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Microsoft YaHei" w:hAnsi="Microsoft YaHei" w:eastAsia="Microsoft YaHei"/>
          <w:b/>
          <w:sz w:val="56"/>
        </w:rPr>
        <w:t>酒店数字化营销</w:t>
      </w:r>
    </w:p>
    <w:p>
      <w:pPr>
        <w:jc w:val="center"/>
      </w:pPr>
      <w:r>
        <w:rPr>
          <w:rFonts w:ascii="Microsoft YaHei" w:hAnsi="Microsoft YaHei" w:eastAsia="Microsoft YaHei"/>
          <w:sz w:val="32"/>
        </w:rPr>
        <w:t>基于D.I.G.I.T.A.L.七维框架的理论与实践</w:t>
      </w:r>
    </w:p>
    <w:p/>
    <w:p>
      <w:pPr>
        <w:jc w:val="center"/>
      </w:pPr>
      <w:r>
        <w:rPr>
          <w:rFonts w:ascii="Microsoft YaHei" w:hAnsi="Microsoft YaHei" w:eastAsia="Microsoft YaHei"/>
          <w:b/>
          <w:color w:val="E63946"/>
          <w:sz w:val="40"/>
        </w:rPr>
        <w:t>D.I.G.I.T.A.L.</w:t>
      </w:r>
    </w:p>
    <w:p>
      <w:pPr>
        <w:jc w:val="center"/>
      </w:pPr>
      <w:r>
        <w:rPr>
          <w:rFonts w:ascii="Microsoft YaHei" w:hAnsi="Microsoft YaHei" w:eastAsia="Microsoft YaHei"/>
          <w:sz w:val="18"/>
        </w:rPr>
        <w:t>Digital Strategy | Intelligent AI | Growth Data &amp; CRM</w:t>
        <w:br/>
        <w:t>Integrated Channels | Touchpoint Brand | Amplification Social | Loyalty Revenue</w:t>
      </w:r>
    </w:p>
    <w:p>
      <w:r>
        <w:br w:type="page"/>
      </w:r>
    </w:p>
    <w:p>
      <w:pPr>
        <w:pStyle w:val="Heading1"/>
      </w:pPr>
      <w:r>
        <w:t>目 录</w:t>
      </w:r>
    </w:p>
    <w:p>
      <w:r>
        <w:rPr>
          <w:rFonts w:ascii="Microsoft YaHei" w:hAnsi="Microsoft YaHei" w:eastAsia="Microsoft YaHei"/>
          <w:sz w:val="22"/>
        </w:rPr>
        <w:t>第1章 导论：酒店数字化营销的概念与时代背景</w:t>
      </w:r>
      <w:r>
        <w:rPr>
          <w:rFonts w:ascii="Microsoft YaHei" w:hAnsi="Microsoft YaHei" w:eastAsia="Microsoft YaHei"/>
          <w:color w:val="888888"/>
          <w:sz w:val="18"/>
        </w:rPr>
        <w:t xml:space="preserve">  (D维度导读)</w:t>
      </w:r>
    </w:p>
    <w:p>
      <w:r>
        <w:rPr>
          <w:rFonts w:ascii="Microsoft YaHei" w:hAnsi="Microsoft YaHei" w:eastAsia="Microsoft YaHei"/>
          <w:sz w:val="22"/>
        </w:rPr>
        <w:t>第2章 数字化转型：理论演进与商业模式创新</w:t>
      </w:r>
      <w:r>
        <w:rPr>
          <w:rFonts w:ascii="Microsoft YaHei" w:hAnsi="Microsoft YaHei" w:eastAsia="Microsoft YaHei"/>
          <w:color w:val="888888"/>
          <w:sz w:val="18"/>
        </w:rPr>
        <w:t xml:space="preserve">  (D维度)</w:t>
      </w:r>
    </w:p>
    <w:p>
      <w:r>
        <w:rPr>
          <w:rFonts w:ascii="Microsoft YaHei" w:hAnsi="Microsoft YaHei" w:eastAsia="Microsoft YaHei"/>
          <w:sz w:val="22"/>
        </w:rPr>
        <w:t>第3章 数字营销战略：规划流程与7Ps重构</w:t>
      </w:r>
      <w:r>
        <w:rPr>
          <w:rFonts w:ascii="Microsoft YaHei" w:hAnsi="Microsoft YaHei" w:eastAsia="Microsoft YaHei"/>
          <w:color w:val="888888"/>
          <w:sz w:val="18"/>
        </w:rPr>
        <w:t xml:space="preserve">  (D维度)</w:t>
      </w:r>
    </w:p>
    <w:p>
      <w:r>
        <w:rPr>
          <w:rFonts w:ascii="Microsoft YaHei" w:hAnsi="Microsoft YaHei" w:eastAsia="Microsoft YaHei"/>
          <w:sz w:val="22"/>
        </w:rPr>
        <w:t>第4章 AI营销：从智能客服到沉浸式体验</w:t>
      </w:r>
      <w:r>
        <w:rPr>
          <w:rFonts w:ascii="Microsoft YaHei" w:hAnsi="Microsoft YaHei" w:eastAsia="Microsoft YaHei"/>
          <w:color w:val="888888"/>
          <w:sz w:val="18"/>
        </w:rPr>
        <w:t xml:space="preserve">  (I维度)</w:t>
      </w:r>
    </w:p>
    <w:p>
      <w:r>
        <w:rPr>
          <w:rFonts w:ascii="Microsoft YaHei" w:hAnsi="Microsoft YaHei" w:eastAsia="Microsoft YaHei"/>
          <w:sz w:val="22"/>
        </w:rPr>
        <w:t>第5章 大数据与CRM：数据驱动的客户管理</w:t>
      </w:r>
      <w:r>
        <w:rPr>
          <w:rFonts w:ascii="Microsoft YaHei" w:hAnsi="Microsoft YaHei" w:eastAsia="Microsoft YaHei"/>
          <w:color w:val="888888"/>
          <w:sz w:val="18"/>
        </w:rPr>
        <w:t xml:space="preserve">  (G维度)</w:t>
      </w:r>
    </w:p>
    <w:p>
      <w:r>
        <w:rPr>
          <w:rFonts w:ascii="Microsoft YaHei" w:hAnsi="Microsoft YaHei" w:eastAsia="Microsoft YaHei"/>
          <w:sz w:val="22"/>
        </w:rPr>
        <w:t>第6章 私域流量：社群生态与内容运营</w:t>
      </w:r>
      <w:r>
        <w:rPr>
          <w:rFonts w:ascii="Microsoft YaHei" w:hAnsi="Microsoft YaHei" w:eastAsia="Microsoft YaHei"/>
          <w:color w:val="888888"/>
          <w:sz w:val="18"/>
        </w:rPr>
        <w:t xml:space="preserve">  (G/L维度)</w:t>
      </w:r>
    </w:p>
    <w:p>
      <w:r>
        <w:rPr>
          <w:rFonts w:ascii="Microsoft YaHei" w:hAnsi="Microsoft YaHei" w:eastAsia="Microsoft YaHei"/>
          <w:sz w:val="22"/>
        </w:rPr>
        <w:t>第7章 OTA渠道博弈：酒店直销与分销策略优化</w:t>
      </w:r>
      <w:r>
        <w:rPr>
          <w:rFonts w:ascii="Microsoft YaHei" w:hAnsi="Microsoft YaHei" w:eastAsia="Microsoft YaHei"/>
          <w:color w:val="888888"/>
          <w:sz w:val="18"/>
        </w:rPr>
        <w:t xml:space="preserve">  (I维度)</w:t>
      </w:r>
    </w:p>
    <w:p>
      <w:r>
        <w:rPr>
          <w:rFonts w:ascii="Microsoft YaHei" w:hAnsi="Microsoft YaHei" w:eastAsia="Microsoft YaHei"/>
          <w:sz w:val="22"/>
        </w:rPr>
        <w:t>第8章 社交媒体营销：品牌信任与客户互动</w:t>
      </w:r>
      <w:r>
        <w:rPr>
          <w:rFonts w:ascii="Microsoft YaHei" w:hAnsi="Microsoft YaHei" w:eastAsia="Microsoft YaHei"/>
          <w:color w:val="888888"/>
          <w:sz w:val="18"/>
        </w:rPr>
        <w:t xml:space="preserve">  (A维度)</w:t>
      </w:r>
    </w:p>
    <w:p>
      <w:r>
        <w:rPr>
          <w:rFonts w:ascii="Microsoft YaHei" w:hAnsi="Microsoft YaHei" w:eastAsia="Microsoft YaHei"/>
          <w:sz w:val="22"/>
        </w:rPr>
        <w:t>第9章 搜索引擎营销与内容营销：SEO/SEM策略</w:t>
      </w:r>
      <w:r>
        <w:rPr>
          <w:rFonts w:ascii="Microsoft YaHei" w:hAnsi="Microsoft YaHei" w:eastAsia="Microsoft YaHei"/>
          <w:color w:val="888888"/>
          <w:sz w:val="18"/>
        </w:rPr>
        <w:t xml:space="preserve">  (I/T维度)</w:t>
      </w:r>
    </w:p>
    <w:p>
      <w:r>
        <w:rPr>
          <w:rFonts w:ascii="Microsoft YaHei" w:hAnsi="Microsoft YaHei" w:eastAsia="Microsoft YaHei"/>
          <w:sz w:val="22"/>
        </w:rPr>
        <w:t>第10章 移动营销与短视频直播：新流量入口</w:t>
      </w:r>
      <w:r>
        <w:rPr>
          <w:rFonts w:ascii="Microsoft YaHei" w:hAnsi="Microsoft YaHei" w:eastAsia="Microsoft YaHei"/>
          <w:color w:val="888888"/>
          <w:sz w:val="18"/>
        </w:rPr>
        <w:t xml:space="preserve">  (T维度)</w:t>
      </w:r>
    </w:p>
    <w:p>
      <w:r>
        <w:rPr>
          <w:rFonts w:ascii="Microsoft YaHei" w:hAnsi="Microsoft YaHei" w:eastAsia="Microsoft YaHei"/>
          <w:sz w:val="22"/>
        </w:rPr>
        <w:t>第11章 在线口碑管理：eWOM的理论与实践</w:t>
      </w:r>
      <w:r>
        <w:rPr>
          <w:rFonts w:ascii="Microsoft YaHei" w:hAnsi="Microsoft YaHei" w:eastAsia="Microsoft YaHei"/>
          <w:color w:val="888888"/>
          <w:sz w:val="18"/>
        </w:rPr>
        <w:t xml:space="preserve">  (L维度)</w:t>
      </w:r>
    </w:p>
    <w:p>
      <w:r>
        <w:rPr>
          <w:rFonts w:ascii="Microsoft YaHei" w:hAnsi="Microsoft YaHei" w:eastAsia="Microsoft YaHei"/>
          <w:sz w:val="22"/>
        </w:rPr>
        <w:t>第12章 收益管理与营销效果评估：D.I.G.I.T.A.L.闭环</w:t>
      </w:r>
      <w:r>
        <w:rPr>
          <w:rFonts w:ascii="Microsoft YaHei" w:hAnsi="Microsoft YaHei" w:eastAsia="Microsoft YaHei"/>
          <w:color w:val="888888"/>
          <w:sz w:val="18"/>
        </w:rPr>
        <w:t xml:space="preserve">  (全框架)</w:t>
      </w:r>
    </w:p>
    <w:p>
      <w:r>
        <w:rPr>
          <w:rFonts w:ascii="Microsoft YaHei" w:hAnsi="Microsoft YaHei" w:eastAsia="Microsoft YaHei"/>
          <w:sz w:val="22"/>
        </w:rPr>
        <w:t>附录A-DD</w:t>
      </w:r>
      <w:r>
        <w:rPr>
          <w:rFonts w:ascii="Microsoft YaHei" w:hAnsi="Microsoft YaHei" w:eastAsia="Microsoft YaHei"/>
          <w:color w:val="888888"/>
          <w:sz w:val="18"/>
        </w:rPr>
        <w:t xml:space="preserve">  (工具与参考资料)</w:t>
      </w:r>
    </w:p>
    <w:p>
      <w:r>
        <w:br w:type="page"/>
      </w:r>
    </w:p>
    <w:p>
      <w:pPr>
        <w:pStyle w:val="Heading1"/>
      </w:pPr>
      <w:r>
        <w:t>图表目录</w:t>
      </w:r>
    </w:p>
    <w:p>
      <w:r>
        <w:rPr>
          <w:rFonts w:ascii="Microsoft YaHei" w:hAnsi="Microsoft YaHei" w:eastAsia="Microsoft YaHei"/>
          <w:sz w:val="22"/>
        </w:rPr>
        <w:t>图1 D.I.G.I.T.A.L.框架七维度成熟度评估雷达图</w:t>
      </w:r>
    </w:p>
    <w:p>
      <w:r>
        <w:rPr>
          <w:rFonts w:ascii="Microsoft YaHei" w:hAnsi="Microsoft YaHei" w:eastAsia="Microsoft YaHei"/>
          <w:sz w:val="22"/>
        </w:rPr>
        <w:t>图2 酒店数字化营销演进时间线（1996-2025）</w:t>
      </w:r>
    </w:p>
    <w:p>
      <w:r>
        <w:rPr>
          <w:rFonts w:ascii="Microsoft YaHei" w:hAnsi="Microsoft YaHei" w:eastAsia="Microsoft YaHei"/>
          <w:sz w:val="22"/>
        </w:rPr>
        <w:t>图3 酒店客户画像维度：CDP部署前后对比</w:t>
      </w:r>
    </w:p>
    <w:p>
      <w:r>
        <w:rPr>
          <w:rFonts w:ascii="Microsoft YaHei" w:hAnsi="Microsoft YaHei" w:eastAsia="Microsoft YaHei"/>
          <w:sz w:val="22"/>
        </w:rPr>
        <w:t>图4 酒店各渠道收益对比分析</w:t>
      </w:r>
    </w:p>
    <w:p>
      <w:r>
        <w:rPr>
          <w:rFonts w:ascii="Microsoft YaHei" w:hAnsi="Microsoft YaHei" w:eastAsia="Microsoft YaHei"/>
          <w:sz w:val="22"/>
        </w:rPr>
        <w:t>图5 社交媒体营销效果转化路径</w:t>
      </w:r>
    </w:p>
    <w:p>
      <w:r>
        <w:rPr>
          <w:rFonts w:ascii="Microsoft YaHei" w:hAnsi="Microsoft YaHei" w:eastAsia="Microsoft YaHei"/>
          <w:sz w:val="22"/>
        </w:rPr>
        <w:t>图6 酒店移动端预订转化漏斗</w:t>
      </w:r>
    </w:p>
    <w:p>
      <w:r>
        <w:rPr>
          <w:rFonts w:ascii="Microsoft YaHei" w:hAnsi="Microsoft YaHei" w:eastAsia="Microsoft YaHei"/>
          <w:sz w:val="22"/>
        </w:rPr>
        <w:t>图7 酒店在线口碑(eWOM)管理流程</w:t>
      </w:r>
    </w:p>
    <w:p>
      <w:r>
        <w:rPr>
          <w:rFonts w:ascii="Microsoft YaHei" w:hAnsi="Microsoft YaHei" w:eastAsia="Microsoft YaHei"/>
          <w:sz w:val="22"/>
        </w:rPr>
        <w:t>图8 酒店数字营销ROI四层评估体系</w:t>
      </w:r>
    </w:p>
    <w:p>
      <w:r>
        <w:br w:type="page"/>
      </w:r>
    </w:p>
    <w:p>
      <w:pPr>
        <w:pStyle w:val="Heading1"/>
      </w:pPr>
      <w:r>
        <w:rPr>
          <w:rFonts w:ascii="Microsoft YaHei" w:hAnsi="Microsoft YaHei" w:eastAsia="Microsoft YaHei"/>
        </w:rPr>
        <w:t>第1章 酒店数字化营销导论：概念演进与时代背景</w:t>
      </w:r>
    </w:p>
    <w:p>
      <w:pPr>
        <w:pStyle w:val="Heading2"/>
      </w:pPr>
      <w:r>
        <w:rPr>
          <w:rFonts w:ascii="Microsoft YaHei" w:hAnsi="Microsoft YaHei" w:eastAsia="Microsoft YaHei"/>
        </w:rPr>
        <w:t>学习目标</w:t>
      </w:r>
    </w:p>
    <w:p>
      <w:r>
        <w:rPr>
          <w:rFonts w:ascii="Microsoft YaHei" w:hAnsi="Microsoft YaHei" w:eastAsia="Microsoft YaHei"/>
          <w:sz w:val="21"/>
        </w:rPr>
        <w:t>通过本章学习，读者将能够：</w:t>
      </w:r>
    </w:p>
    <w:p>
      <w:pPr>
        <w:pStyle w:val="ListNumber"/>
      </w:pPr>
    </w:p>
    <w:p>
      <w:r>
        <w:rPr>
          <w:rFonts w:ascii="Microsoft YaHei" w:hAnsi="Microsoft YaHei" w:eastAsia="Microsoft YaHei"/>
          <w:sz w:val="21"/>
        </w:rPr>
      </w:r>
      <w:r>
        <w:rPr>
          <w:rFonts w:ascii="Microsoft YaHei" w:hAnsi="Microsoft YaHei" w:eastAsia="Microsoft YaHei"/>
          <w:b/>
          <w:sz w:val="21"/>
        </w:rPr>
        <w:t>识记</w:t>
      </w:r>
      <w:r>
        <w:rPr>
          <w:rFonts w:ascii="Microsoft YaHei" w:hAnsi="Microsoft YaHei" w:eastAsia="Microsoft YaHei"/>
          <w:sz w:val="21"/>
        </w:rPr>
        <w:t>：复述酒店数字化营销的核心概念、内涵演变与D.I.G.I.T.A.L.七维框架的构成要素</w:t>
      </w:r>
    </w:p>
    <w:p>
      <w:pPr>
        <w:pStyle w:val="ListNumber"/>
      </w:pPr>
    </w:p>
    <w:p>
      <w:r>
        <w:rPr>
          <w:rFonts w:ascii="Microsoft YaHei" w:hAnsi="Microsoft YaHei" w:eastAsia="Microsoft YaHei"/>
          <w:sz w:val="21"/>
        </w:rPr>
      </w:r>
      <w:r>
        <w:rPr>
          <w:rFonts w:ascii="Microsoft YaHei" w:hAnsi="Microsoft YaHei" w:eastAsia="Microsoft YaHei"/>
          <w:b/>
          <w:sz w:val="21"/>
        </w:rPr>
        <w:t>理解</w:t>
      </w:r>
      <w:r>
        <w:rPr>
          <w:rFonts w:ascii="Microsoft YaHei" w:hAnsi="Microsoft YaHei" w:eastAsia="Microsoft YaHei"/>
          <w:sz w:val="21"/>
        </w:rPr>
        <w:t>：阐释酒店营销从传统4P到7Ps再到数字营销组合的范式变迁逻辑</w:t>
      </w:r>
    </w:p>
    <w:p>
      <w:pPr>
        <w:pStyle w:val="ListNumber"/>
      </w:pPr>
    </w:p>
    <w:p>
      <w:r>
        <w:rPr>
          <w:rFonts w:ascii="Microsoft YaHei" w:hAnsi="Microsoft YaHei" w:eastAsia="Microsoft YaHei"/>
          <w:sz w:val="21"/>
        </w:rPr>
      </w:r>
      <w:r>
        <w:rPr>
          <w:rFonts w:ascii="Microsoft YaHei" w:hAnsi="Microsoft YaHei" w:eastAsia="Microsoft YaHei"/>
          <w:b/>
          <w:sz w:val="21"/>
        </w:rPr>
        <w:t>应用</w:t>
      </w:r>
      <w:r>
        <w:rPr>
          <w:rFonts w:ascii="Microsoft YaHei" w:hAnsi="Microsoft YaHei" w:eastAsia="Microsoft YaHei"/>
          <w:sz w:val="21"/>
        </w:rPr>
        <w:t>：运用时代背景分析框架，识别特定酒店所面临的数字化驱动因素与转型压力</w:t>
      </w:r>
    </w:p>
    <w:p>
      <w:pPr>
        <w:pStyle w:val="ListNumber"/>
      </w:pPr>
    </w:p>
    <w:p>
      <w:r>
        <w:rPr>
          <w:rFonts w:ascii="Microsoft YaHei" w:hAnsi="Microsoft YaHei" w:eastAsia="Microsoft YaHei"/>
          <w:sz w:val="21"/>
        </w:rPr>
      </w:r>
      <w:r>
        <w:rPr>
          <w:rFonts w:ascii="Microsoft YaHei" w:hAnsi="Microsoft YaHei" w:eastAsia="Microsoft YaHei"/>
          <w:b/>
          <w:sz w:val="21"/>
        </w:rPr>
        <w:t>分析</w:t>
      </w:r>
      <w:r>
        <w:rPr>
          <w:rFonts w:ascii="Microsoft YaHei" w:hAnsi="Microsoft YaHei" w:eastAsia="Microsoft YaHei"/>
          <w:sz w:val="21"/>
        </w:rPr>
        <w:t>：剖析国际与国内酒店数字化营销研究脉络的差异与互补关系</w:t>
      </w:r>
    </w:p>
    <w:p>
      <w:pPr>
        <w:pStyle w:val="ListNumber"/>
      </w:pPr>
    </w:p>
    <w:p>
      <w:r>
        <w:rPr>
          <w:rFonts w:ascii="Microsoft YaHei" w:hAnsi="Microsoft YaHei" w:eastAsia="Microsoft YaHei"/>
          <w:sz w:val="21"/>
        </w:rPr>
      </w:r>
      <w:r>
        <w:rPr>
          <w:rFonts w:ascii="Microsoft YaHei" w:hAnsi="Microsoft YaHei" w:eastAsia="Microsoft YaHei"/>
          <w:b/>
          <w:sz w:val="21"/>
        </w:rPr>
        <w:t>评价</w:t>
      </w:r>
      <w:r>
        <w:rPr>
          <w:rFonts w:ascii="Microsoft YaHei" w:hAnsi="Microsoft YaHei" w:eastAsia="Microsoft YaHei"/>
          <w:sz w:val="21"/>
        </w:rPr>
        <w:t>：评判当前酒店数字化营销研究的主要缺口，评估D.I.G.I.T.A.L.框架的理论贡献与实践价值</w:t>
      </w:r>
    </w:p>
    <w:p>
      <w:pPr>
        <w:pStyle w:val="ListNumber"/>
      </w:pPr>
    </w:p>
    <w:p>
      <w:r>
        <w:rPr>
          <w:rFonts w:ascii="Microsoft YaHei" w:hAnsi="Microsoft YaHei" w:eastAsia="Microsoft YaHei"/>
          <w:sz w:val="21"/>
        </w:rPr>
      </w:r>
      <w:r>
        <w:rPr>
          <w:rFonts w:ascii="Microsoft YaHei" w:hAnsi="Microsoft YaHei" w:eastAsia="Microsoft YaHei"/>
          <w:b/>
          <w:sz w:val="21"/>
        </w:rPr>
        <w:t>创造</w:t>
      </w:r>
      <w:r>
        <w:rPr>
          <w:rFonts w:ascii="Microsoft YaHei" w:hAnsi="Microsoft YaHei" w:eastAsia="Microsoft YaHei"/>
          <w:sz w:val="21"/>
        </w:rPr>
        <w:t>：基于D.I.G.I.T.A.L.框架，为一家酒店设计数字化营销认知地图与初步分析框架</w:t>
      </w:r>
    </w:p>
    <w:p>
      <w:r>
        <w:rPr>
          <w:rFonts w:ascii="Microsoft YaHei" w:hAnsi="Microsoft YaHei" w:eastAsia="Microsoft YaHei"/>
          <w:sz w:val="21"/>
        </w:rPr>
        <w:t>---</w:t>
      </w:r>
    </w:p>
    <w:p>
      <w:pPr>
        <w:pStyle w:val="Heading2"/>
      </w:pPr>
      <w:r>
        <w:rPr>
          <w:rFonts w:ascii="Microsoft YaHei" w:hAnsi="Microsoft YaHei" w:eastAsia="Microsoft YaHei"/>
        </w:rPr>
        <w:t>1.1 从传统营销到数字营销：酒店业的范式变迁</w:t>
      </w:r>
    </w:p>
    <w:p>
      <w:pPr>
        <w:pStyle w:val="Heading3"/>
      </w:pPr>
      <w:r>
        <w:rPr>
          <w:rFonts w:ascii="Microsoft YaHei" w:hAnsi="Microsoft YaHei" w:eastAsia="Microsoft YaHei"/>
        </w:rPr>
        <w:t>1.1.1 酒店营销理论演进：从4P到7Ps再到数字营销组合</w:t>
      </w:r>
    </w:p>
    <w:p>
      <w:r>
        <w:rPr>
          <w:rFonts w:ascii="Microsoft YaHei" w:hAnsi="Microsoft YaHei" w:eastAsia="Microsoft YaHei"/>
          <w:sz w:val="21"/>
        </w:rPr>
        <w:t>酒店业作为服务性行业的典型代表，其营销理论的演进深刻反映了服务业营销范式从产品导向到客户导向、再到数字化导向的三重跃迁。理解这一演进脉络，是把握酒店数字化营销本质的前提。</w:t>
      </w:r>
    </w:p>
    <w:p>
      <w:r>
        <w:rPr>
          <w:rFonts w:ascii="Microsoft YaHei" w:hAnsi="Microsoft YaHei" w:eastAsia="Microsoft YaHei"/>
          <w:sz w:val="21"/>
        </w:rPr>
        <w:t>20世纪60年代，McCarthy提出的4P营销组合（Product、Price、Place、Promotion）奠定了营销学的理论基石，其核心逻辑围绕"企业生产什么、如何定价、通过什么渠道分销、如何促销"四个维度展开[4]。然而，4P框架最初面向有形产品制造业，对服务行业无形性、不可分离性、异质性和易逝性等特征缺乏针对性回应。酒店业作为典型的体验型服务业，其产品——客房住宿、餐饮服务、会议接待——具有高度的无形性和体验性，4P框架的局限性在酒店场景中尤为突出。</w:t>
      </w:r>
    </w:p>
    <w:p>
      <w:r>
        <w:rPr>
          <w:rFonts w:ascii="Microsoft YaHei" w:hAnsi="Microsoft YaHei" w:eastAsia="Microsoft YaHei"/>
          <w:sz w:val="21"/>
        </w:rPr>
        <w:t>1981年，Booms和Bitner在4P基础上提出7Ps服务营销扩展模型，增加了人员（People）、过程（Process）和有形展示（Physical Evidence）三个维度[4]。这一扩展对酒店业具有里程碑意义：酒店服务品质高度依赖员工素质与行为（人员），服务交付的流程设计直接影响客户体验（过程），而酒店的建筑风格、室内装潢、氛围营造等有形线索则是客户感知服务质量的关键载体（有形展示）。7Ps框架由此成为酒店营销理论与实践的核心分析工具，至今仍被广泛应用于酒店营销战略制定与服务品质管理。近年来，亚朵连锁酒店7Ps营销策略的研究即是一个典型例证——研究者结合数字化背景，分析了亚朵在产品数字化、价格灵活性、渠道结构等方面存在的不足，并提出了针对性的优化方案[25]。</w:t>
      </w:r>
    </w:p>
    <w:p>
      <w:r>
        <w:rPr>
          <w:rFonts w:ascii="Microsoft YaHei" w:hAnsi="Microsoft YaHei" w:eastAsia="Microsoft YaHei"/>
          <w:sz w:val="21"/>
        </w:rPr>
        <w:t>进入21世纪，互联网技术的飞速发展和移动通信的普及催生了数字营销（Digital Marketing）的兴起。数字营销并非传统营销的简单线上化，而是代表了营销范式的根本性变革——从以企业为中心的"推式"传播转向以客户为中心的"互动式"参与，从单向信息传递转向双向价值共创，从大众营销转向精准个性化营销。对于酒店业而言，数字营销的兴起意味着分销渠道从旅行社实体门店转移到OTA在线平台，客户互动从电话预订转移到移动APP和社交媒体，品牌传播从广告投放转移到内容营销和口碑传播[5][6]。</w:t>
      </w:r>
    </w:p>
    <w:p>
      <w:r>
        <w:rPr>
          <w:rFonts w:ascii="Microsoft YaHei" w:hAnsi="Microsoft YaHei" w:eastAsia="Microsoft YaHei"/>
          <w:sz w:val="21"/>
        </w:rPr>
        <w:t>在数字营销环境下，7Ps框架面临重构：产品维度增加了数字产品与智能化服务；价格维度融入了动态定价与收益管理算法；渠道维度拓展为全渠道整合与OTA博弈；促销维度演变为内容营销与社交传播；人员维度强调数字化人才与组织能力；过程维度关注数字化服务流程与客户旅程设计；有形展示维度延伸至数字感官体验[27]。这一重构过程并非对7Ps的否定，而是在数字化环境下的适应性进化，也是本书D.I.G.I.T.A.L.框架构建的理论起点。</w:t>
      </w:r>
    </w:p>
    <w:p>
      <w:pPr>
        <w:pStyle w:val="Heading3"/>
      </w:pPr>
      <w:r>
        <w:rPr>
          <w:rFonts w:ascii="Microsoft YaHei" w:hAnsi="Microsoft YaHei" w:eastAsia="Microsoft YaHei"/>
        </w:rPr>
        <w:t>1.1.2 数字化营销的定义与内涵：国际视角与中国特色</w:t>
      </w:r>
    </w:p>
    <w:p>
      <w:r>
        <w:rPr>
          <w:rFonts w:ascii="Microsoft YaHei" w:hAnsi="Microsoft YaHei" w:eastAsia="Microsoft YaHei"/>
          <w:sz w:val="21"/>
        </w:rPr>
        <w:t>数字化营销（Digital Marketing）的定义经历了从工具层面到战略层面的内涵深化。在国际学术界，数字营销最初被定义为"利用数字技术和渠道向消费者传递价值的企业活动"[4]，强调的是互联网、搜索引擎、电子邮件等数字工具的应用。随着社交媒体、移动互联、大数据和人工智能的兴起，数字营销的内涵扩展为"以数据为驱动、以客户为中心、通过数字技术实现精准触达与互动的价值共创过程"[5][7]。这一定义的演进反映了从"工具论"到"战略论"的范式转变。</w:t>
      </w:r>
    </w:p>
    <w:p>
      <w:r>
        <w:rPr>
          <w:rFonts w:ascii="Microsoft YaHei" w:hAnsi="Microsoft YaHei" w:eastAsia="Microsoft YaHei"/>
          <w:sz w:val="21"/>
        </w:rPr>
        <w:t>Bhandari和Sin（2023）指出，数字营销已成为酒店业的关键组成部分，它使酒店能够触达和连接在数字环境中花费大量时间的潜在客人[7]。酒店数字化营销的核心特征包括：精准性（基于数据的客户细分与个性化触达）、互动性（品牌与客户的双向对话与价值共创）、实时性（即时响应与动态调整）、可测量性（全链路数据追踪与ROI评估）以及整合性（线上线下渠道的无缝衔接）[24]。</w:t>
      </w:r>
    </w:p>
    <w:p>
      <w:r>
        <w:rPr>
          <w:rFonts w:ascii="Microsoft YaHei" w:hAnsi="Microsoft YaHei" w:eastAsia="Microsoft YaHei"/>
          <w:sz w:val="21"/>
        </w:rPr>
        <w:t>在中国市场语境下，酒店数字化营销呈现出鲜明的本土特色。首先是平台的差异性：国际酒店营销以Google搜索、Facebook社交、TripAdvisor评价为核心阵地，而中国酒店营销则形成了以微信生态（公众号/小程序/企业微信）、抖音（短视频/直播）、小红书（种草内容）、携程/美团（OTA分销）为核心的独特数字生态[14]。其次是私域流量概念的兴起：中国酒店业在COVID-19疫情期间加速了从公域流量依赖向私域流量运营的转型，通过微信社群、企业微信、小程序等构建自有流量池，实现客户关系的深度经营与复购转化[14]。再次是"粉丝经济"的渗透：部分中国酒店通过数字化手段分析粉丝数据，洞悉不同类型顾客的需求，开展多样化的在线互动，搭建与消费者情感互动的营销平台，旨在建立完善的酒店数字化信息管理系统，实现从满足粉丝需求到打造粉丝需求的转变[26]。</w:t>
      </w:r>
    </w:p>
    <w:p>
      <w:r>
        <w:rPr>
          <w:rFonts w:ascii="Microsoft YaHei" w:hAnsi="Microsoft YaHei" w:eastAsia="Microsoft YaHei"/>
          <w:sz w:val="21"/>
        </w:rPr>
        <w:t>Shykina和Ursu（2025）的研究进一步指出，在平台中介化加速、自动化推进和客户期望转变的市场环境中，酒店数字营销策略需要重新配置，以适应这一复杂的数字生态[24]。这一观点对中国酒店业尤为重要——在平台权力日益集中的背景下，酒店如何在数字营销中保持战略主动权，是核心挑战之一。</w:t>
      </w:r>
    </w:p>
    <w:p>
      <w:pPr>
        <w:pStyle w:val="Heading3"/>
      </w:pPr>
      <w:r>
        <w:rPr>
          <w:rFonts w:ascii="Microsoft YaHei" w:hAnsi="Microsoft YaHei" w:eastAsia="Microsoft YaHei"/>
        </w:rPr>
        <w:t>1.1.3 酒店数字化营销的边界与特征：服务营销的数字化转型</w:t>
      </w:r>
    </w:p>
    <w:p>
      <w:r>
        <w:rPr>
          <w:rFonts w:ascii="Microsoft YaHei" w:hAnsi="Microsoft YaHei" w:eastAsia="Microsoft YaHei"/>
          <w:sz w:val="21"/>
        </w:rPr>
        <w:t>酒店数字化营销并非孤立的营销手段，而是服务营销在数字化环境下的系统性转型。理解其边界与特征，需要将其置于服务营销与数字化转型两个理论脉络的交叉点上。</w:t>
      </w:r>
    </w:p>
    <w:p>
      <w:r>
        <w:rPr>
          <w:rFonts w:ascii="Microsoft YaHei" w:hAnsi="Microsoft YaHei" w:eastAsia="Microsoft YaHei"/>
          <w:sz w:val="21"/>
        </w:rPr>
        <w:t>从服务营销角度看，酒店数字化营销的边界涵盖：需求端的客户触达（SEO/SEM、社交媒体、OTA展示）、交互端的客户体验（移动预订、智能入住、个性化服务）、供给端的运营效率（PMS系统、渠道管理、动态定价）以及关系端的客户维系（CRM、私域流量、忠诚度计划）。这四个环节构成了酒店数字化营销的完整价值链[6][8]。</w:t>
      </w:r>
    </w:p>
    <w:p>
      <w:r>
        <w:rPr>
          <w:rFonts w:ascii="Microsoft YaHei" w:hAnsi="Microsoft YaHei" w:eastAsia="Microsoft YaHei"/>
          <w:sz w:val="21"/>
        </w:rPr>
        <w:t>从数字化转型角度看，Vial（2019）在其系统性文献综述中将数字化转型定义为"通过信息技术、计算和通信技术触发实体各层面的重要变化，从而改变其价值创造路径的过程"[1]。这一定义强调数字化转型不仅是技术应用，更是价值创造逻辑的变革。对于酒店业而言，数字化营销的边界因此扩展到组织流程再造、商业模式创新和客户价值重新定义的层面[18]。Mazur和Glushak（2026）进一步指出，在数字化转型背景下，酒店企业创新发展的管理需要通过技术寻找竞争优势来源，这要求酒店在数字化营销中融入创新管理的系统性思维[19]。</w:t>
      </w:r>
    </w:p>
    <w:p>
      <w:r>
        <w:rPr>
          <w:rFonts w:ascii="Microsoft YaHei" w:hAnsi="Microsoft YaHei" w:eastAsia="Microsoft YaHei"/>
          <w:sz w:val="21"/>
        </w:rPr>
        <w:t>酒店数字化营销的独特特征可归纳为以下五点：</w:t>
      </w:r>
    </w:p>
    <w:p>
      <w:r>
        <w:rPr>
          <w:rFonts w:ascii="Microsoft YaHei" w:hAnsi="Microsoft YaHei" w:eastAsia="Microsoft YaHei"/>
          <w:sz w:val="21"/>
        </w:rPr>
        <w:t>第一，</w:t>
      </w:r>
      <w:r>
        <w:rPr>
          <w:rFonts w:ascii="Microsoft YaHei" w:hAnsi="Microsoft YaHei" w:eastAsia="Microsoft YaHei"/>
          <w:b/>
          <w:sz w:val="21"/>
        </w:rPr>
        <w:t>高度数据驱动</w:t>
      </w:r>
      <w:r>
        <w:rPr>
          <w:rFonts w:ascii="Microsoft YaHei" w:hAnsi="Microsoft YaHei" w:eastAsia="Microsoft YaHei"/>
          <w:sz w:val="21"/>
        </w:rPr>
        <w:t>。酒店是数据密集型行业，客户行为数据（预订、消费、评价）、运营数据（入住率、RevPAR、ADR）和市场数据（竞争对手价格、需求趋势）的整合分析是数字营销的基础[22]。Talón-Ballester等（2018）的研究表明，来自CRM信息系统的酒店大数据可以有效确定客户画像，为精准营销提供数据基础[22]。</w:t>
      </w:r>
    </w:p>
    <w:p>
      <w:r>
        <w:rPr>
          <w:rFonts w:ascii="Microsoft YaHei" w:hAnsi="Microsoft YaHei" w:eastAsia="Microsoft YaHei"/>
          <w:sz w:val="21"/>
        </w:rPr>
        <w:t>第二，</w:t>
      </w:r>
      <w:r>
        <w:rPr>
          <w:rFonts w:ascii="Microsoft YaHei" w:hAnsi="Microsoft YaHei" w:eastAsia="Microsoft YaHei"/>
          <w:b/>
          <w:sz w:val="21"/>
        </w:rPr>
        <w:t>渠道生态复杂</w:t>
      </w:r>
      <w:r>
        <w:rPr>
          <w:rFonts w:ascii="Microsoft YaHei" w:hAnsi="Microsoft YaHei" w:eastAsia="Microsoft YaHei"/>
          <w:sz w:val="21"/>
        </w:rPr>
        <w:t>。酒店分销渠道呈现"直销+OTA+社交媒体+私域"的多元格局，各渠道之间存在博弈与协同关系。酒店需要在渠道组合中实现收益最优，这一过程涉及复杂的博弈分析[23]。</w:t>
      </w:r>
    </w:p>
    <w:p>
      <w:r>
        <w:rPr>
          <w:rFonts w:ascii="Microsoft YaHei" w:hAnsi="Microsoft YaHei" w:eastAsia="Microsoft YaHei"/>
          <w:sz w:val="21"/>
        </w:rPr>
        <w:t>第三，</w:t>
      </w:r>
      <w:r>
        <w:rPr>
          <w:rFonts w:ascii="Microsoft YaHei" w:hAnsi="Microsoft YaHei" w:eastAsia="Microsoft YaHei"/>
          <w:b/>
          <w:sz w:val="21"/>
        </w:rPr>
        <w:t>体验前置化</w:t>
      </w:r>
      <w:r>
        <w:rPr>
          <w:rFonts w:ascii="Microsoft YaHei" w:hAnsi="Microsoft YaHei" w:eastAsia="Microsoft YaHei"/>
          <w:sz w:val="21"/>
        </w:rPr>
        <w:t>。数字化营销使客户在到店之前就通过在线评论、社交媒体、虚拟体验等方式"预体验"酒店产品，营销与体验的边界日益模糊[5]。De Pelsmacker等（2018）的研究证实，数字营销策略和在线评论共同影响酒店绩效，营销本身就是体验的组成部分[5]。</w:t>
      </w:r>
    </w:p>
    <w:p>
      <w:r>
        <w:rPr>
          <w:rFonts w:ascii="Microsoft YaHei" w:hAnsi="Microsoft YaHei" w:eastAsia="Microsoft YaHei"/>
          <w:sz w:val="21"/>
        </w:rPr>
        <w:t>第四，</w:t>
      </w:r>
      <w:r>
        <w:rPr>
          <w:rFonts w:ascii="Microsoft YaHei" w:hAnsi="Microsoft YaHei" w:eastAsia="Microsoft YaHei"/>
          <w:b/>
          <w:sz w:val="21"/>
        </w:rPr>
        <w:t>技术迭代加速</w:t>
      </w:r>
      <w:r>
        <w:rPr>
          <w:rFonts w:ascii="Microsoft YaHei" w:hAnsi="Microsoft YaHei" w:eastAsia="Microsoft YaHei"/>
          <w:sz w:val="21"/>
        </w:rPr>
        <w:t>。从搜索引擎到社交媒体，从移动应用到人工智能，酒店数字营销的技术工具持续迭代，要求酒店具备快速适应和技术整合的能力[13]。Ghesh等（2023）的系统性文献综述梳理了AI对旅游与酒店营销的关键影响主题，揭示了技术迭代对营销实践的深远影响[13]。</w:t>
      </w:r>
    </w:p>
    <w:p>
      <w:r>
        <w:rPr>
          <w:rFonts w:ascii="Microsoft YaHei" w:hAnsi="Microsoft YaHei" w:eastAsia="Microsoft YaHei"/>
          <w:sz w:val="21"/>
        </w:rPr>
        <w:t>第五，</w:t>
      </w:r>
      <w:r>
        <w:rPr>
          <w:rFonts w:ascii="Microsoft YaHei" w:hAnsi="Microsoft YaHei" w:eastAsia="Microsoft YaHei"/>
          <w:b/>
          <w:sz w:val="21"/>
        </w:rPr>
        <w:t>全球化与本土化并存</w:t>
      </w:r>
      <w:r>
        <w:rPr>
          <w:rFonts w:ascii="Microsoft YaHei" w:hAnsi="Microsoft YaHei" w:eastAsia="Microsoft YaHei"/>
          <w:sz w:val="21"/>
        </w:rPr>
        <w:t>。国际酒店集团需要在全球品牌标准化与本土数字生态适应之间取得平衡，本土酒店则面临与国际数字营销标准接轨的压力[9][15]。</w:t>
      </w:r>
    </w:p>
    <w:p>
      <w:pPr>
        <w:pStyle w:val="Heading2"/>
      </w:pPr>
      <w:r>
        <w:rPr>
          <w:rFonts w:ascii="Microsoft YaHei" w:hAnsi="Microsoft YaHei" w:eastAsia="Microsoft YaHei"/>
        </w:rPr>
        <w:t>1.2 酒店数字化营销的时代背景与驱动因素</w:t>
      </w:r>
    </w:p>
    <w:p>
      <w:pPr>
        <w:pStyle w:val="Heading3"/>
      </w:pPr>
      <w:r>
        <w:rPr>
          <w:rFonts w:ascii="Microsoft YaHei" w:hAnsi="Microsoft YaHei" w:eastAsia="Microsoft YaHei"/>
        </w:rPr>
        <w:t>1.2.1 技术驱动：大数据、AI、云计算与物联网</w:t>
      </w:r>
    </w:p>
    <w:p>
      <w:r>
        <w:rPr>
          <w:rFonts w:ascii="Microsoft YaHei" w:hAnsi="Microsoft YaHei" w:eastAsia="Microsoft YaHei"/>
          <w:sz w:val="21"/>
        </w:rPr>
        <w:t>技术是酒店数字化营销最根本的驱动力。过去二十年，信息技术经历了从互联网普及到移动互联爆发，再到大数据和人工智能应用的演进路径，每一次技术跃迁都深刻重塑了酒店营销的实践范式。</w:t>
      </w:r>
    </w:p>
    <w:p>
      <w:r>
        <w:rPr>
          <w:rFonts w:ascii="Microsoft YaHei" w:hAnsi="Microsoft YaHei" w:eastAsia="Microsoft YaHei"/>
          <w:sz w:val="21"/>
        </w:rPr>
        <w:t>Buhalis和Law（2008）在回顾信息技术与旅游管理20年发展的奠基性研究中指出，互联网的出现从根本上改变了旅游业的分销结构、信息传播和客户互动方式，eTourism研究由此成为一个独立的学术领域[4]。这一研究为理解酒店数字营销的技术演进提供了历史坐标。在互联网基础上，搜索引擎技术的成熟催生了SEO/SEM营销，社交媒体平台的兴起催生了社交营销，移动通信的普及催生了移动营销，而大数据和人工智能的应用则正在催生智能营销的新范式。</w:t>
      </w:r>
    </w:p>
    <w:p>
      <w:r>
        <w:rPr>
          <w:rFonts w:ascii="Microsoft YaHei" w:hAnsi="Microsoft YaHei" w:eastAsia="Microsoft YaHei"/>
          <w:sz w:val="21"/>
        </w:rPr>
        <w:t>大数据技术的成熟使酒店能够从海量、多样、高速的数据流中提取客户洞察。González-Serrano等（2020）提出了酒店业CRM大数据方法，利用多重对应域描述技术进行客户关系管理策略分析，实现了从经验驱动向数据驱动的决策模式转变[22]。云计算降低了酒店IT基础设施门槛，中小型酒店也能通过SaaS模式获取PMS、CRM、渠道管理等数字化工具[27]。物联网（IoT）技术则使酒店物理空间与数字空间的融合成为可能——智能客房控制系统、自助入住终端、AI客服机器人等IoT应用正在重构酒店服务的交付方式[13]。</w:t>
      </w:r>
    </w:p>
    <w:p>
      <w:r>
        <w:rPr>
          <w:rFonts w:ascii="Microsoft YaHei" w:hAnsi="Microsoft YaHei" w:eastAsia="Microsoft YaHei"/>
          <w:sz w:val="21"/>
        </w:rPr>
        <w:t>人工智能是当前酒店数字化营销最前沿的技术驱动。Jayaraman等（2026）的研究系统分析了AI在酒店营销中增强客户体验和品牌忠诚的作用，指出AI技术正在从辅助工具演变为营销决策的核心引擎[12]。Pelet等（2019）探讨了IoT与AI在酒店业中的机遇与威胁，特别关注了感官营销——通过数字技术增强客户的多感官体验[13]。ChatGPT等生成式AI的出现进一步拓展了酒店营销的可能性边界，Remountakis等（2023）研究了ChatGPT与说服技术在酒店个性化推荐中的应用，揭示了生成式AI在客户互动和内容创作中的潜力[12]。</w:t>
      </w:r>
    </w:p>
    <w:p>
      <w:r>
        <w:rPr>
          <w:rFonts w:ascii="Microsoft YaHei" w:hAnsi="Microsoft YaHei" w:eastAsia="Microsoft YaHei"/>
          <w:sz w:val="21"/>
        </w:rPr>
        <w:t>然而，技术驱动并非简单的技术应用清单，而是要求酒店在技术选型、组织适配和价值实现之间取得平衡。Fondevila-Gascón等（2024）通过实验性案例研究分析了酒店数字化过程的优势，强调酒店必须制定有效的数字营销策略，包括移动端网站优化、社交媒体平台推广等[15]。技术驱动的有效性取决于酒店将其转化为客户价值和商业绩效的能力。</w:t>
      </w:r>
    </w:p>
    <w:p>
      <w:pPr>
        <w:pStyle w:val="Heading3"/>
      </w:pPr>
      <w:r>
        <w:rPr>
          <w:rFonts w:ascii="Microsoft YaHei" w:hAnsi="Microsoft YaHei" w:eastAsia="Microsoft YaHei"/>
        </w:rPr>
        <w:t>1.2.2 消费者变迁：数字原生代的消费行为与决策路径</w:t>
      </w:r>
    </w:p>
    <w:p>
      <w:r>
        <w:rPr>
          <w:rFonts w:ascii="Microsoft YaHei" w:hAnsi="Microsoft YaHei" w:eastAsia="Microsoft YaHei"/>
          <w:sz w:val="21"/>
        </w:rPr>
        <w:t>技术变革的根本意义在于它改变了消费者的行为模式。当前酒店客群中，数字原生代（出生于互联网时代的群体）已成为主力消费人群，其信息获取、决策路径、消费偏好和评价方式与上一代消费者存在根本差异。</w:t>
      </w:r>
    </w:p>
    <w:p>
      <w:r>
        <w:rPr>
          <w:rFonts w:ascii="Microsoft YaHei" w:hAnsi="Microsoft YaHei" w:eastAsia="Microsoft YaHei"/>
          <w:sz w:val="21"/>
        </w:rPr>
        <w:t>数字原生代消费者的决策路径呈现"搜索-比较-评价-预订-分享"的全程数字化特征。在搜索阶段，消费者通过搜索引擎、OTA平台、社交媒体、短视频平台等多渠道获取酒店信息；在比较阶段，价格对比、设施对比和在线评论成为决策依据；在评价阶段，TripAdvisor、携程、大众点评等平台的用户生成内容（UGC）具有高度影响力[5]；在分享阶段，消费者通过社交媒体分享入住体验，成为酒店品牌的传播者或批评者。这一全程数字化的决策路径要求酒店在每一个触点上提供一致且优质的体验[20]。</w:t>
      </w:r>
    </w:p>
    <w:p>
      <w:r>
        <w:rPr>
          <w:rFonts w:ascii="Microsoft YaHei" w:hAnsi="Microsoft YaHei" w:eastAsia="Microsoft YaHei"/>
          <w:sz w:val="21"/>
        </w:rPr>
        <w:t>Veloso等（2023）研究了酒店社交媒体内容策略，发现体验式帖子与响应一致性对客户互动、酒店形象和预订意愿有显著影响[20]。这一发现揭示了数字原生代消费者对品牌真实性和互动性的高要求——他们不仅消费酒店产品，更消费酒店在数字空间中构建的品牌叙事和情感连接。</w:t>
      </w:r>
    </w:p>
    <w:p>
      <w:r>
        <w:rPr>
          <w:rFonts w:ascii="Microsoft YaHei" w:hAnsi="Microsoft YaHei" w:eastAsia="Microsoft YaHei"/>
          <w:sz w:val="21"/>
        </w:rPr>
        <w:t>移动端预订是数字原生代消费者行为变迁的集中体现。Park和Huang（2017）研究了消费者通过智能手机预订酒店的动机与障碍，发现感知有用性、感知易用性和社会影响是驱动移动预订的关键因素[10]。Wu（2018）以中国为案例研究了移动酒店预订行为，揭示了中国消费者在移动预订场景中的独特行为模式[10]。Ibrahim等（2023）进一步对酒店预订旅程中的移动应用用户进行细分，为酒店制定差异化移动营销策略提供了客群洞察[10]。</w:t>
      </w:r>
    </w:p>
    <w:p>
      <w:pPr>
        <w:pStyle w:val="Heading3"/>
      </w:pPr>
      <w:r>
        <w:rPr>
          <w:rFonts w:ascii="Microsoft YaHei" w:hAnsi="Microsoft YaHei" w:eastAsia="Microsoft YaHei"/>
        </w:rPr>
        <w:t>1.2.3 产业变革：旅游业数字化生态与平台经济崛起</w:t>
      </w:r>
    </w:p>
    <w:p>
      <w:r>
        <w:rPr>
          <w:rFonts w:ascii="Microsoft YaHei" w:hAnsi="Microsoft YaHei" w:eastAsia="Microsoft YaHei"/>
          <w:sz w:val="21"/>
        </w:rPr>
        <w:t>酒店业的数字化营销不是孤岛式实践，而是嵌入在旅游业数字化生态和平台经济的宏观格局中。理解这一产业变革背景，有助于酒店从业者跳出单店视角，从生态系统的角度定位自身的数字营销策略。</w:t>
      </w:r>
    </w:p>
    <w:p>
      <w:r>
        <w:rPr>
          <w:rFonts w:ascii="Microsoft YaHei" w:hAnsi="Microsoft YaHei" w:eastAsia="Microsoft YaHei"/>
          <w:sz w:val="21"/>
        </w:rPr>
        <w:t>旅游业数字化生态经历了从信息化到数字化再到智能化的三阶段演进。Gretzel等（2015）在提出"智慧旅游"（Smart Tourism）概念时指出，旅游目的地、产业和游客日益依赖新兴ICT技术，这些技术允许海量数据的收集、整合和处理，为旅游体验和产业运营创造了新的可能[3]。智慧旅游框架为酒店数字化营销提供了重要的产业背景——酒店不再是独立的住宿提供者，而是智慧旅游生态中的关键节点，其数字营销策略需要与目的地营销、交通出行、景区管理等生态要素协同[3]。</w:t>
      </w:r>
    </w:p>
    <w:p>
      <w:r>
        <w:rPr>
          <w:rFonts w:ascii="Microsoft YaHei" w:hAnsi="Microsoft YaHei" w:eastAsia="Microsoft YaHei"/>
          <w:sz w:val="21"/>
        </w:rPr>
        <w:t>平台经济的崛起是产业变革中最具结构性影响的力量。OTA平台（Booking.com、Expedia、携程、美团）通过聚合供需两端信息，成为酒店分销的主导力量，同时也对酒店定价权和客户关系控制权构成了挑战。Balsiger等（2021）研究了酒店业如何应对数字市场重组，分析了酒店面对数字平台权力时的战略响应模式[23]。Ciftci等（2022）在"Online Travel Agencies in Hotel Distribution: Game on!"的研究中，将酒店与OTA的关系定义为一场持续进行的"博弈"[23]。这场博弈的核心张力在于：酒店依赖OTA带来的流量和订单，但高佣金侵蚀利润，且客户数据和客户关系被OTA掌控。</w:t>
      </w:r>
    </w:p>
    <w:p>
      <w:r>
        <w:rPr>
          <w:rFonts w:ascii="Microsoft YaHei" w:hAnsi="Microsoft YaHei" w:eastAsia="Microsoft YaHei"/>
          <w:sz w:val="21"/>
        </w:rPr>
        <w:t>在平台经济之外，中国酒店业还面临着社交媒体平台（微信、抖音、小红书）作为新兴营销渠道的冲击。这些平台不仅是品牌传播渠道，更正在演变为直接交易渠道——抖音生活服务平台上的酒店团购和直播带货已成为新的增长点[14]。这种"内容+交易"的平台模式对酒店数字营销策略提出了全新要求。</w:t>
      </w:r>
    </w:p>
    <w:p>
      <w:pPr>
        <w:pStyle w:val="Heading3"/>
      </w:pPr>
      <w:r>
        <w:rPr>
          <w:rFonts w:ascii="Microsoft YaHei" w:hAnsi="Microsoft YaHei" w:eastAsia="Microsoft YaHei"/>
        </w:rPr>
        <w:t>1.2.4 政策引导：数字中国战略与文旅融合发展</w:t>
      </w:r>
    </w:p>
    <w:p>
      <w:r>
        <w:rPr>
          <w:rFonts w:ascii="Microsoft YaHei" w:hAnsi="Microsoft YaHei" w:eastAsia="Microsoft YaHei"/>
          <w:sz w:val="21"/>
        </w:rPr>
        <w:t>政策环境是酒店数字化营销的重要外部驱动。中国的"数字中国"战略、《"十四五"数字经济发展规划》、《"十四五"文化和旅游发展规划》等政策文件，为酒店业的数字化转型和数字营销创新提供了顶层设计和政策激励。</w:t>
      </w:r>
    </w:p>
    <w:p>
      <w:r>
        <w:rPr>
          <w:rFonts w:ascii="Microsoft YaHei" w:hAnsi="Microsoft YaHei" w:eastAsia="Microsoft YaHei"/>
          <w:sz w:val="21"/>
        </w:rPr>
        <w:t>在数字经济政策引导下，酒店业的数字化转型从企业自发行选择上升为产业系统性推进。赵迁远和田旺军（2024）在分析中国酒店业数字化转型发展时指出，酒店通过在客房、餐饮、前厅、财务、销售、人力、安保等部门推进数字化改造升级工程，可降低运营成本，提高办公效率，提升服务质量，维护顾客关系[16]。葛清（2024）进一步探索了旅游酒店数字化运营转型的具体路径，期望促进酒店数字化、智能化、创新性发展[16]。</w:t>
      </w:r>
    </w:p>
    <w:p>
      <w:r>
        <w:rPr>
          <w:rFonts w:ascii="Microsoft YaHei" w:hAnsi="Microsoft YaHei" w:eastAsia="Microsoft YaHei"/>
          <w:sz w:val="21"/>
        </w:rPr>
        <w:t>文旅融合发展战略为酒店数字营销提供了新的内容方向和价值定位。酒店不再仅仅是住宿设施，而是文化旅游体验的组成部分。文旅融合背景下的乡村酒店电商直播实践表明，通过"理念引领—内容共创—技术授能—人才协同"四维路径，可以将高校专业资源转化为乡村酒店电商直播发展的实际动力[16]。这一实践启示我们，酒店数字营销需要超越单纯的商业促销逻辑，融入文化叙事和在地体验的内容深度。</w:t>
      </w:r>
    </w:p>
    <w:p>
      <w:r>
        <w:rPr>
          <w:rFonts w:ascii="Microsoft YaHei" w:hAnsi="Microsoft YaHei" w:eastAsia="Microsoft YaHei"/>
          <w:sz w:val="21"/>
        </w:rPr>
        <w:t>在数据安全与隐私保护方面，政策法规的日益完善对酒店数字营销提出了合规要求。《个人信息保护法》《数据安全法》《网络安全法》的实施，要求酒店在客户数据采集、存储、使用和共享过程中建立合规框架。这一政策趋势将在本书附录F中详细分析，此处仅指出其对数字营销实践的双面影响：一方面增加了数据使用的合规成本，另一方面也通过规范数据治理提升了客户信任和数据资产价值。</w:t>
      </w:r>
    </w:p>
    <w:p>
      <w:pPr>
        <w:pStyle w:val="Heading2"/>
      </w:pPr>
      <w:r>
        <w:rPr>
          <w:rFonts w:ascii="Microsoft YaHei" w:hAnsi="Microsoft YaHei" w:eastAsia="Microsoft YaHei"/>
        </w:rPr>
        <w:t>1.3 酒店数字化营销研究脉络与本书框架</w:t>
      </w:r>
    </w:p>
    <w:p>
      <w:pPr>
        <w:pStyle w:val="Heading3"/>
      </w:pPr>
      <w:r>
        <w:rPr>
          <w:rFonts w:ascii="Microsoft YaHei" w:hAnsi="Microsoft YaHei" w:eastAsia="Microsoft YaHei"/>
        </w:rPr>
        <w:t>1.3.1 国际研究热点：eTourism、智慧旅游与酒店数字营销</w:t>
      </w:r>
    </w:p>
    <w:p>
      <w:r>
        <w:rPr>
          <w:rFonts w:ascii="Microsoft YaHei" w:hAnsi="Microsoft YaHei" w:eastAsia="Microsoft YaHei"/>
          <w:sz w:val="21"/>
        </w:rPr>
        <w:t>国际学术界对酒店数字化营销的研究已形成了较为成熟的学科脉络。Buhalis和Law（2008）在回顾eTourism研究发展时，将信息技术在旅游业中的应用研究划分为三个阶段：1990年代的信息系统阶段（关注GDS和CRS）、2000年代的互联网阶段（关注网站和在线分销）和2010年代的社交与移动阶段（关注社交媒体和移动应用）[4]。这一分期框架为理解酒店数字营销研究的演进提供了历史坐标。</w:t>
      </w:r>
    </w:p>
    <w:p>
      <w:r>
        <w:rPr>
          <w:rFonts w:ascii="Microsoft YaHei" w:hAnsi="Microsoft YaHei" w:eastAsia="Microsoft YaHei"/>
          <w:sz w:val="21"/>
        </w:rPr>
        <w:t>在国际研究的热点分布中，以下几个领域尤为突出：</w:t>
      </w:r>
    </w:p>
    <w:p>
      <w:r>
        <w:rPr>
          <w:rFonts w:ascii="Microsoft YaHei" w:hAnsi="Microsoft YaHei" w:eastAsia="Microsoft YaHei"/>
          <w:sz w:val="21"/>
        </w:rPr>
      </w:r>
      <w:r>
        <w:rPr>
          <w:rFonts w:ascii="Microsoft YaHei" w:hAnsi="Microsoft YaHei" w:eastAsia="Microsoft YaHei"/>
          <w:b/>
          <w:sz w:val="21"/>
        </w:rPr>
        <w:t>社交媒体营销研究</w:t>
      </w:r>
      <w:r>
        <w:rPr>
          <w:rFonts w:ascii="Microsoft YaHei" w:hAnsi="Microsoft YaHei" w:eastAsia="Microsoft YaHei"/>
          <w:sz w:val="21"/>
        </w:rPr>
        <w:t>是国际酒店数字营销研究中最活跃的领域之一。Tatar和Eren-Erdoğan（2016）的研究建立了社交媒体营销→品牌信任→品牌忠诚的影响链路，为酒店社交媒体策略提供了理论基础[21]。Veloso等（2023）进一步深化了内容策略研究，发现体验式帖子和响应一致性对客户互动、酒店形象和预订意愿有显著影响[20]。Mohammad等（2024）将研究视角扩展到社交电商动态，分析了其对可持续酒店品牌形象、客户参与和预订意愿的影响[21]。这些研究共同构建了社交媒体营销从内容设计到品牌建设再到行为转化的完整理论链路。</w:t>
      </w:r>
    </w:p>
    <w:p>
      <w:r>
        <w:rPr>
          <w:rFonts w:ascii="Microsoft YaHei" w:hAnsi="Microsoft YaHei" w:eastAsia="Microsoft YaHei"/>
          <w:sz w:val="21"/>
        </w:rPr>
      </w:r>
      <w:r>
        <w:rPr>
          <w:rFonts w:ascii="Microsoft YaHei" w:hAnsi="Microsoft YaHei" w:eastAsia="Microsoft YaHei"/>
          <w:b/>
          <w:sz w:val="21"/>
        </w:rPr>
        <w:t>在线评论与口碑（eWOM）研究</w:t>
      </w:r>
      <w:r>
        <w:rPr>
          <w:rFonts w:ascii="Microsoft YaHei" w:hAnsi="Microsoft YaHei" w:eastAsia="Microsoft YaHei"/>
          <w:sz w:val="21"/>
        </w:rPr>
        <w:t>是另一个重要热点。Serra Cantallops和Salvi（2014）对酒店eWOM研究进行了系统性综述，建立了概念框架[11]。Mathews等（2021）将eWOM管理与企业绩效关联，研究了eWOM管理对酒店绩效的影响[11]。Berné Manero等（2022）从酒店生态系统视角分析了eWOM管理的影响，揭示了管理者决策过程[11]。De Pelsmacker等（2018）的研究则直接将数字营销策略、在线评论和酒店绩效纳入统一分析框架，揭示了三者之间的交互影响[5]。</w:t>
      </w:r>
    </w:p>
    <w:p>
      <w:r>
        <w:rPr>
          <w:rFonts w:ascii="Microsoft YaHei" w:hAnsi="Microsoft YaHei" w:eastAsia="Microsoft YaHei"/>
          <w:sz w:val="21"/>
        </w:rPr>
      </w:r>
      <w:r>
        <w:rPr>
          <w:rFonts w:ascii="Microsoft YaHei" w:hAnsi="Microsoft YaHei" w:eastAsia="Microsoft YaHei"/>
          <w:b/>
          <w:sz w:val="21"/>
        </w:rPr>
        <w:t>AI与智慧酒店研究</w:t>
      </w:r>
      <w:r>
        <w:rPr>
          <w:rFonts w:ascii="Microsoft YaHei" w:hAnsi="Microsoft YaHei" w:eastAsia="Microsoft YaHei"/>
          <w:sz w:val="21"/>
        </w:rPr>
        <w:t>代表了最前沿的研究方向。Ghesh等（2023）通过系统性文献综述梳理了AI对旅游与酒店营销的关键影响主题[13]。Said（2023）研究了AI与数据分析在增强酒店客户个性化中的作用[12]。Jayaraman等（2026）的研究直接聚焦AI在酒店营销中增强客户体验和品牌忠诚的机制[12]。这些研究预示着酒店数字营销正在进入智能化新阶段。</w:t>
      </w:r>
    </w:p>
    <w:p>
      <w:r>
        <w:rPr>
          <w:rFonts w:ascii="Microsoft YaHei" w:hAnsi="Microsoft YaHei" w:eastAsia="Microsoft YaHei"/>
          <w:sz w:val="21"/>
        </w:rPr>
      </w:r>
      <w:r>
        <w:rPr>
          <w:rFonts w:ascii="Microsoft YaHei" w:hAnsi="Microsoft YaHei" w:eastAsia="Microsoft YaHei"/>
          <w:b/>
          <w:sz w:val="21"/>
        </w:rPr>
        <w:t>渠道与收益管理研究</w:t>
      </w:r>
      <w:r>
        <w:rPr>
          <w:rFonts w:ascii="Microsoft YaHei" w:hAnsi="Microsoft YaHei" w:eastAsia="Microsoft YaHei"/>
          <w:sz w:val="21"/>
        </w:rPr>
        <w:t>具有深厚的理论传统。Abrate和Viglia（2016）研究了酒店收益管理中的战略性与战术性价格决策[23]。Balsiger等（2021）从数字平台权力角度分析了酒店的战略响应[23]。Ciftci等（2022）将OTA在酒店分销中的角色定义为博弈关系[23]。这些研究为理解酒店在数字渠道生态中的策略选择提供了理论工具。</w:t>
      </w:r>
    </w:p>
    <w:p>
      <w:pPr>
        <w:pStyle w:val="Heading3"/>
      </w:pPr>
      <w:r>
        <w:rPr>
          <w:rFonts w:ascii="Microsoft YaHei" w:hAnsi="Microsoft YaHei" w:eastAsia="Microsoft YaHei"/>
        </w:rPr>
        <w:t>1.3.2 中国研究进展：数字化转型、私域流量与社交媒体营销</w:t>
      </w:r>
    </w:p>
    <w:p>
      <w:r>
        <w:rPr>
          <w:rFonts w:ascii="Microsoft YaHei" w:hAnsi="Microsoft YaHei" w:eastAsia="Microsoft YaHei"/>
          <w:sz w:val="21"/>
        </w:rPr>
        <w:t>中国酒店数字化营销研究在近五年呈现出爆发式增长，研究主题与国际热点既有交叉又具本土特色。</w:t>
      </w:r>
    </w:p>
    <w:p>
      <w:r>
        <w:rPr>
          <w:rFonts w:ascii="Microsoft YaHei" w:hAnsi="Microsoft YaHei" w:eastAsia="Microsoft YaHei"/>
          <w:sz w:val="21"/>
        </w:rPr>
        <w:t>在</w:t>
      </w:r>
      <w:r>
        <w:rPr>
          <w:rFonts w:ascii="Microsoft YaHei" w:hAnsi="Microsoft YaHei" w:eastAsia="Microsoft YaHei"/>
          <w:b/>
          <w:sz w:val="21"/>
        </w:rPr>
        <w:t>数字化转型研究</w:t>
      </w:r>
      <w:r>
        <w:rPr>
          <w:rFonts w:ascii="Microsoft YaHei" w:hAnsi="Microsoft YaHei" w:eastAsia="Microsoft YaHei"/>
          <w:sz w:val="21"/>
        </w:rPr>
        <w:t>方面，中国学者关注的核心问题是酒店如何通过数字化实现商业模式创新和运营效率提升。卢静怡（2024）通过实证分析研究了面向电子商务的酒店业数字化转型，发现数字化转型通过提高互动性、个性化服务、无缝体验等手段极大地提升了客户体验感[16]。李旭芳和宋沈杰（2024）以上海桔子水晶陆家嘴金融中心酒店为案例，探索了数字旅游赋能快捷酒店转型发展的现状[16]。这些研究反映了中国酒店业在数字化转型实践中的本土经验和路径选择。</w:t>
      </w:r>
    </w:p>
    <w:p>
      <w:r>
        <w:rPr>
          <w:rFonts w:ascii="Microsoft YaHei" w:hAnsi="Microsoft YaHei" w:eastAsia="Microsoft YaHei"/>
          <w:sz w:val="21"/>
        </w:rPr>
        <w:t>在</w:t>
      </w:r>
      <w:r>
        <w:rPr>
          <w:rFonts w:ascii="Microsoft YaHei" w:hAnsi="Microsoft YaHei" w:eastAsia="Microsoft YaHei"/>
          <w:b/>
          <w:sz w:val="21"/>
        </w:rPr>
        <w:t>私域流量研究</w:t>
      </w:r>
      <w:r>
        <w:rPr>
          <w:rFonts w:ascii="Microsoft YaHei" w:hAnsi="Microsoft YaHei" w:eastAsia="Microsoft YaHei"/>
          <w:sz w:val="21"/>
        </w:rPr>
        <w:t>方面，这是中国市场独特的研究主题，反映了微信生态对酒店营销的深刻影响。上官梦蝶（2022）从新媒体平台视角对比了公域与私域流量的特性，通过Censydiam消费动机分析模型将酒店客群消费动机与流量转化变现结合[14]。王金花（2020）从数字化赋能视角研究了酒店社群生态圈多主体价值共创，剖析了数字化赋能的阶段划分和价值共创逻辑[14]。这些研究构建了私域流量从概念到运营到价值共创的完整理论框架，是中国学者对酒店数字营销理论的独特贡献。</w:t>
      </w:r>
    </w:p>
    <w:p>
      <w:r>
        <w:rPr>
          <w:rFonts w:ascii="Microsoft YaHei" w:hAnsi="Microsoft YaHei" w:eastAsia="Microsoft YaHei"/>
          <w:sz w:val="21"/>
        </w:rPr>
        <w:t>在</w:t>
      </w:r>
      <w:r>
        <w:rPr>
          <w:rFonts w:ascii="Microsoft YaHei" w:hAnsi="Microsoft YaHei" w:eastAsia="Microsoft YaHei"/>
          <w:b/>
          <w:sz w:val="21"/>
        </w:rPr>
        <w:t>社交媒体营销研究</w:t>
      </w:r>
      <w:r>
        <w:rPr>
          <w:rFonts w:ascii="Microsoft YaHei" w:hAnsi="Microsoft YaHei" w:eastAsia="Microsoft YaHei"/>
          <w:sz w:val="21"/>
        </w:rPr>
        <w:t>方面，中国学者更多关注微信、微博等本土社交平台的应用。夏雯婷（2015）分析了新市场环境下的酒店社交媒体营销，指出越来越多的酒店开始采用和重视社交媒体营销[20]。郭光明和陈静（2013）提出酒店进入社会化媒体营销时代的判断，强调"互联网逼着酒店改变、转型，没人可以置身事外"[20]。这些研究虽然理论深度有待提升，但对中国酒店业的社交媒体营销实践具有重要的指导价值。</w:t>
      </w:r>
    </w:p>
    <w:p>
      <w:r>
        <w:rPr>
          <w:rFonts w:ascii="Microsoft YaHei" w:hAnsi="Microsoft YaHei" w:eastAsia="Microsoft YaHei"/>
          <w:sz w:val="21"/>
        </w:rPr>
        <w:t>在</w:t>
      </w:r>
      <w:r>
        <w:rPr>
          <w:rFonts w:ascii="Microsoft YaHei" w:hAnsi="Microsoft YaHei" w:eastAsia="Microsoft YaHei"/>
          <w:b/>
          <w:sz w:val="21"/>
        </w:rPr>
        <w:t>渠道与博弈研究</w:t>
      </w:r>
      <w:r>
        <w:rPr>
          <w:rFonts w:ascii="Microsoft YaHei" w:hAnsi="Microsoft YaHei" w:eastAsia="Microsoft YaHei"/>
          <w:sz w:val="21"/>
        </w:rPr>
        <w:t>方面，中国学者的博弈论视角贡献突出。郭强等（2023）构建了酒店官网和OTA渠道博弈模型，讨论了单渠道官网模式、双渠道净价模式、双渠道佣金模式三种模式下酒店收益最优的实现条件[23]。张巧可等（2023）通过Stackelberg博弈模型研究了酒店直销与OTA分销渠道策略优化，揭示了不同成本和佣金率条件下的最优渠道选择[23]。孙迪（2021）从博弈论视角分析了在线旅行社与酒店合作中的积极效果和负面影响[23]。这些研究将经济学博弈理论引入酒店渠道管理，为酒店在OTA博弈中的策略选择提供了定量分析工具。</w:t>
      </w:r>
    </w:p>
    <w:p>
      <w:pPr>
        <w:pStyle w:val="Heading3"/>
      </w:pPr>
      <w:r>
        <w:rPr>
          <w:rFonts w:ascii="Microsoft YaHei" w:hAnsi="Microsoft YaHei" w:eastAsia="Microsoft YaHei"/>
        </w:rPr>
        <w:t>1.3.3 研究缺口与本书贡献</w:t>
      </w:r>
    </w:p>
    <w:p>
      <w:r>
        <w:rPr>
          <w:rFonts w:ascii="Microsoft YaHei" w:hAnsi="Microsoft YaHei" w:eastAsia="Microsoft YaHei"/>
          <w:sz w:val="21"/>
        </w:rPr>
        <w:t>通过对国际与中国研究脉络的梳理，可以识别出当前酒店数字化营销研究的几个主要缺口：</w:t>
      </w:r>
    </w:p>
    <w:p>
      <w:r>
        <w:rPr>
          <w:rFonts w:ascii="Microsoft YaHei" w:hAnsi="Microsoft YaHei" w:eastAsia="Microsoft YaHei"/>
          <w:sz w:val="21"/>
        </w:rPr>
        <w:t>第一，</w:t>
      </w:r>
      <w:r>
        <w:rPr>
          <w:rFonts w:ascii="Microsoft YaHei" w:hAnsi="Microsoft YaHei" w:eastAsia="Microsoft YaHei"/>
          <w:b/>
          <w:sz w:val="21"/>
        </w:rPr>
        <w:t>理论整合不足</w:t>
      </w:r>
      <w:r>
        <w:rPr>
          <w:rFonts w:ascii="Microsoft YaHei" w:hAnsi="Microsoft YaHei" w:eastAsia="Microsoft YaHei"/>
          <w:sz w:val="21"/>
        </w:rPr>
        <w:t>。现有研究大多聚焦于数字营销的某一具体领域（如社交媒体、eWOM、移动营销、AI等），缺乏将各领域整合为统一理论框架的系统性努力。Vial（2019）的数字化转型理论综述[1]和Matt等（2015）的数字化转型战略框架[2]提供了宏观理论视角，但缺乏对酒店业数字营销的专门性理论整合。本书提出的D.I.G.I.T.A.L.七维框架旨在填补这一缺口，将数字战略、智能技术、数据驱动、渠道整合、品牌体验、传播放大和忠诚优化纳入统一分析框架。</w:t>
      </w:r>
    </w:p>
    <w:p>
      <w:r>
        <w:rPr>
          <w:rFonts w:ascii="Microsoft YaHei" w:hAnsi="Microsoft YaHei" w:eastAsia="Microsoft YaHei"/>
          <w:sz w:val="21"/>
        </w:rPr>
        <w:t>第二，</w:t>
      </w:r>
      <w:r>
        <w:rPr>
          <w:rFonts w:ascii="Microsoft YaHei" w:hAnsi="Microsoft YaHei" w:eastAsia="Microsoft YaHei"/>
          <w:b/>
          <w:sz w:val="21"/>
        </w:rPr>
        <w:t>中国本土经验理论化不足</w:t>
      </w:r>
      <w:r>
        <w:rPr>
          <w:rFonts w:ascii="Microsoft YaHei" w:hAnsi="Microsoft YaHei" w:eastAsia="Microsoft YaHei"/>
          <w:sz w:val="21"/>
        </w:rPr>
        <w:t>。中国酒店业的数字化营销实践——特别是私域流量运营、短视频/直播营销、社群生态价值共创等——已走在全球前列，但相关研究的理论化程度有待提升。本书将系统整合中国本土经验，将其纳入国际理论对话框架。</w:t>
      </w:r>
    </w:p>
    <w:p>
      <w:r>
        <w:rPr>
          <w:rFonts w:ascii="Microsoft YaHei" w:hAnsi="Microsoft YaHei" w:eastAsia="Microsoft YaHei"/>
          <w:sz w:val="21"/>
        </w:rPr>
        <w:t>第三，</w:t>
      </w:r>
      <w:r>
        <w:rPr>
          <w:rFonts w:ascii="Microsoft YaHei" w:hAnsi="Microsoft YaHei" w:eastAsia="Microsoft YaHei"/>
          <w:b/>
          <w:sz w:val="21"/>
        </w:rPr>
        <w:t>技术与营销的桥接不足</w:t>
      </w:r>
      <w:r>
        <w:rPr>
          <w:rFonts w:ascii="Microsoft YaHei" w:hAnsi="Microsoft YaHei" w:eastAsia="Microsoft YaHei"/>
          <w:sz w:val="21"/>
        </w:rPr>
        <w:t>。AI、大数据、IoT等技术研究与酒店营销实践之间存在"两张皮"现象，技术研究缺乏营销视角的转化，营销研究缺乏技术深度的支撑。本书试图在每一维度中建立技术与营销的桥接，使技术驱动力与营销策略设计形成有机联结。</w:t>
      </w:r>
    </w:p>
    <w:p>
      <w:r>
        <w:rPr>
          <w:rFonts w:ascii="Microsoft YaHei" w:hAnsi="Microsoft YaHei" w:eastAsia="Microsoft YaHei"/>
          <w:sz w:val="21"/>
        </w:rPr>
        <w:t>第四，</w:t>
      </w:r>
      <w:r>
        <w:rPr>
          <w:rFonts w:ascii="Microsoft YaHei" w:hAnsi="Microsoft YaHei" w:eastAsia="Microsoft YaHei"/>
          <w:b/>
          <w:sz w:val="21"/>
        </w:rPr>
        <w:t>绩效闭环研究不足</w:t>
      </w:r>
      <w:r>
        <w:rPr>
          <w:rFonts w:ascii="Microsoft YaHei" w:hAnsi="Microsoft YaHei" w:eastAsia="Microsoft YaHei"/>
          <w:sz w:val="21"/>
        </w:rPr>
        <w:t>。现有研究多关注数字营销的"前端"（策略制定和执行），对"后端"的绩效评估和ROI分析的系统性研究相对不足。本书的L维度（忠诚度与收益优化）和附录D（KPI指标体系）致力于构建从营销投入到收益产出的闭环评估模型。</w:t>
      </w:r>
    </w:p>
    <w:p>
      <w:pPr>
        <w:pStyle w:val="Heading3"/>
      </w:pPr>
      <w:r>
        <w:rPr>
          <w:rFonts w:ascii="Microsoft YaHei" w:hAnsi="Microsoft YaHei" w:eastAsia="Microsoft YaHei"/>
        </w:rPr>
        <w:t>1.3.4 D.I.G.I.T.A.L.七维框架导读</w:t>
      </w:r>
    </w:p>
    <w:p>
      <w:r>
        <w:rPr>
          <w:rFonts w:ascii="Microsoft YaHei" w:hAnsi="Microsoft YaHei" w:eastAsia="Microsoft YaHei"/>
          <w:sz w:val="21"/>
        </w:rPr>
        <w:t>基于上述研究缺口，本书提出D.I.G.I.T.A.L.七维分析框架，作为全书的组织主线和理论贡献。该框架由七个维度构成，形成一个从战略到执行到评估的完整闭环：</w:t>
      </w:r>
    </w:p>
    <w:p>
      <w:r>
        <w:rPr>
          <w:rFonts w:ascii="Microsoft YaHei" w:hAnsi="Microsoft YaHei" w:eastAsia="Microsoft YaHei"/>
          <w:sz w:val="21"/>
        </w:rPr>
      </w:r>
      <w:r>
        <w:rPr>
          <w:rFonts w:ascii="Microsoft YaHei" w:hAnsi="Microsoft YaHei" w:eastAsia="Microsoft YaHei"/>
          <w:b/>
          <w:sz w:val="21"/>
        </w:rPr>
        <w:t>D（Digital Strategy &amp; Transformation，数字战略与转型）</w:t>
      </w:r>
      <w:r>
        <w:rPr>
          <w:rFonts w:ascii="Microsoft YaHei" w:hAnsi="Microsoft YaHei" w:eastAsia="Microsoft YaHei"/>
          <w:sz w:val="21"/>
        </w:rPr>
        <w:t>：这是框架的顶层维度，涵盖数字化转型理论、商业模式创新和营销组合策略重构。第一篇（第1-3章）系统展开这一维度。D维度的理论基础来自Vial（2019）的数字化转型综述[1]、Matt等（2015）的转型战略框架[2]和Gretzel等（2015）的智慧旅游理论[3]。</w:t>
      </w:r>
    </w:p>
    <w:p>
      <w:r>
        <w:rPr>
          <w:rFonts w:ascii="Microsoft YaHei" w:hAnsi="Microsoft YaHei" w:eastAsia="Microsoft YaHei"/>
          <w:sz w:val="21"/>
        </w:rPr>
      </w:r>
      <w:r>
        <w:rPr>
          <w:rFonts w:ascii="Microsoft YaHei" w:hAnsi="Microsoft YaHei" w:eastAsia="Microsoft YaHei"/>
          <w:b/>
          <w:sz w:val="21"/>
        </w:rPr>
        <w:t>I（Intelligent Personalization &amp; AI，智能个性化与AI应用）</w:t>
      </w:r>
      <w:r>
        <w:rPr>
          <w:rFonts w:ascii="Microsoft YaHei" w:hAnsi="Microsoft YaHei" w:eastAsia="Microsoft YaHei"/>
          <w:sz w:val="21"/>
        </w:rPr>
        <w:t>：这是框架的技术引擎维度，聚焦AI技术驱动的客户体验个性化。第4章深入展开。该维度整合了Jayaraman等（2026）的AI酒店营销研究[12]、Ghesh等（2023）的AI影响综述[13]和Pelet等（2019）的IoT与感官营销理论[13]。</w:t>
      </w:r>
    </w:p>
    <w:p>
      <w:r>
        <w:rPr>
          <w:rFonts w:ascii="Microsoft YaHei" w:hAnsi="Microsoft YaHei" w:eastAsia="Microsoft YaHei"/>
          <w:sz w:val="21"/>
        </w:rPr>
      </w:r>
      <w:r>
        <w:rPr>
          <w:rFonts w:ascii="Microsoft YaHei" w:hAnsi="Microsoft YaHei" w:eastAsia="Microsoft YaHei"/>
          <w:b/>
          <w:sz w:val="21"/>
        </w:rPr>
        <w:t>G（Growth Engine: Data &amp; CRM，增长引擎：数据驱动与客户关系管理）</w:t>
      </w:r>
      <w:r>
        <w:rPr>
          <w:rFonts w:ascii="Microsoft YaHei" w:hAnsi="Microsoft YaHei" w:eastAsia="Microsoft YaHei"/>
          <w:sz w:val="21"/>
        </w:rPr>
        <w:t>：这是框架的数据引擎维度，关注大数据客户画像、CRM系统和私域流量运营。第5-6章展开。核心理论来源包括Talón-Ballester等（2018）的大数据CRM方法[22]和Hao等（2020）的COVID-19背景下中国酒店业研究[14]。</w:t>
      </w:r>
    </w:p>
    <w:p>
      <w:r>
        <w:rPr>
          <w:rFonts w:ascii="Microsoft YaHei" w:hAnsi="Microsoft YaHei" w:eastAsia="Microsoft YaHei"/>
          <w:sz w:val="21"/>
        </w:rPr>
      </w:r>
      <w:r>
        <w:rPr>
          <w:rFonts w:ascii="Microsoft YaHei" w:hAnsi="Microsoft YaHei" w:eastAsia="Microsoft YaHei"/>
          <w:b/>
          <w:sz w:val="21"/>
        </w:rPr>
        <w:t>I（Integrated Channels &amp; OTA，渠道整合与OTA博弈）</w:t>
      </w:r>
      <w:r>
        <w:rPr>
          <w:rFonts w:ascii="Microsoft YaHei" w:hAnsi="Microsoft YaHei" w:eastAsia="Microsoft YaHei"/>
          <w:sz w:val="21"/>
        </w:rPr>
        <w:t>：这是框架的渠道维度，分析酒店-OTA博弈关系和渠道优化策略。第7章展开。理论基础来自Buhalis和Law（2008）的eTourism研究[4]、Balsiger等（2021）的平台权力响应理论[23]和Abrate与Viglia（2016）的收益管理定价理论[23]。</w:t>
      </w:r>
    </w:p>
    <w:p>
      <w:r>
        <w:rPr>
          <w:rFonts w:ascii="Microsoft YaHei" w:hAnsi="Microsoft YaHei" w:eastAsia="Microsoft YaHei"/>
          <w:sz w:val="21"/>
        </w:rPr>
      </w:r>
      <w:r>
        <w:rPr>
          <w:rFonts w:ascii="Microsoft YaHei" w:hAnsi="Microsoft YaHei" w:eastAsia="Microsoft YaHei"/>
          <w:b/>
          <w:sz w:val="21"/>
        </w:rPr>
        <w:t>T（Touchpoint &amp; Brand Experience，接触点与品牌体验）</w:t>
      </w:r>
      <w:r>
        <w:rPr>
          <w:rFonts w:ascii="Microsoft YaHei" w:hAnsi="Microsoft YaHei" w:eastAsia="Microsoft YaHei"/>
          <w:sz w:val="21"/>
        </w:rPr>
        <w:t>：这是框架的体验维度，关注客户旅程设计、品牌数字化建设和移动端体验。第10章展开。核心理论包括Becker（2021）的酒店网站内容研究[10]、Bartaloni和Alderighi（2024）的智慧酒店体验设计[10]和于婷婷等（2021）的品牌接触点传播模型[10]。</w:t>
      </w:r>
    </w:p>
    <w:p>
      <w:r>
        <w:rPr>
          <w:rFonts w:ascii="Microsoft YaHei" w:hAnsi="Microsoft YaHei" w:eastAsia="Microsoft YaHei"/>
          <w:sz w:val="21"/>
        </w:rPr>
      </w:r>
      <w:r>
        <w:rPr>
          <w:rFonts w:ascii="Microsoft YaHei" w:hAnsi="Microsoft YaHei" w:eastAsia="Microsoft YaHei"/>
          <w:b/>
          <w:sz w:val="21"/>
        </w:rPr>
        <w:t>A（Amplification: Social &amp; Content，传播放大：社交与内容营销）</w:t>
      </w:r>
      <w:r>
        <w:rPr>
          <w:rFonts w:ascii="Microsoft YaHei" w:hAnsi="Microsoft YaHei" w:eastAsia="Microsoft YaHei"/>
          <w:sz w:val="21"/>
        </w:rPr>
        <w:t>：这是框架的传播维度，涵盖社交媒体营销、SEO/SEM和eWOM口碑管理。第8-9章和第11章展开。理论基础来自Tatar和Eren-Erdoğan（2016）的社交→信任→忠诚链路[21]、Mathews等（2021）的eWOM管理理论[11]和De Pelsmacker等（2018）的营销-评论-绩效框架[5]。</w:t>
      </w:r>
    </w:p>
    <w:p>
      <w:r>
        <w:rPr>
          <w:rFonts w:ascii="Microsoft YaHei" w:hAnsi="Microsoft YaHei" w:eastAsia="Microsoft YaHei"/>
          <w:sz w:val="21"/>
        </w:rPr>
      </w:r>
      <w:r>
        <w:rPr>
          <w:rFonts w:ascii="Microsoft YaHei" w:hAnsi="Microsoft YaHei" w:eastAsia="Microsoft YaHei"/>
          <w:b/>
          <w:sz w:val="21"/>
        </w:rPr>
        <w:t>L（Loyalty &amp; Revenue Optimization，忠诚度与收益优化）</w:t>
      </w:r>
      <w:r>
        <w:rPr>
          <w:rFonts w:ascii="Microsoft YaHei" w:hAnsi="Microsoft YaHei" w:eastAsia="Microsoft YaHei"/>
          <w:sz w:val="21"/>
        </w:rPr>
        <w:t>：这是框架的绩效闭环维度，关注客户忠诚培养、收益管理和营销ROI评估。第12章展开。理论来源包括Kimes和Anderson（2011）的收益管理研究[23]、Melnyk和Barna（2022）的定价策略[23]和Mitroulis与Kitsios（2019）的数字化转型绩效评估[23]。</w:t>
      </w:r>
    </w:p>
    <w:p>
      <w:r>
        <w:rPr>
          <w:rFonts w:ascii="Microsoft YaHei" w:hAnsi="Microsoft YaHei" w:eastAsia="Microsoft YaHei"/>
          <w:sz w:val="21"/>
        </w:rPr>
        <w:t>七个维度的逻辑关系是：D（战略）驱动I（技术）与G（数据）双引擎，I（渠道）实现触达，T（体验）与A（传播）构建品牌感知，L（忠诚与收益）形成绩效闭环，L的评估结果反馈至D实现战略迭代。这一闭环逻辑确保了框架的动态性和迭代性——数字营销不是一次性策略，而是持续优化的动态过程。</w:t>
      </w:r>
    </w:p>
    <w:p>
      <w:pPr>
        <w:pStyle w:val="Heading2"/>
      </w:pPr>
      <w:r>
        <w:rPr>
          <w:rFonts w:ascii="Microsoft YaHei" w:hAnsi="Microsoft YaHei" w:eastAsia="Microsoft YaHei"/>
        </w:rPr>
        <w:t>1.4 导入案例：雅高酒店集团的数字化营销战略</w:t>
      </w:r>
    </w:p>
    <w:p>
      <w:r>
        <w:rPr>
          <w:rFonts w:ascii="Microsoft YaHei" w:hAnsi="Microsoft YaHei" w:eastAsia="Microsoft YaHei"/>
          <w:sz w:val="21"/>
        </w:rPr>
        <w:t>雅高酒店集团（Accor Hotels）是全球领先的酒店管理集团，旗下拥有莱佛士、费尔蒙、索菲特、铂尔曼、美居、宜必思等多个品牌，覆盖从奢华到经济型的全谱系市场。Damnjanović等（2020）在教学案例研究中系统分析了雅高酒店的数字营销战略，将其定位为"塑造酒店业的未来"[6]。这一案例涵盖了数字战略、渠道管理、客户体验和数据驱动等多个D.I.G.I.T.A.L.维度，是理解酒店数字化营销全貌的理想导入案例。</w:t>
      </w:r>
    </w:p>
    <w:p>
      <w:r>
        <w:rPr>
          <w:rFonts w:ascii="Microsoft YaHei" w:hAnsi="Microsoft YaHei" w:eastAsia="Microsoft YaHei"/>
          <w:sz w:val="21"/>
        </w:rPr>
        <w:t>雅高数字化营销战略的核心可归纳为四个层面。在</w:t>
      </w:r>
      <w:r>
        <w:rPr>
          <w:rFonts w:ascii="Microsoft YaHei" w:hAnsi="Microsoft YaHei" w:eastAsia="Microsoft YaHei"/>
          <w:b/>
          <w:sz w:val="21"/>
        </w:rPr>
        <w:t>战略层面</w:t>
      </w:r>
      <w:r>
        <w:rPr>
          <w:rFonts w:ascii="Microsoft YaHei" w:hAnsi="Microsoft YaHei" w:eastAsia="Microsoft YaHei"/>
          <w:sz w:val="21"/>
        </w:rPr>
        <w:t>，雅高将数字化转型作为集团层面的核心战略，通过"改造一切"（Augmented Hospitality）计划，将传统酒店服务扩展为涵盖住宿、餐饮、娱乐、健康和工作的全方位生活方式服务。这一战略超越了传统酒店营销的范畴，体现了Vial（2019）所定义的数字化转型——"改变价值创造路径"[1]。</w:t>
      </w:r>
    </w:p>
    <w:p>
      <w:r>
        <w:rPr>
          <w:rFonts w:ascii="Microsoft YaHei" w:hAnsi="Microsoft YaHei" w:eastAsia="Microsoft YaHei"/>
          <w:sz w:val="21"/>
        </w:rPr>
        <w:t>在</w:t>
      </w:r>
      <w:r>
        <w:rPr>
          <w:rFonts w:ascii="Microsoft YaHei" w:hAnsi="Microsoft YaHei" w:eastAsia="Microsoft YaHei"/>
          <w:b/>
          <w:sz w:val="21"/>
        </w:rPr>
        <w:t>渠道层面</w:t>
      </w:r>
      <w:r>
        <w:rPr>
          <w:rFonts w:ascii="Microsoft YaHei" w:hAnsi="Microsoft YaHei" w:eastAsia="Microsoft YaHei"/>
          <w:sz w:val="21"/>
        </w:rPr>
        <w:t>，雅高在保持与全球主要OTA合作的同时，大力投资自有直销渠道。集团推出了ALL（Accor Live Limitless）忠诚度计划和预订平台，通过积分激励、会员专属价格和个性化服务提升直销比例，降低对OTA的依赖和高佣金成本。这一策略体现了本书I维度（渠道整合与OTA博弈）的核心议题[23]。</w:t>
      </w:r>
    </w:p>
    <w:p>
      <w:r>
        <w:rPr>
          <w:rFonts w:ascii="Microsoft YaHei" w:hAnsi="Microsoft YaHei" w:eastAsia="Microsoft YaHei"/>
          <w:sz w:val="21"/>
        </w:rPr>
        <w:t>在</w:t>
      </w:r>
      <w:r>
        <w:rPr>
          <w:rFonts w:ascii="Microsoft YaHei" w:hAnsi="Microsoft YaHei" w:eastAsia="Microsoft YaHei"/>
          <w:b/>
          <w:sz w:val="21"/>
        </w:rPr>
        <w:t>客户体验层面</w:t>
      </w:r>
      <w:r>
        <w:rPr>
          <w:rFonts w:ascii="Microsoft YaHei" w:hAnsi="Microsoft YaHei" w:eastAsia="Microsoft YaHei"/>
          <w:sz w:val="21"/>
        </w:rPr>
        <w:t>，雅高在数字化技术上的投入涵盖了预订、入住和住后全流程。移动APP预订、数字房卡、AI客服和个性化推荐等功能，使客户体验在物理空间和数字空间之间实现无缝衔接。这一实践体现了T维度（接触点与品牌体验）的理念[10]。</w:t>
      </w:r>
    </w:p>
    <w:p>
      <w:r>
        <w:rPr>
          <w:rFonts w:ascii="Microsoft YaHei" w:hAnsi="Microsoft YaHei" w:eastAsia="Microsoft YaHei"/>
          <w:sz w:val="21"/>
        </w:rPr>
        <w:t>在</w:t>
      </w:r>
      <w:r>
        <w:rPr>
          <w:rFonts w:ascii="Microsoft YaHei" w:hAnsi="Microsoft YaHei" w:eastAsia="Microsoft YaHei"/>
          <w:b/>
          <w:sz w:val="21"/>
        </w:rPr>
        <w:t>数据驱动层面</w:t>
      </w:r>
      <w:r>
        <w:rPr>
          <w:rFonts w:ascii="Microsoft YaHei" w:hAnsi="Microsoft YaHei" w:eastAsia="Microsoft YaHei"/>
          <w:sz w:val="21"/>
        </w:rPr>
        <w:t>，雅高通过整合自有预订数据、CRM客户数据和第三方行为数据，构建了统一的客户数据平台（CDP），支撑精准营销和个性化服务。ALL平台的积分系统不仅是忠诚度工具，更是客户数据采集和价值分层的核心机制。这一实践体现了G维度（增长引擎：数据驱动与CRM）的逻辑[22]。</w:t>
      </w:r>
    </w:p>
    <w:p>
      <w:r>
        <w:rPr>
          <w:rFonts w:ascii="Microsoft YaHei" w:hAnsi="Microsoft YaHei" w:eastAsia="Microsoft YaHei"/>
          <w:sz w:val="21"/>
        </w:rPr>
        <w:t>雅高案例的启示在于：数字化营销的成功不在于单点技术的应用，而在于战略层面将技术、渠道、体验和数据整合为闭环系统。这正是D.I.G.I.T.A.L.框架的核心主张——七个维度的协同效应远大于单一维度的局部优化。</w:t>
      </w:r>
    </w:p>
    <w:p>
      <w:r>
        <w:rPr>
          <w:rFonts w:ascii="Microsoft YaHei" w:hAnsi="Microsoft YaHei" w:eastAsia="Microsoft YaHei"/>
          <w:sz w:val="21"/>
        </w:rPr>
        <w:t>值得注意的是，雅高的数字化营销战略并非没有挑战。在平台权力日益集中、客户隐私意识增强、技术迭代加速的环境下，如何在全球化标准化与本土化适应之间取得平衡，如何在数据驱动与客户信任之间保持张力，如何在技术效率与人文温度之间寻找平衡，都是雅高以及所有酒店在数字化营销转型中需要持续面对的问题。这些问题的系统分析将在后续各章中展开。</w:t>
      </w:r>
    </w:p>
    <w:p>
      <w:pPr>
        <w:pStyle w:val="Heading2"/>
      </w:pPr>
      <w:r>
        <w:rPr>
          <w:rFonts w:ascii="Microsoft YaHei" w:hAnsi="Microsoft YaHei" w:eastAsia="Microsoft YaHei"/>
        </w:rPr>
        <w:t>本章小结</w:t>
      </w:r>
    </w:p>
    <w:p>
      <w:r>
        <w:rPr>
          <w:rFonts w:ascii="Microsoft YaHei" w:hAnsi="Microsoft YaHei" w:eastAsia="Microsoft YaHei"/>
          <w:sz w:val="21"/>
        </w:rPr>
        <w:t>本章作为全书导论，完成了三项基础性工作。</w:t>
      </w:r>
    </w:p>
    <w:p>
      <w:r>
        <w:rPr>
          <w:rFonts w:ascii="Microsoft YaHei" w:hAnsi="Microsoft YaHei" w:eastAsia="Microsoft YaHei"/>
          <w:sz w:val="21"/>
        </w:rPr>
        <w:t>第一，梳理了酒店营销理论从4P到7Ps再到数字营销组合的范式变迁脉络。4P框架面向有形产品制造业，7Ps框架回应了服务业的特殊性，数字营销组合则代表了数字化环境下的适应性重构。这一变迁不是替代关系而是进化关系——7Ps的框架依然有效，但其每个维度在数字环境下都发生了深刻变化。</w:t>
      </w:r>
    </w:p>
    <w:p>
      <w:r>
        <w:rPr>
          <w:rFonts w:ascii="Microsoft YaHei" w:hAnsi="Microsoft YaHei" w:eastAsia="Microsoft YaHei"/>
          <w:sz w:val="21"/>
        </w:rPr>
        <w:t>第二，描绘了酒店数字化营销的时代背景与驱动因素。技术驱动（大数据、AI、云计算、IoT）、消费者变迁（数字原生代的全程数字化决策路径）、产业变革（平台经济崛起与旅游业数字化生态）和政策引导（数字中国战略与文旅融合发展）四股力量共同塑造了酒店数字化营销的实践场域。理解这四股力量的交互作用，是制定有效数字营销策略的前提。</w:t>
      </w:r>
    </w:p>
    <w:p>
      <w:r>
        <w:rPr>
          <w:rFonts w:ascii="Microsoft YaHei" w:hAnsi="Microsoft YaHei" w:eastAsia="Microsoft YaHei"/>
          <w:sz w:val="21"/>
        </w:rPr>
        <w:t>第三，提出了D.I.G.I.T.A.L.七维分析框架作为全书的组织主线。该框架将酒店数字化营销整合为数字战略（D）、智能个性化（I）、数据增长（G）、渠道整合（I）、品牌体验（T）、传播放大（A）和忠诚收益（L）七个维度，形成"战略→技术/数据→渠道→体验/传播→忠诚/收益→反馈迭代"的闭环体系。框架的设计回应了当前研究在理论整合、中国本土经验理论化、技术与营销桥接以及绩效闭环评估四个方面的缺口。</w:t>
      </w:r>
    </w:p>
    <w:p>
      <w:r>
        <w:rPr>
          <w:rFonts w:ascii="Microsoft YaHei" w:hAnsi="Microsoft YaHei" w:eastAsia="Microsoft YaHei"/>
          <w:sz w:val="21"/>
        </w:rPr>
        <w:t>本章导入的雅高酒店集团案例，展示了D.I.G.I.T.A.L.框架各维度在实际企业中的运作方式，为后续各章的深入分析提供了参照锚点。</w:t>
      </w:r>
    </w:p>
    <w:p>
      <w:pPr>
        <w:pStyle w:val="Heading2"/>
      </w:pPr>
      <w:r>
        <w:rPr>
          <w:rFonts w:ascii="Microsoft YaHei" w:hAnsi="Microsoft YaHei" w:eastAsia="Microsoft YaHei"/>
        </w:rPr>
        <w:t>思考题</w:t>
      </w:r>
    </w:p>
    <w:p>
      <w:pPr>
        <w:pStyle w:val="ListNumber"/>
      </w:pPr>
    </w:p>
    <w:p>
      <w:r>
        <w:rPr>
          <w:rFonts w:ascii="Microsoft YaHei" w:hAnsi="Microsoft YaHei" w:eastAsia="Microsoft YaHei"/>
          <w:sz w:val="21"/>
        </w:rPr>
      </w:r>
      <w:r>
        <w:rPr>
          <w:rFonts w:ascii="Microsoft YaHei" w:hAnsi="Microsoft YaHei" w:eastAsia="Microsoft YaHei"/>
          <w:b/>
          <w:sz w:val="21"/>
        </w:rPr>
        <w:t>识记</w:t>
      </w:r>
      <w:r>
        <w:rPr>
          <w:rFonts w:ascii="Microsoft YaHei" w:hAnsi="Microsoft YaHei" w:eastAsia="Microsoft YaHei"/>
          <w:sz w:val="21"/>
        </w:rPr>
        <w:t>：D.I.G.I.T.A.L.七维框架的七个维度分别是什么？请用一句话概括每个维度的核心内涵。</w:t>
      </w:r>
    </w:p>
    <w:p>
      <w:pPr>
        <w:pStyle w:val="ListNumber"/>
      </w:pPr>
    </w:p>
    <w:p>
      <w:r>
        <w:rPr>
          <w:rFonts w:ascii="Microsoft YaHei" w:hAnsi="Microsoft YaHei" w:eastAsia="Microsoft YaHei"/>
          <w:sz w:val="21"/>
        </w:rPr>
      </w:r>
      <w:r>
        <w:rPr>
          <w:rFonts w:ascii="Microsoft YaHei" w:hAnsi="Microsoft YaHei" w:eastAsia="Microsoft YaHei"/>
          <w:b/>
          <w:sz w:val="21"/>
        </w:rPr>
        <w:t>理解</w:t>
      </w:r>
      <w:r>
        <w:rPr>
          <w:rFonts w:ascii="Microsoft YaHei" w:hAnsi="Microsoft YaHei" w:eastAsia="Microsoft YaHei"/>
          <w:sz w:val="21"/>
        </w:rPr>
        <w:t>：解释D.I.G.I.T.A.L.框架中D维度（数字战略）如何驱动其他六个维度，并说明七个维度之间的闭环反馈逻辑。</w:t>
      </w:r>
    </w:p>
    <w:p>
      <w:pPr>
        <w:pStyle w:val="ListNumber"/>
      </w:pPr>
    </w:p>
    <w:p>
      <w:r>
        <w:rPr>
          <w:rFonts w:ascii="Microsoft YaHei" w:hAnsi="Microsoft YaHei" w:eastAsia="Microsoft YaHei"/>
          <w:sz w:val="21"/>
        </w:rPr>
      </w:r>
      <w:r>
        <w:rPr>
          <w:rFonts w:ascii="Microsoft YaHei" w:hAnsi="Microsoft YaHei" w:eastAsia="Microsoft YaHei"/>
          <w:b/>
          <w:sz w:val="21"/>
        </w:rPr>
        <w:t>应用</w:t>
      </w:r>
      <w:r>
        <w:rPr>
          <w:rFonts w:ascii="Microsoft YaHei" w:hAnsi="Microsoft YaHei" w:eastAsia="Microsoft YaHei"/>
          <w:sz w:val="21"/>
        </w:rPr>
        <w:t>：选择一家你熟悉的酒店（连锁或单体均可），运用时代背景四因素分析框架（技术驱动、消费者变迁、产业变革、政策引导），分析该酒店当前面临的数字化营销转型压力与机遇。</w:t>
      </w:r>
    </w:p>
    <w:p>
      <w:pPr>
        <w:pStyle w:val="ListNumber"/>
      </w:pPr>
    </w:p>
    <w:p>
      <w:r>
        <w:rPr>
          <w:rFonts w:ascii="Microsoft YaHei" w:hAnsi="Microsoft YaHei" w:eastAsia="Microsoft YaHei"/>
          <w:sz w:val="21"/>
        </w:rPr>
      </w:r>
      <w:r>
        <w:rPr>
          <w:rFonts w:ascii="Microsoft YaHei" w:hAnsi="Microsoft YaHei" w:eastAsia="Microsoft YaHei"/>
          <w:b/>
          <w:sz w:val="21"/>
        </w:rPr>
        <w:t>分析</w:t>
      </w:r>
      <w:r>
        <w:rPr>
          <w:rFonts w:ascii="Microsoft YaHei" w:hAnsi="Microsoft YaHei" w:eastAsia="Microsoft YaHei"/>
          <w:sz w:val="21"/>
        </w:rPr>
        <w:t>：对比国际酒店数字营销研究与中国研究的热点差异，分析为什么"私域流量"成为中国独有的研究主题而国际学术界关注较少？其背后的数字生态差异是什么？</w:t>
      </w:r>
    </w:p>
    <w:p>
      <w:pPr>
        <w:pStyle w:val="ListNumber"/>
      </w:pPr>
    </w:p>
    <w:p>
      <w:r>
        <w:rPr>
          <w:rFonts w:ascii="Microsoft YaHei" w:hAnsi="Microsoft YaHei" w:eastAsia="Microsoft YaHei"/>
          <w:sz w:val="21"/>
        </w:rPr>
      </w:r>
      <w:r>
        <w:rPr>
          <w:rFonts w:ascii="Microsoft YaHei" w:hAnsi="Microsoft YaHei" w:eastAsia="Microsoft YaHei"/>
          <w:b/>
          <w:sz w:val="21"/>
        </w:rPr>
        <w:t>评价</w:t>
      </w:r>
      <w:r>
        <w:rPr>
          <w:rFonts w:ascii="Microsoft YaHei" w:hAnsi="Microsoft YaHei" w:eastAsia="Microsoft YaHei"/>
          <w:sz w:val="21"/>
        </w:rPr>
        <w:t>：评判当前酒店数字化营销研究的四个主要缺口（理论整合不足、中国经验理论化不足、技术与营销桥接不足、绩效闭环研究不足）中，你认为哪个缺口对酒店实践的影响最大？为什么？</w:t>
      </w:r>
    </w:p>
    <w:p>
      <w:pPr>
        <w:pStyle w:val="ListNumber"/>
      </w:pPr>
    </w:p>
    <w:p>
      <w:r>
        <w:rPr>
          <w:rFonts w:ascii="Microsoft YaHei" w:hAnsi="Microsoft YaHei" w:eastAsia="Microsoft YaHei"/>
          <w:sz w:val="21"/>
        </w:rPr>
      </w:r>
      <w:r>
        <w:rPr>
          <w:rFonts w:ascii="Microsoft YaHei" w:hAnsi="Microsoft YaHei" w:eastAsia="Microsoft YaHei"/>
          <w:b/>
          <w:sz w:val="21"/>
        </w:rPr>
        <w:t>创造</w:t>
      </w:r>
      <w:r>
        <w:rPr>
          <w:rFonts w:ascii="Microsoft YaHei" w:hAnsi="Microsoft YaHei" w:eastAsia="Microsoft YaHei"/>
          <w:sz w:val="21"/>
        </w:rPr>
        <w:t>：基于D.I.G.I.T.A.L.七维框架，为一家新开业的精品度假酒店绘制一张"数字化营销认知地图"，标注该酒店在七个维度上的现状评估（高/中/低）和优先改进方向，并说明你的设计逻辑。</w:t>
      </w:r>
    </w:p>
    <w:p>
      <w:pPr>
        <w:pStyle w:val="Heading2"/>
      </w:pPr>
      <w:r>
        <w:rPr>
          <w:rFonts w:ascii="Microsoft YaHei" w:hAnsi="Microsoft YaHei" w:eastAsia="Microsoft YaHei"/>
        </w:rPr>
        <w:t>参考文献</w:t>
      </w:r>
    </w:p>
    <w:p>
      <w:r>
        <w:rPr>
          <w:rFonts w:ascii="Microsoft YaHei" w:hAnsi="Microsoft YaHei" w:eastAsia="Microsoft YaHei"/>
          <w:sz w:val="21"/>
        </w:rPr>
        <w:t xml:space="preserve">[1] Vial, G. (2019). Understanding digital transformation: A review and a research agenda. </w:t>
      </w:r>
      <w:r>
        <w:rPr>
          <w:rFonts w:ascii="Microsoft YaHei" w:hAnsi="Microsoft YaHei" w:eastAsia="Microsoft YaHei"/>
          <w:i/>
          <w:sz w:val="21"/>
        </w:rPr>
        <w:t>Journal of Strategic Information Systems</w:t>
      </w:r>
      <w:r>
        <w:rPr>
          <w:rFonts w:ascii="Microsoft YaHei" w:hAnsi="Microsoft YaHei" w:eastAsia="Microsoft YaHei"/>
          <w:sz w:val="21"/>
        </w:rPr>
        <w:t>, 28(2), 118-144. DOI: 10.1016/J.JSIS.2019.01.003</w:t>
      </w:r>
    </w:p>
    <w:p>
      <w:r>
        <w:rPr>
          <w:rFonts w:ascii="Microsoft YaHei" w:hAnsi="Microsoft YaHei" w:eastAsia="Microsoft YaHei"/>
          <w:sz w:val="21"/>
        </w:rPr>
        <w:t xml:space="preserve">[2] Matt, C., Hess, T., &amp; Benlian, A. (2015). Digital Transformation Strategies. </w:t>
      </w:r>
      <w:r>
        <w:rPr>
          <w:rFonts w:ascii="Microsoft YaHei" w:hAnsi="Microsoft YaHei" w:eastAsia="Microsoft YaHei"/>
          <w:i/>
          <w:sz w:val="21"/>
        </w:rPr>
        <w:t>Business &amp; Information Systems Engineering</w:t>
      </w:r>
      <w:r>
        <w:rPr>
          <w:rFonts w:ascii="Microsoft YaHei" w:hAnsi="Microsoft YaHei" w:eastAsia="Microsoft YaHei"/>
          <w:sz w:val="21"/>
        </w:rPr>
        <w:t>, 57(5), 339-343. DOI: 10.1007/s12599-015-0401-5</w:t>
      </w:r>
    </w:p>
    <w:p>
      <w:r>
        <w:rPr>
          <w:rFonts w:ascii="Microsoft YaHei" w:hAnsi="Microsoft YaHei" w:eastAsia="Microsoft YaHei"/>
          <w:sz w:val="21"/>
        </w:rPr>
        <w:t xml:space="preserve">[3] Gretzel, U., Sigala, M., Xiang, Z., &amp; Koo, C. (2015). Smart tourism: foundations and developments. </w:t>
      </w:r>
      <w:r>
        <w:rPr>
          <w:rFonts w:ascii="Microsoft YaHei" w:hAnsi="Microsoft YaHei" w:eastAsia="Microsoft YaHei"/>
          <w:i/>
          <w:sz w:val="21"/>
        </w:rPr>
        <w:t>Electronic Markets</w:t>
      </w:r>
      <w:r>
        <w:rPr>
          <w:rFonts w:ascii="Microsoft YaHei" w:hAnsi="Microsoft YaHei" w:eastAsia="Microsoft YaHei"/>
          <w:sz w:val="21"/>
        </w:rPr>
        <w:t>, 25(3), 179-188. DOI: 10.1007/s12525-015-0196-8</w:t>
      </w:r>
    </w:p>
    <w:p>
      <w:r>
        <w:rPr>
          <w:rFonts w:ascii="Microsoft YaHei" w:hAnsi="Microsoft YaHei" w:eastAsia="Microsoft YaHei"/>
          <w:sz w:val="21"/>
        </w:rPr>
        <w:t xml:space="preserve">[4] Buhalis, D., &amp; Law, R. (2008). Progress in information technology and tourism management: 20 years on and 10 years after the Internet - the state of eTourism research. </w:t>
      </w:r>
      <w:r>
        <w:rPr>
          <w:rFonts w:ascii="Microsoft YaHei" w:hAnsi="Microsoft YaHei" w:eastAsia="Microsoft YaHei"/>
          <w:i/>
          <w:sz w:val="21"/>
        </w:rPr>
        <w:t>Tourism Management</w:t>
      </w:r>
      <w:r>
        <w:rPr>
          <w:rFonts w:ascii="Microsoft YaHei" w:hAnsi="Microsoft YaHei" w:eastAsia="Microsoft YaHei"/>
          <w:sz w:val="21"/>
        </w:rPr>
        <w:t>, 29(4), 609-623. DOI: 10.1016/J.TOURMAN.2008.01.005</w:t>
      </w:r>
    </w:p>
    <w:p>
      <w:r>
        <w:rPr>
          <w:rFonts w:ascii="Microsoft YaHei" w:hAnsi="Microsoft YaHei" w:eastAsia="Microsoft YaHei"/>
          <w:sz w:val="21"/>
        </w:rPr>
        <w:t xml:space="preserve">[5] De Pelsmacker, P., Van Tilburg, S., &amp; Holthof, C. (2018). Digital marketing strategies, online reviews and hotel performance. </w:t>
      </w:r>
      <w:r>
        <w:rPr>
          <w:rFonts w:ascii="Microsoft YaHei" w:hAnsi="Microsoft YaHei" w:eastAsia="Microsoft YaHei"/>
          <w:i/>
          <w:sz w:val="21"/>
        </w:rPr>
        <w:t>International Journal of Hospitality Management</w:t>
      </w:r>
      <w:r>
        <w:rPr>
          <w:rFonts w:ascii="Microsoft YaHei" w:hAnsi="Microsoft YaHei" w:eastAsia="Microsoft YaHei"/>
          <w:sz w:val="21"/>
        </w:rPr>
        <w:t>, 72, 47-55. DOI: 10.1016/J.IJHM.2018.01.003</w:t>
      </w:r>
    </w:p>
    <w:p>
      <w:r>
        <w:rPr>
          <w:rFonts w:ascii="Microsoft YaHei" w:hAnsi="Microsoft YaHei" w:eastAsia="Microsoft YaHei"/>
          <w:sz w:val="21"/>
        </w:rPr>
        <w:t>[6] Damnjanović, V., Lončarić, D., &amp; Dlačić, J. (2020). Teaching Case Study: Digital Marketing Strategy of Accor Hotels: Shaping the Future of Hospitality. Semantic Scholar.</w:t>
      </w:r>
    </w:p>
    <w:p>
      <w:r>
        <w:rPr>
          <w:rFonts w:ascii="Microsoft YaHei" w:hAnsi="Microsoft YaHei" w:eastAsia="Microsoft YaHei"/>
          <w:sz w:val="21"/>
        </w:rPr>
        <w:t xml:space="preserve">[7] Bhandari, R., &amp; Sin, M.V. (2023). Optimizing Digital Marketing in Hospitality Industries. </w:t>
      </w:r>
      <w:r>
        <w:rPr>
          <w:rFonts w:ascii="Microsoft YaHei" w:hAnsi="Microsoft YaHei" w:eastAsia="Microsoft YaHei"/>
          <w:i/>
          <w:sz w:val="21"/>
        </w:rPr>
        <w:t>SABDA Journal</w:t>
      </w:r>
      <w:r>
        <w:rPr>
          <w:rFonts w:ascii="Microsoft YaHei" w:hAnsi="Microsoft YaHei" w:eastAsia="Microsoft YaHei"/>
          <w:sz w:val="21"/>
        </w:rPr>
        <w:t>, 2(1). DOI: 10.33050/sabda.v2i1.263</w:t>
      </w:r>
    </w:p>
    <w:p>
      <w:r>
        <w:rPr>
          <w:rFonts w:ascii="Microsoft YaHei" w:hAnsi="Microsoft YaHei" w:eastAsia="Microsoft YaHei"/>
          <w:sz w:val="21"/>
        </w:rPr>
        <w:t xml:space="preserve">[8] Zakić, N., Ćurčić, N., &amp; Leković, K. (2022). Hospitality Digital Marketing and Technology Transformation Challenges. </w:t>
      </w:r>
      <w:r>
        <w:rPr>
          <w:rFonts w:ascii="Microsoft YaHei" w:hAnsi="Microsoft YaHei" w:eastAsia="Microsoft YaHei"/>
          <w:i/>
          <w:sz w:val="21"/>
        </w:rPr>
        <w:t>International Journal for Quality Research</w:t>
      </w:r>
      <w:r>
        <w:rPr>
          <w:rFonts w:ascii="Microsoft YaHei" w:hAnsi="Microsoft YaHei" w:eastAsia="Microsoft YaHei"/>
          <w:sz w:val="21"/>
        </w:rPr>
        <w:t>, 16(4). DOI: 10.24874/ijqr16.04-12</w:t>
      </w:r>
    </w:p>
    <w:p>
      <w:r>
        <w:rPr>
          <w:rFonts w:ascii="Microsoft YaHei" w:hAnsi="Microsoft YaHei" w:eastAsia="Microsoft YaHei"/>
          <w:sz w:val="21"/>
        </w:rPr>
        <w:t>[9] Dauletkhanova, Z.D., Kabasheva, N.V., &amp; Eremenko, T.Y. (2025). Digital marketing as a new stage of evolution of hotel industry in Kazakhstan. DOI: 10.33920/igt-1-2502-01</w:t>
      </w:r>
    </w:p>
    <w:p>
      <w:r>
        <w:rPr>
          <w:rFonts w:ascii="Microsoft YaHei" w:hAnsi="Microsoft YaHei" w:eastAsia="Microsoft YaHei"/>
          <w:sz w:val="21"/>
        </w:rPr>
        <w:t xml:space="preserve">[10] Park, S., &amp; Huang, Y. (2017). Motivators and inhibitors in booking a hotel via smartphones. </w:t>
      </w:r>
      <w:r>
        <w:rPr>
          <w:rFonts w:ascii="Microsoft YaHei" w:hAnsi="Microsoft YaHei" w:eastAsia="Microsoft YaHei"/>
          <w:i/>
          <w:sz w:val="21"/>
        </w:rPr>
        <w:t>International Journal of Contemporary Hospitality Management</w:t>
      </w:r>
      <w:r>
        <w:rPr>
          <w:rFonts w:ascii="Microsoft YaHei" w:hAnsi="Microsoft YaHei" w:eastAsia="Microsoft YaHei"/>
          <w:sz w:val="21"/>
        </w:rPr>
        <w:t>. DOI: 10.1108/IJCHM-03-2015-0103; Wu, J. (2018). A study of mobile hotel booking: a case of China; Ibrahim, N. et al. (2023). The Segmentation of Mobile Application Users in The Hotel Booking Journey. DOI: 10.28945/5190; Becker, K. (2021). The Impact of Hotel Website Content on the Online Customer Experience; Bartaloni, C., &amp; Alderighi, M. (2024). Are customers ready to be smart? designing smart hotel experiences. DOI: 10.20867/thm.30.2.4; 于婷婷, 李昀晞 (2021). 数字营销时代，基于消费者旅程的品牌接触点传播研究. 万方数据.</w:t>
      </w:r>
    </w:p>
    <w:p>
      <w:r>
        <w:rPr>
          <w:rFonts w:ascii="Microsoft YaHei" w:hAnsi="Microsoft YaHei" w:eastAsia="Microsoft YaHei"/>
          <w:sz w:val="21"/>
        </w:rPr>
        <w:t>[11] Serra Cantallops, A., &amp; Salvi, F. (2014). New Consumer Behavior: a Review of Research on Ewom and Hotels. Semantic Scholar; Mathews, S. et al. (2021). Managing eWOM for hotel performance. DOI: 10.1080/21639159.2020.1808844; Berné Manero, M.C. et al. (2022). The impact of electronic word-of-mouth management in hotel ecosystem. DOI: 10.1108/jic-07-2021-0201</w:t>
      </w:r>
    </w:p>
    <w:p>
      <w:r>
        <w:rPr>
          <w:rFonts w:ascii="Microsoft YaHei" w:hAnsi="Microsoft YaHei" w:eastAsia="Microsoft YaHei"/>
          <w:sz w:val="21"/>
        </w:rPr>
        <w:t xml:space="preserve">[12] Jayaraman, K. et al. (2026). Artificial intelligence in hotel marketing: enhancing customer experience and brand loyalty. </w:t>
      </w:r>
      <w:r>
        <w:rPr>
          <w:rFonts w:ascii="Microsoft YaHei" w:hAnsi="Microsoft YaHei" w:eastAsia="Microsoft YaHei"/>
          <w:i/>
          <w:sz w:val="21"/>
        </w:rPr>
        <w:t>International Journal of Tourism Policy</w:t>
      </w:r>
      <w:r>
        <w:rPr>
          <w:rFonts w:ascii="Microsoft YaHei" w:hAnsi="Microsoft YaHei" w:eastAsia="Microsoft YaHei"/>
          <w:sz w:val="21"/>
        </w:rPr>
        <w:t>. DOI: 10.1504/ijtp.2026.10076895; Remountakis, M. et al. (2023). ChatGPT and Persuasive Technologies for Personalized Recommendations in Hotel Hospitality. arXiv: 2307.14298; Said, S. (2023). The Role of Artificial Intelligence (AI) and Data Analytics in Enhancing Guest Personalization in Hospitality. DOI: 10.47941/jmh.1556</w:t>
      </w:r>
    </w:p>
    <w:p>
      <w:r>
        <w:rPr>
          <w:rFonts w:ascii="Microsoft YaHei" w:hAnsi="Microsoft YaHei" w:eastAsia="Microsoft YaHei"/>
          <w:sz w:val="21"/>
        </w:rPr>
        <w:t>[13] Ghesh, N. et al. (2023). Artificial Intelligence impacts on hospitality and tourism marketing: exploring key themes and addressing challenges; Ghesh, N. et al. (2023). The artificial intelligence-enabled customer experience in tourism: a systematic literature review. DOI: 10.1108/tr-04-2023-0255; Pelet, J.E. et al. (2019). Internet of Things and Artificial Intelligence in the Hotel Industry: Which Opportunities and Threats for Sensory Marketing? DOI: 10.1007/978-3-030-18911-2_20</w:t>
      </w:r>
    </w:p>
    <w:p>
      <w:r>
        <w:rPr>
          <w:rFonts w:ascii="Microsoft YaHei" w:hAnsi="Microsoft YaHei" w:eastAsia="Microsoft YaHei"/>
          <w:sz w:val="21"/>
        </w:rPr>
        <w:t xml:space="preserve">[14] Hao, F., Xiao, Q., &amp; Chon, K. (2020). COVID-19 and China's Hotel Industry: Impacts, a Disaster Management Framework, and Post-Pandemic Agenda. </w:t>
      </w:r>
      <w:r>
        <w:rPr>
          <w:rFonts w:ascii="Microsoft YaHei" w:hAnsi="Microsoft YaHei" w:eastAsia="Microsoft YaHei"/>
          <w:i/>
          <w:sz w:val="21"/>
        </w:rPr>
        <w:t>International Journal of Hospitality Management</w:t>
      </w:r>
      <w:r>
        <w:rPr>
          <w:rFonts w:ascii="Microsoft YaHei" w:hAnsi="Microsoft YaHei" w:eastAsia="Microsoft YaHei"/>
          <w:sz w:val="21"/>
        </w:rPr>
        <w:t>, 91. DOI: 10.1016/j.ijhm.2020.102636; 上官梦蝶 (2022). 新媒体平台下的酒店私域流量转化方式及思考. CQVIP; 王金花 (2020). 酒店社群生态圈多主体价值共创研究——基于数字化赋能视角. CQVIP</w:t>
      </w:r>
    </w:p>
    <w:p>
      <w:r>
        <w:rPr>
          <w:rFonts w:ascii="Microsoft YaHei" w:hAnsi="Microsoft YaHei" w:eastAsia="Microsoft YaHei"/>
          <w:sz w:val="21"/>
        </w:rPr>
        <w:t>[15] Fondevila-Gascón, J.F. et al. (2024). Ventajas del proceso de digitalización hotelera: un estudio de caso experimental. DOI: 10.21071/riturem.v8i1.16171</w:t>
      </w:r>
    </w:p>
    <w:p>
      <w:r>
        <w:rPr>
          <w:rFonts w:ascii="Microsoft YaHei" w:hAnsi="Microsoft YaHei" w:eastAsia="Microsoft YaHei"/>
          <w:sz w:val="21"/>
        </w:rPr>
        <w:t>[16] 卢静怡 (2024). 面向电子商务的酒店业数字化转型实证分析. 万方数据; 李旭芳, 宋沈杰 (2024). 数字旅游赋能快捷酒店转型发展现状研究. CQVIP; 葛清 (2024). 旅游酒店数字化运营转型的实施路径探索. CQVIP; 赵迁远, 田旺军 (2024). 酒店业数字化转型发展分析. CQVIP</w:t>
      </w:r>
    </w:p>
    <w:p>
      <w:r>
        <w:rPr>
          <w:rFonts w:ascii="Microsoft YaHei" w:hAnsi="Microsoft YaHei" w:eastAsia="Microsoft YaHei"/>
          <w:sz w:val="21"/>
        </w:rPr>
        <w:t>[17] Prihanto, J.N., &amp; Kurniasari, F. (2019). Sustainable Digital Transformation in Hospitality Industry: Study of the Hotel Industry in Indonesia. Semantic Scholar.</w:t>
      </w:r>
    </w:p>
    <w:p>
      <w:r>
        <w:rPr>
          <w:rFonts w:ascii="Microsoft YaHei" w:hAnsi="Microsoft YaHei" w:eastAsia="Microsoft YaHei"/>
          <w:sz w:val="21"/>
        </w:rPr>
        <w:t>[18] Adama, H.E., &amp; Okeke, C.D. (2024). Digital transformation as a catalyst for business model innovation: A critical review of impact and implementation strategies. DOI: 10.30574/msarr.2024.10.2.0066</w:t>
      </w:r>
    </w:p>
    <w:p>
      <w:r>
        <w:rPr>
          <w:rFonts w:ascii="Microsoft YaHei" w:hAnsi="Microsoft YaHei" w:eastAsia="Microsoft YaHei"/>
          <w:sz w:val="21"/>
        </w:rPr>
        <w:t>[19] Mazur, V.M., &amp; Glushak, N.V. (2026). Management of Innovative Development of a Hotel Enterprise in the Digital Transformation of the Economy. DOI: 10.36871/ek.up.p.r.2026.05.06.024</w:t>
      </w:r>
    </w:p>
    <w:p>
      <w:r>
        <w:rPr>
          <w:rFonts w:ascii="Microsoft YaHei" w:hAnsi="Microsoft YaHei" w:eastAsia="Microsoft YaHei"/>
          <w:sz w:val="21"/>
        </w:rPr>
        <w:t>[20] Veloso, M. et al. (2023). Social media content strategy in hospitality: the impact of experiential posts and response congruence on engagement, hotel image, and booking intention. DOI: 10.1080/19368623.2023.2241041; Tatar, Ş.B., &amp; Eren-Erdoğan, İ. (2016). The effect of social media marketing on brand trust and brand loyalty for hotels. DOI: 10.1007/s40558-015-0048-6; 夏雯婷 (2015). 新市场环境下的酒店社交媒体营销. 万方数据; 郭光明, 陈静 (2013). 酒店进入社会化媒体营销时代. CQVIP</w:t>
      </w:r>
    </w:p>
    <w:p>
      <w:r>
        <w:rPr>
          <w:rFonts w:ascii="Microsoft YaHei" w:hAnsi="Microsoft YaHei" w:eastAsia="Microsoft YaHei"/>
          <w:sz w:val="21"/>
        </w:rPr>
        <w:t xml:space="preserve">[21] Mohammad, A.A.A. et al. (2024). The Influence of Social Commerce Dynamics on Sustainable Hotel Brand Image, Customer Engagement, and Booking Intentions. </w:t>
      </w:r>
      <w:r>
        <w:rPr>
          <w:rFonts w:ascii="Microsoft YaHei" w:hAnsi="Microsoft YaHei" w:eastAsia="Microsoft YaHei"/>
          <w:i/>
          <w:sz w:val="21"/>
        </w:rPr>
        <w:t>Sustainability</w:t>
      </w:r>
      <w:r>
        <w:rPr>
          <w:rFonts w:ascii="Microsoft YaHei" w:hAnsi="Microsoft YaHei" w:eastAsia="Microsoft YaHei"/>
          <w:sz w:val="21"/>
        </w:rPr>
        <w:t>, 16(14), 6050. DOI: 10.3390/su16146050</w:t>
      </w:r>
    </w:p>
    <w:p>
      <w:r>
        <w:rPr>
          <w:rFonts w:ascii="Microsoft YaHei" w:hAnsi="Microsoft YaHei" w:eastAsia="Microsoft YaHei"/>
          <w:sz w:val="21"/>
        </w:rPr>
        <w:t xml:space="preserve">[22] Talón-Ballester, P. et al. (2018). Using big data from Customer Relationship Management information systems to determine the client profile in the hotel sector. </w:t>
      </w:r>
      <w:r>
        <w:rPr>
          <w:rFonts w:ascii="Microsoft YaHei" w:hAnsi="Microsoft YaHei" w:eastAsia="Microsoft YaHei"/>
          <w:i/>
          <w:sz w:val="21"/>
        </w:rPr>
        <w:t>Tourism Management</w:t>
      </w:r>
      <w:r>
        <w:rPr>
          <w:rFonts w:ascii="Microsoft YaHei" w:hAnsi="Microsoft YaHei" w:eastAsia="Microsoft YaHei"/>
          <w:sz w:val="21"/>
        </w:rPr>
        <w:t xml:space="preserve">, 65, 187-197. DOI: 10.1016/J.TOURMAN.2018.03.017; González-Serrano, L. et al. (2020). A Big Data Approach to Customer Relationship Management Strategy in Hospitality Using Multiple Correspondence Domain Description. </w:t>
      </w:r>
      <w:r>
        <w:rPr>
          <w:rFonts w:ascii="Microsoft YaHei" w:hAnsi="Microsoft YaHei" w:eastAsia="Microsoft YaHei"/>
          <w:i/>
          <w:sz w:val="21"/>
        </w:rPr>
        <w:t>Applied Sciences</w:t>
      </w:r>
      <w:r>
        <w:rPr>
          <w:rFonts w:ascii="Microsoft YaHei" w:hAnsi="Microsoft YaHei" w:eastAsia="Microsoft YaHei"/>
          <w:sz w:val="21"/>
        </w:rPr>
        <w:t>, 11(1), 256. DOI: 10.3390/app11010256</w:t>
      </w:r>
    </w:p>
    <w:p>
      <w:r>
        <w:rPr>
          <w:rFonts w:ascii="Microsoft YaHei" w:hAnsi="Microsoft YaHei" w:eastAsia="Microsoft YaHei"/>
          <w:sz w:val="21"/>
        </w:rPr>
        <w:t xml:space="preserve">[23] Balsiger, P. et al. (2021). Coping with digital market re-organization: How the hotel industry strategically responds to digital platform power. DOI: 10.1177/10245294211055612; Ciftci, O. et al. (2022). Online Travel Agencies in Hotel Distribution: Game on! DOI: 10.1177/216499872201000201; Abrate, G., &amp; Viglia, G. (2016). Strategic and tactical price decisions in hotel revenue management. </w:t>
      </w:r>
      <w:r>
        <w:rPr>
          <w:rFonts w:ascii="Microsoft YaHei" w:hAnsi="Microsoft YaHei" w:eastAsia="Microsoft YaHei"/>
          <w:i/>
          <w:sz w:val="21"/>
        </w:rPr>
        <w:t>Tourism Management</w:t>
      </w:r>
      <w:r>
        <w:rPr>
          <w:rFonts w:ascii="Microsoft YaHei" w:hAnsi="Microsoft YaHei" w:eastAsia="Microsoft YaHei"/>
          <w:sz w:val="21"/>
        </w:rPr>
        <w:t>, 55, 123-132. DOI: 10.1016/J.TOURMAN.2016.02.006; 郭强 et al. (2023). 酒店官网和OTA渠道博弈研究. 万方数据; 张巧可 et al. (2023). 酒店直销与在线旅行社分销渠道策略优化分析. CQVIP; 孙迪 (2021). 酒店在线分销渠道研究——基于博弈视角. 万方数据; Melnyk, I., &amp; Barna, M. (2022). Pricing Strategies in the Revenue Management System of Hotel Enterprises. DOI: 10.2478/ers-2022-0026; Kimes, S., &amp; Anderson, C. (2011). Hotel Revenue Management in an Economic Downturn. DOI: 10.1002/9781119200901.CH26; Mitroulis, D., &amp; Kitsios, F. (2019). Using multicriteria decision analysis to evaluate the effect of digital transformation on organisational performance. DOI: 10.1504/ijdss.2019.10026328</w:t>
      </w:r>
    </w:p>
    <w:p>
      <w:r>
        <w:rPr>
          <w:rFonts w:ascii="Microsoft YaHei" w:hAnsi="Microsoft YaHei" w:eastAsia="Microsoft YaHei"/>
          <w:sz w:val="21"/>
        </w:rPr>
        <w:t>[24] Shykina, O., &amp; Ursu, V. (2025). Digital Marketing Strategies in Promoting Hotel Businesses. DOI: 10.32782/business-navigator.83-4</w:t>
      </w:r>
    </w:p>
    <w:p>
      <w:r>
        <w:rPr>
          <w:rFonts w:ascii="Microsoft YaHei" w:hAnsi="Microsoft YaHei" w:eastAsia="Microsoft YaHei"/>
          <w:sz w:val="21"/>
        </w:rPr>
        <w:t>[25] [作者不详] (2025). 数字化背景下亚朵连锁酒店营销策略优化研究. 万方数据.</w:t>
      </w:r>
    </w:p>
    <w:p>
      <w:r>
        <w:rPr>
          <w:rFonts w:ascii="Microsoft YaHei" w:hAnsi="Microsoft YaHei" w:eastAsia="Microsoft YaHei"/>
          <w:sz w:val="21"/>
        </w:rPr>
        <w:t>[26] [作者不详]. "粉丝经济"时代酒店数字化营销模式探析. 万方数据.</w:t>
      </w:r>
    </w:p>
    <w:p>
      <w:r>
        <w:rPr>
          <w:rFonts w:ascii="Microsoft YaHei" w:hAnsi="Microsoft YaHei" w:eastAsia="Microsoft YaHei"/>
          <w:sz w:val="21"/>
        </w:rPr>
        <w:t>[27] 王楠楠 (2023). 数字化趋势下酒店运营现状及营销策略优化. CQVIP.</w:t>
      </w:r>
    </w:p>
    <w:p>
      <w:r>
        <w:rPr>
          <w:rFonts w:ascii="Microsoft YaHei" w:hAnsi="Microsoft YaHei" w:eastAsia="Microsoft YaHei"/>
          <w:sz w:val="21"/>
        </w:rPr>
        <w:t>[28] Vaska, S. et al. (2019). Digital transformation of business model innovation: A structured literature review. Semantic Scholar.</w:t>
      </w:r>
    </w:p>
    <w:p>
      <w:pPr>
        <w:jc w:val="center"/>
      </w:pPr>
      <w:r>
        <w:drawing>
          <wp:inline xmlns:a="http://schemas.openxmlformats.org/drawingml/2006/main" xmlns:pic="http://schemas.openxmlformats.org/drawingml/2006/picture">
            <wp:extent cx="5029200" cy="5209916"/>
            <wp:docPr id="1" name="Picture 1"/>
            <wp:cNvGraphicFramePr>
              <a:graphicFrameLocks noChangeAspect="1"/>
            </wp:cNvGraphicFramePr>
            <a:graphic>
              <a:graphicData uri="http://schemas.openxmlformats.org/drawingml/2006/picture">
                <pic:pic>
                  <pic:nvPicPr>
                    <pic:cNvPr id="0" name="chart01_digital_radar.png"/>
                    <pic:cNvPicPr/>
                  </pic:nvPicPr>
                  <pic:blipFill>
                    <a:blip r:embed="rId9"/>
                    <a:stretch>
                      <a:fillRect/>
                    </a:stretch>
                  </pic:blipFill>
                  <pic:spPr>
                    <a:xfrm>
                      <a:off x="0" y="0"/>
                      <a:ext cx="5029200" cy="5209916"/>
                    </a:xfrm>
                    <a:prstGeom prst="rect"/>
                  </pic:spPr>
                </pic:pic>
              </a:graphicData>
            </a:graphic>
          </wp:inline>
        </w:drawing>
      </w:r>
    </w:p>
    <w:p>
      <w:pPr>
        <w:jc w:val="center"/>
      </w:pPr>
      <w:r>
        <w:rPr>
          <w:rFonts w:ascii="Microsoft YaHei" w:hAnsi="Microsoft YaHei" w:eastAsia="Microsoft YaHei"/>
          <w:i/>
          <w:sz w:val="18"/>
        </w:rPr>
        <w:t>图1 D.I.G.I.T.A.L.框架七维度成熟度评估</w:t>
      </w:r>
    </w:p>
    <w:p>
      <w:r>
        <w:br w:type="page"/>
      </w:r>
    </w:p>
    <w:p>
      <w:pPr>
        <w:pStyle w:val="Heading1"/>
      </w:pPr>
      <w:r>
        <w:rPr>
          <w:rFonts w:ascii="Microsoft YaHei" w:hAnsi="Microsoft YaHei" w:eastAsia="Microsoft YaHei"/>
        </w:rPr>
        <w:t>第2章 酒店数字化转型：理论框架与商业模式创新</w:t>
      </w:r>
    </w:p>
    <w:p>
      <w:pPr>
        <w:pStyle w:val="Heading2"/>
      </w:pPr>
      <w:r>
        <w:rPr>
          <w:rFonts w:ascii="Microsoft YaHei" w:hAnsi="Microsoft YaHei" w:eastAsia="Microsoft YaHei"/>
        </w:rPr>
        <w:t>学习目标</w:t>
      </w:r>
    </w:p>
    <w:p>
      <w:r>
        <w:rPr>
          <w:rFonts w:ascii="Microsoft YaHei" w:hAnsi="Microsoft YaHei" w:eastAsia="Microsoft YaHei"/>
          <w:sz w:val="21"/>
        </w:rPr>
        <w:t>通过本章学习，读者将能够：</w:t>
      </w:r>
    </w:p>
    <w:p>
      <w:pPr>
        <w:pStyle w:val="ListNumber"/>
      </w:pPr>
    </w:p>
    <w:p>
      <w:r>
        <w:rPr>
          <w:rFonts w:ascii="Microsoft YaHei" w:hAnsi="Microsoft YaHei" w:eastAsia="Microsoft YaHei"/>
          <w:sz w:val="21"/>
        </w:rPr>
      </w:r>
      <w:r>
        <w:rPr>
          <w:rFonts w:ascii="Microsoft YaHei" w:hAnsi="Microsoft YaHei" w:eastAsia="Microsoft YaHei"/>
          <w:b/>
          <w:sz w:val="21"/>
        </w:rPr>
        <w:t>识记</w:t>
      </w:r>
      <w:r>
        <w:rPr>
          <w:rFonts w:ascii="Microsoft YaHei" w:hAnsi="Microsoft YaHei" w:eastAsia="Microsoft YaHei"/>
          <w:sz w:val="21"/>
        </w:rPr>
        <w:t>：复述数字化转型的定义、层次结构及Matt等（2015）转型战略框架的四个维度</w:t>
      </w:r>
    </w:p>
    <w:p>
      <w:pPr>
        <w:pStyle w:val="ListNumber"/>
      </w:pPr>
    </w:p>
    <w:p>
      <w:r>
        <w:rPr>
          <w:rFonts w:ascii="Microsoft YaHei" w:hAnsi="Microsoft YaHei" w:eastAsia="Microsoft YaHei"/>
          <w:sz w:val="21"/>
        </w:rPr>
      </w:r>
      <w:r>
        <w:rPr>
          <w:rFonts w:ascii="Microsoft YaHei" w:hAnsi="Microsoft YaHei" w:eastAsia="Microsoft YaHei"/>
          <w:b/>
          <w:sz w:val="21"/>
        </w:rPr>
        <w:t>理解</w:t>
      </w:r>
      <w:r>
        <w:rPr>
          <w:rFonts w:ascii="Microsoft YaHei" w:hAnsi="Microsoft YaHei" w:eastAsia="Microsoft YaHei"/>
          <w:sz w:val="21"/>
        </w:rPr>
        <w:t>：阐释酒店业数字化转型的阶段划分与特征，理解商业模式创新在转型中的核心地位</w:t>
      </w:r>
    </w:p>
    <w:p>
      <w:pPr>
        <w:pStyle w:val="ListNumber"/>
      </w:pPr>
    </w:p>
    <w:p>
      <w:r>
        <w:rPr>
          <w:rFonts w:ascii="Microsoft YaHei" w:hAnsi="Microsoft YaHei" w:eastAsia="Microsoft YaHei"/>
          <w:sz w:val="21"/>
        </w:rPr>
      </w:r>
      <w:r>
        <w:rPr>
          <w:rFonts w:ascii="Microsoft YaHei" w:hAnsi="Microsoft YaHei" w:eastAsia="Microsoft YaHei"/>
          <w:b/>
          <w:sz w:val="21"/>
        </w:rPr>
        <w:t>应用</w:t>
      </w:r>
      <w:r>
        <w:rPr>
          <w:rFonts w:ascii="Microsoft YaHei" w:hAnsi="Microsoft YaHei" w:eastAsia="Microsoft YaHei"/>
          <w:sz w:val="21"/>
        </w:rPr>
        <w:t>：运用数字化转型阶段模型诊断一家酒店当前所处的转型阶段与关键瓶颈</w:t>
      </w:r>
    </w:p>
    <w:p>
      <w:pPr>
        <w:pStyle w:val="ListNumber"/>
      </w:pPr>
    </w:p>
    <w:p>
      <w:r>
        <w:rPr>
          <w:rFonts w:ascii="Microsoft YaHei" w:hAnsi="Microsoft YaHei" w:eastAsia="Microsoft YaHei"/>
          <w:sz w:val="21"/>
        </w:rPr>
      </w:r>
      <w:r>
        <w:rPr>
          <w:rFonts w:ascii="Microsoft YaHei" w:hAnsi="Microsoft YaHei" w:eastAsia="Microsoft YaHei"/>
          <w:b/>
          <w:sz w:val="21"/>
        </w:rPr>
        <w:t>分析</w:t>
      </w:r>
      <w:r>
        <w:rPr>
          <w:rFonts w:ascii="Microsoft YaHei" w:hAnsi="Microsoft YaHei" w:eastAsia="Microsoft YaHei"/>
          <w:sz w:val="21"/>
        </w:rPr>
        <w:t>：剖析数字化能力驱动酒店员工创新绩效的作用机制，分析双元创新行为的中介效应</w:t>
      </w:r>
    </w:p>
    <w:p>
      <w:pPr>
        <w:pStyle w:val="ListNumber"/>
      </w:pPr>
    </w:p>
    <w:p>
      <w:r>
        <w:rPr>
          <w:rFonts w:ascii="Microsoft YaHei" w:hAnsi="Microsoft YaHei" w:eastAsia="Microsoft YaHei"/>
          <w:sz w:val="21"/>
        </w:rPr>
      </w:r>
      <w:r>
        <w:rPr>
          <w:rFonts w:ascii="Microsoft YaHei" w:hAnsi="Microsoft YaHei" w:eastAsia="Microsoft YaHei"/>
          <w:b/>
          <w:sz w:val="21"/>
        </w:rPr>
        <w:t>评价</w:t>
      </w:r>
      <w:r>
        <w:rPr>
          <w:rFonts w:ascii="Microsoft YaHei" w:hAnsi="Microsoft YaHei" w:eastAsia="Microsoft YaHei"/>
          <w:sz w:val="21"/>
        </w:rPr>
        <w:t>：比较欧美、东南亚、中亚和中国酒店业数字化转型路径的异同，评价中国"快者通吃"市场格局的深层原因</w:t>
      </w:r>
    </w:p>
    <w:p>
      <w:pPr>
        <w:pStyle w:val="ListNumber"/>
      </w:pPr>
    </w:p>
    <w:p>
      <w:r>
        <w:rPr>
          <w:rFonts w:ascii="Microsoft YaHei" w:hAnsi="Microsoft YaHei" w:eastAsia="Microsoft YaHei"/>
          <w:sz w:val="21"/>
        </w:rPr>
      </w:r>
      <w:r>
        <w:rPr>
          <w:rFonts w:ascii="Microsoft YaHei" w:hAnsi="Microsoft YaHei" w:eastAsia="Microsoft YaHei"/>
          <w:b/>
          <w:sz w:val="21"/>
        </w:rPr>
        <w:t>创造</w:t>
      </w:r>
      <w:r>
        <w:rPr>
          <w:rFonts w:ascii="Microsoft YaHei" w:hAnsi="Microsoft YaHei" w:eastAsia="Microsoft YaHei"/>
          <w:sz w:val="21"/>
        </w:rPr>
        <w:t>：基于商业模式创新路径，为一家传统酒店设计数字化转型的三阶段路线图</w:t>
      </w:r>
    </w:p>
    <w:p>
      <w:r>
        <w:rPr>
          <w:rFonts w:ascii="Microsoft YaHei" w:hAnsi="Microsoft YaHei" w:eastAsia="Microsoft YaHei"/>
          <w:sz w:val="21"/>
        </w:rPr>
        <w:t>---</w:t>
      </w:r>
    </w:p>
    <w:p>
      <w:pPr>
        <w:pStyle w:val="Heading2"/>
      </w:pPr>
      <w:r>
        <w:rPr>
          <w:rFonts w:ascii="Microsoft YaHei" w:hAnsi="Microsoft YaHei" w:eastAsia="Microsoft YaHei"/>
        </w:rPr>
        <w:t>2.1 数字化转型理论：从概念到框架</w:t>
      </w:r>
    </w:p>
    <w:p>
      <w:pPr>
        <w:pStyle w:val="Heading3"/>
      </w:pPr>
      <w:r>
        <w:rPr>
          <w:rFonts w:ascii="Microsoft YaHei" w:hAnsi="Microsoft YaHei" w:eastAsia="Microsoft YaHei"/>
        </w:rPr>
        <w:t>2.1.1 数字化转型的定义与层次</w:t>
      </w:r>
    </w:p>
    <w:p>
      <w:r>
        <w:rPr>
          <w:rFonts w:ascii="Microsoft YaHei" w:hAnsi="Microsoft YaHei" w:eastAsia="Microsoft YaHei"/>
          <w:sz w:val="21"/>
        </w:rPr>
        <w:t>数字化转型（Digital Transformation）是近年来管理学和信息系统领域最受关注的概念之一，然而其定义在学术界尚未完全统一。Vial（2019）在对271篇文献进行系统综述后，提出了被广泛引用的定义：数字化转型是"通过信息、计算和通信技术触发实体各层面的重要变化，从而改变其价值创造路径的过程"[1]。这一定义的精髓在于三点：第一，技术是触发因素而非全部内容；第二，变化是多层次、系统性的；第三，核心是价值创造路径的改变，而非单纯的技术升级。</w:t>
      </w:r>
    </w:p>
    <w:p>
      <w:r>
        <w:rPr>
          <w:rFonts w:ascii="Microsoft YaHei" w:hAnsi="Microsoft YaHei" w:eastAsia="Microsoft YaHei"/>
          <w:sz w:val="21"/>
        </w:rPr>
        <w:t>在Vial的定义基础上，可以进一步区分数字化的三个递进层次：</w:t>
      </w:r>
      <w:r>
        <w:rPr>
          <w:rFonts w:ascii="Microsoft YaHei" w:hAnsi="Microsoft YaHei" w:eastAsia="Microsoft YaHei"/>
          <w:b/>
          <w:sz w:val="21"/>
        </w:rPr>
        <w:t>数字化</w:t>
      </w:r>
      <w:r>
        <w:rPr>
          <w:rFonts w:ascii="Microsoft YaHei" w:hAnsi="Microsoft YaHei" w:eastAsia="Microsoft YaHei"/>
          <w:sz w:val="21"/>
        </w:rPr>
        <w:t>（Digitization）指将模拟信息转换为数字格式，是技术层面的基础工作；</w:t>
      </w:r>
      <w:r>
        <w:rPr>
          <w:rFonts w:ascii="Microsoft YaHei" w:hAnsi="Microsoft YaHei" w:eastAsia="Microsoft YaHei"/>
          <w:b/>
          <w:sz w:val="21"/>
        </w:rPr>
        <w:t>数字化应用</w:t>
      </w:r>
      <w:r>
        <w:rPr>
          <w:rFonts w:ascii="Microsoft YaHei" w:hAnsi="Microsoft YaHei" w:eastAsia="Microsoft YaHei"/>
          <w:sz w:val="21"/>
        </w:rPr>
        <w:t>（Digitalization）指利用数字技术改变业务流程和工作方式，是流程层面的效率提升；</w:t>
      </w:r>
      <w:r>
        <w:rPr>
          <w:rFonts w:ascii="Microsoft YaHei" w:hAnsi="Microsoft YaHei" w:eastAsia="Microsoft YaHei"/>
          <w:b/>
          <w:sz w:val="21"/>
        </w:rPr>
        <w:t>数字化转型</w:t>
      </w:r>
      <w:r>
        <w:rPr>
          <w:rFonts w:ascii="Microsoft YaHei" w:hAnsi="Microsoft YaHei" w:eastAsia="Microsoft YaHei"/>
          <w:sz w:val="21"/>
        </w:rPr>
        <w:t>（Digital Transformation）则是通过数字技术从根本上改变价值创造逻辑和商业模式，是战略层面的根本性变革[1][2]。对于酒店业而言，将客房预订记录从纸质转为电子化是数字化，引入在线预订系统是数字化应用，而通过数据平台重新定义酒店与客户的关系——从一次性住宿交易转向持续性生活方式服务——才是真正的数字化转型。</w:t>
      </w:r>
    </w:p>
    <w:p>
      <w:r>
        <w:rPr>
          <w:rFonts w:ascii="Microsoft YaHei" w:hAnsi="Microsoft YaHei" w:eastAsia="Microsoft YaHei"/>
          <w:sz w:val="21"/>
        </w:rPr>
        <w:t>Adama和Okeke（2024）在批判性综述中指出，数字化转型作为商业模式创新的催化剂，其实施策略需要超越技术决定论的视角，将组织文化、领导力和生态系统纳入考量[18]。这一观点对酒店业尤为重要——许多酒店的数字化投入停留在技术工具采购层面，未能触及组织能力和价值创造逻辑的变革，导致"有技术无转型"的困境。</w:t>
      </w:r>
    </w:p>
    <w:p>
      <w:pPr>
        <w:pStyle w:val="Heading3"/>
      </w:pPr>
      <w:r>
        <w:rPr>
          <w:rFonts w:ascii="Microsoft YaHei" w:hAnsi="Microsoft YaHei" w:eastAsia="Microsoft YaHei"/>
        </w:rPr>
        <w:t>2.1.2 数字化转型战略框架</w:t>
      </w:r>
    </w:p>
    <w:p>
      <w:r>
        <w:rPr>
          <w:rFonts w:ascii="Microsoft YaHei" w:hAnsi="Microsoft YaHei" w:eastAsia="Microsoft YaHei"/>
          <w:sz w:val="21"/>
        </w:rPr>
        <w:t>Matt等（2015）提出的数字化转型战略框架是该领域最具影响力的理论模型之一，包含四个关键维度：技术使用（Technology Use）、价值创造方式变革（Changes in Value Creation）、结构变革（Structural Changes）和财务层面（Financial Aspects）[2]。</w:t>
      </w:r>
    </w:p>
    <w:p>
      <w:r>
        <w:rPr>
          <w:rFonts w:ascii="Microsoft YaHei" w:hAnsi="Microsoft YaHei" w:eastAsia="Microsoft YaHei"/>
          <w:sz w:val="21"/>
        </w:rPr>
        <w:t>将这一框架应用于酒店业，可以建立以下映射：</w:t>
      </w:r>
    </w:p>
    <w:p>
      <w:r>
        <w:rPr>
          <w:rFonts w:ascii="Microsoft YaHei" w:hAnsi="Microsoft YaHei" w:eastAsia="Microsoft YaHei"/>
          <w:sz w:val="21"/>
        </w:rPr>
      </w:r>
      <w:r>
        <w:rPr>
          <w:rFonts w:ascii="Microsoft YaHei" w:hAnsi="Microsoft YaHei" w:eastAsia="Microsoft YaHei"/>
          <w:b/>
          <w:sz w:val="21"/>
        </w:rPr>
        <w:t>技术使用维度</w:t>
      </w:r>
      <w:r>
        <w:rPr>
          <w:rFonts w:ascii="Microsoft YaHei" w:hAnsi="Microsoft YaHei" w:eastAsia="Microsoft YaHei"/>
          <w:sz w:val="21"/>
        </w:rPr>
        <w:t>涉及酒店对数字技术的选择、整合和管理。从PMS（物业管理系统）到CRS（中央预订系统），从CRM到CDP（客户数据平台），从AI客服到IoT智能客房，技术使用构成了酒店数字化转型的物质基础。关键挑战在于技术孤岛的打破——许多酒店在不同时期采购了互不兼容的系统，导致数据无法流通，客户画像碎片化[22]。</w:t>
      </w:r>
    </w:p>
    <w:p>
      <w:r>
        <w:rPr>
          <w:rFonts w:ascii="Microsoft YaHei" w:hAnsi="Microsoft YaHei" w:eastAsia="Microsoft YaHei"/>
          <w:sz w:val="21"/>
        </w:rPr>
      </w:r>
      <w:r>
        <w:rPr>
          <w:rFonts w:ascii="Microsoft YaHei" w:hAnsi="Microsoft YaHei" w:eastAsia="Microsoft YaHei"/>
          <w:b/>
          <w:sz w:val="21"/>
        </w:rPr>
        <w:t>价值创造方式变革维度</w:t>
      </w:r>
      <w:r>
        <w:rPr>
          <w:rFonts w:ascii="Microsoft YaHei" w:hAnsi="Microsoft YaHei" w:eastAsia="Microsoft YaHei"/>
          <w:sz w:val="21"/>
        </w:rPr>
        <w:t>是最根本的转型。传统酒店的价值创造逻辑是"客房+餐饮"的住宿服务交易，数字化转型要求酒店重新定义其价值主张——从住宿提供者转变为体验设计者和生活方式服务商。雅高集团的"Augmented Hospitality"战略即是典型——通过ALL平台将住宿、餐饮、娱乐、健康和工作整合为统一的生活方式服务生态[6]。Arsenyeva等（2026）的研究指出，在数字化转型和消费行为变化的背景下，旅游业和酒店业正在涌现创新的商业模式，其核心特征是从产品中心转向客户中心和平台中心[11]。</w:t>
      </w:r>
    </w:p>
    <w:p>
      <w:r>
        <w:rPr>
          <w:rFonts w:ascii="Microsoft YaHei" w:hAnsi="Microsoft YaHei" w:eastAsia="Microsoft YaHei"/>
          <w:sz w:val="21"/>
        </w:rPr>
      </w:r>
      <w:r>
        <w:rPr>
          <w:rFonts w:ascii="Microsoft YaHei" w:hAnsi="Microsoft YaHei" w:eastAsia="Microsoft YaHei"/>
          <w:b/>
          <w:sz w:val="21"/>
        </w:rPr>
        <w:t>结构变革维度</w:t>
      </w:r>
      <w:r>
        <w:rPr>
          <w:rFonts w:ascii="Microsoft YaHei" w:hAnsi="Microsoft YaHei" w:eastAsia="Microsoft YaHei"/>
          <w:sz w:val="21"/>
        </w:rPr>
        <w:t>涉及酒店组织架构、决策机制和合作网络的调整。数字化转型要求酒店建立跨部门的数据团队、敏捷决策机制和开放的生态合作模式。数字化能力驱动酒店员工创新绩效的研究表明，酒店员工的数字化能力正向影响其创新绩效，双元创新行为（探索式创新与利用式创新）在其中起中介作用，而创新自我效能感则起调节作用[16]。这一发现揭示了组织结构变革对数字化转型成败的关键影响——只有当组织赋予员工数字化能力并用创新激励机制释放其潜力时，技术投入才能转化为绩效产出。</w:t>
      </w:r>
    </w:p>
    <w:p>
      <w:r>
        <w:rPr>
          <w:rFonts w:ascii="Microsoft YaHei" w:hAnsi="Microsoft YaHei" w:eastAsia="Microsoft YaHei"/>
          <w:sz w:val="21"/>
        </w:rPr>
      </w:r>
      <w:r>
        <w:rPr>
          <w:rFonts w:ascii="Microsoft YaHei" w:hAnsi="Microsoft YaHei" w:eastAsia="Microsoft YaHei"/>
          <w:b/>
          <w:sz w:val="21"/>
        </w:rPr>
        <w:t>财务层面维度</w:t>
      </w:r>
      <w:r>
        <w:rPr>
          <w:rFonts w:ascii="Microsoft YaHei" w:hAnsi="Microsoft YaHei" w:eastAsia="Microsoft YaHei"/>
          <w:sz w:val="21"/>
        </w:rPr>
        <w:t>关注数字化转型的成本投入与回报评估。哈尔滨商业大学（2024）以首旅酒店为例的财务绩效研究表明，在数字化转型背景下，首旅酒店的盈利能力和营运能力表现较好，但转型建设中的高投入对企业近期的偿债能力和成长能力的影响是负面的，长远来看则具有正向效应[16]。这一发现揭示了数字化转型的"J曲线效应"——短期财务承压、长期价值释放，对酒店业投资决策具有重要启示。</w:t>
      </w:r>
    </w:p>
    <w:p>
      <w:pPr>
        <w:pStyle w:val="Heading3"/>
      </w:pPr>
      <w:r>
        <w:rPr>
          <w:rFonts w:ascii="Microsoft YaHei" w:hAnsi="Microsoft YaHei" w:eastAsia="Microsoft YaHei"/>
        </w:rPr>
        <w:t>2.1.3 酒店业数字化转型的阶段与特征</w:t>
      </w:r>
    </w:p>
    <w:p>
      <w:r>
        <w:rPr>
          <w:rFonts w:ascii="Microsoft YaHei" w:hAnsi="Microsoft YaHei" w:eastAsia="Microsoft YaHei"/>
          <w:sz w:val="21"/>
        </w:rPr>
        <w:t>基于上述理论框架和对行业实践的观察，可以将酒店业的数字化转型划分为三个阶段：</w:t>
      </w:r>
    </w:p>
    <w:p>
      <w:r>
        <w:rPr>
          <w:rFonts w:ascii="Microsoft YaHei" w:hAnsi="Microsoft YaHei" w:eastAsia="Microsoft YaHei"/>
          <w:sz w:val="21"/>
        </w:rPr>
      </w:r>
      <w:r>
        <w:rPr>
          <w:rFonts w:ascii="Microsoft YaHei" w:hAnsi="Microsoft YaHei" w:eastAsia="Microsoft YaHei"/>
          <w:b/>
          <w:sz w:val="21"/>
        </w:rPr>
        <w:t>第一阶段：数字化基建期（2000-2010年）</w:t>
      </w:r>
      <w:r>
        <w:rPr>
          <w:rFonts w:ascii="Microsoft YaHei" w:hAnsi="Microsoft YaHei" w:eastAsia="Microsoft YaHei"/>
          <w:sz w:val="21"/>
        </w:rPr>
        <w:t>。这一阶段的核心是信息系统的建设——PMS普及、CRS上线、官方网站搭建和初步的在线分销。Buhalis和Law（2008）回顾了这一阶段的信息技术发展，指出互联网的出现从根本上改变了旅游业的分销结构[4]。中国酒店业在这一阶段完成了从手工管理到信息化的过渡，但数字营销意识尚未觉醒。</w:t>
      </w:r>
    </w:p>
    <w:p>
      <w:r>
        <w:rPr>
          <w:rFonts w:ascii="Microsoft YaHei" w:hAnsi="Microsoft YaHei" w:eastAsia="Microsoft YaHei"/>
          <w:sz w:val="21"/>
        </w:rPr>
      </w:r>
      <w:r>
        <w:rPr>
          <w:rFonts w:ascii="Microsoft YaHei" w:hAnsi="Microsoft YaHei" w:eastAsia="Microsoft YaHei"/>
          <w:b/>
          <w:sz w:val="21"/>
        </w:rPr>
        <w:t>第二阶段：数字营销成长期（2010-2020年）</w:t>
      </w:r>
      <w:r>
        <w:rPr>
          <w:rFonts w:ascii="Microsoft YaHei" w:hAnsi="Microsoft YaHei" w:eastAsia="Microsoft YaHei"/>
          <w:sz w:val="21"/>
        </w:rPr>
        <w:t>。这一阶段的特征是社交媒体营销兴起、OTA渠道博弈加剧、移动预订爆发和大数据初步应用。徐利芳（2011）在这一时期已指出，酒店若想在数字化信息云时代提高网络直销比例，就必须掌控数字化信息云以及市场营销信息，实时与顾客互动[23]。Tatar和Eren-Erdoğan（2016）关于社交媒体营销对品牌信任和忠诚影响的研究[20]，以及Park和Huang（2017）关于移动预订动机与障碍的研究[10]，都代表了这一阶段的学术关注。</w:t>
      </w:r>
    </w:p>
    <w:p>
      <w:r>
        <w:rPr>
          <w:rFonts w:ascii="Microsoft YaHei" w:hAnsi="Microsoft YaHei" w:eastAsia="Microsoft YaHei"/>
          <w:sz w:val="21"/>
        </w:rPr>
      </w:r>
      <w:r>
        <w:rPr>
          <w:rFonts w:ascii="Microsoft YaHei" w:hAnsi="Microsoft YaHei" w:eastAsia="Microsoft YaHei"/>
          <w:b/>
          <w:sz w:val="21"/>
        </w:rPr>
        <w:t>第三阶段：智能转型深化期（2020年至今）</w:t>
      </w:r>
      <w:r>
        <w:rPr>
          <w:rFonts w:ascii="Microsoft YaHei" w:hAnsi="Microsoft YaHei" w:eastAsia="Microsoft YaHei"/>
          <w:sz w:val="21"/>
        </w:rPr>
        <w:t>。COVID-19疫情是加速数字化转型的重大外部冲击。Hao等（2020）的研究指出，COVID-19对中国酒店业产生了深远影响，推动了私域流量的发展和社交媒体新兴渠道的崛起[14]。在这一阶段，AI应用（ChatGPT、AI客服、个性化推荐）、私域流量运营、数字化转型绩效评估等成为核心议题。Jayaraman等（2026）关于AI在酒店营销中增强客户体验和品牌忠诚的研究[12]，以及Mazur和Glushak（2026）关于数字化转型下酒店企业创新发展管理的研究[19]，代表了这一阶段的前沿探索。</w:t>
      </w:r>
    </w:p>
    <w:p>
      <w:pPr>
        <w:pStyle w:val="Heading3"/>
      </w:pPr>
      <w:r>
        <w:rPr>
          <w:rFonts w:ascii="Microsoft YaHei" w:hAnsi="Microsoft YaHei" w:eastAsia="Microsoft YaHei"/>
        </w:rPr>
        <w:t>2.1.4 数字化转型战略框架在酒店业中的适用性分析</w:t>
      </w:r>
    </w:p>
    <w:p>
      <w:r>
        <w:rPr>
          <w:rFonts w:ascii="Microsoft YaHei" w:hAnsi="Microsoft YaHei" w:eastAsia="Microsoft YaHei"/>
          <w:sz w:val="21"/>
        </w:rPr>
        <w:t>Matt等的四维框架虽然具有普适性，但在酒店业的具体应用中需要关注行业的特殊情境。酒店业的数字化转型与制造业或零售业相比，具有几个显著差异：</w:t>
      </w:r>
    </w:p>
    <w:p>
      <w:r>
        <w:rPr>
          <w:rFonts w:ascii="Microsoft YaHei" w:hAnsi="Microsoft YaHei" w:eastAsia="Microsoft YaHei"/>
          <w:sz w:val="21"/>
        </w:rPr>
        <w:t>第一，酒店服务的</w:t>
      </w:r>
      <w:r>
        <w:rPr>
          <w:rFonts w:ascii="Microsoft YaHei" w:hAnsi="Microsoft YaHei" w:eastAsia="Microsoft YaHei"/>
          <w:b/>
          <w:sz w:val="21"/>
        </w:rPr>
        <w:t>同步性</w:t>
      </w:r>
      <w:r>
        <w:rPr>
          <w:rFonts w:ascii="Microsoft YaHei" w:hAnsi="Microsoft YaHei" w:eastAsia="Microsoft YaHei"/>
          <w:sz w:val="21"/>
        </w:rPr>
        <w:t>（服务生产与消费同时发生）使得价值创造方式变革不能脱离服务交付场景——数字技术必须嵌入到面对面的服务接触中，而非仅在后端系统运行。例如，AI客服在前端与客户互动时，其表现直接影响客户体验，而非像制造业那样仅影响后台效率。</w:t>
      </w:r>
    </w:p>
    <w:p>
      <w:r>
        <w:rPr>
          <w:rFonts w:ascii="Microsoft YaHei" w:hAnsi="Microsoft YaHei" w:eastAsia="Microsoft YaHei"/>
          <w:sz w:val="21"/>
        </w:rPr>
        <w:t>第二，酒店的</w:t>
      </w:r>
      <w:r>
        <w:rPr>
          <w:rFonts w:ascii="Microsoft YaHei" w:hAnsi="Microsoft YaHei" w:eastAsia="Microsoft YaHei"/>
          <w:b/>
          <w:sz w:val="21"/>
        </w:rPr>
        <w:t>高固定成本与低变动成本结构</w:t>
      </w:r>
      <w:r>
        <w:rPr>
          <w:rFonts w:ascii="Microsoft YaHei" w:hAnsi="Microsoft YaHei" w:eastAsia="Microsoft YaHei"/>
          <w:sz w:val="21"/>
        </w:rPr>
        <w:t>使得结构变革的财务影响巨大——减少前台人员可以显著降低运营成本，但如果影响了客户体验和品牌声誉，长期的客户流失成本可能远超短期的人力节省。这要求数字化转型在效率优化与体验维护之间取得精细平衡。</w:t>
      </w:r>
    </w:p>
    <w:p>
      <w:r>
        <w:rPr>
          <w:rFonts w:ascii="Microsoft YaHei" w:hAnsi="Microsoft YaHei" w:eastAsia="Microsoft YaHei"/>
          <w:sz w:val="21"/>
        </w:rPr>
        <w:t>第三，酒店的</w:t>
      </w:r>
      <w:r>
        <w:rPr>
          <w:rFonts w:ascii="Microsoft YaHei" w:hAnsi="Microsoft YaHei" w:eastAsia="Microsoft YaHei"/>
          <w:b/>
          <w:sz w:val="21"/>
        </w:rPr>
        <w:t>淡旺季波动特征</w:t>
      </w:r>
      <w:r>
        <w:rPr>
          <w:rFonts w:ascii="Microsoft YaHei" w:hAnsi="Microsoft YaHei" w:eastAsia="Microsoft YaHei"/>
          <w:sz w:val="21"/>
        </w:rPr>
        <w:t>使得技术投资的经济性评估更加复杂——一个AI客服系统在旺季的高价值替代效果可能被淡季的低利用率所稀释。数字化转型战略需要考虑季节性因素对技术ROI的影响[23]。</w:t>
      </w:r>
    </w:p>
    <w:p>
      <w:r>
        <w:rPr>
          <w:rFonts w:ascii="Microsoft YaHei" w:hAnsi="Microsoft YaHei" w:eastAsia="Microsoft YaHei"/>
          <w:sz w:val="21"/>
        </w:rPr>
        <w:t>第四，酒店的</w:t>
      </w:r>
      <w:r>
        <w:rPr>
          <w:rFonts w:ascii="Microsoft YaHei" w:hAnsi="Microsoft YaHei" w:eastAsia="Microsoft YaHei"/>
          <w:b/>
          <w:sz w:val="21"/>
        </w:rPr>
        <w:t>本地化属性</w:t>
      </w:r>
      <w:r>
        <w:rPr>
          <w:rFonts w:ascii="Microsoft YaHei" w:hAnsi="Microsoft YaHei" w:eastAsia="Microsoft YaHei"/>
          <w:sz w:val="21"/>
        </w:rPr>
        <w:t>使得数字化转型的标准化面临挑战——同一品牌在不同地区的酒店可能需要适应不同的数字生态（如中国的微信生态与欧美的Google/Facebook生态），这对全球酒店集团的技术架构灵活性提出了更高要求[9][15]。</w:t>
      </w:r>
    </w:p>
    <w:p>
      <w:pPr>
        <w:pStyle w:val="Heading3"/>
      </w:pPr>
      <w:r>
        <w:rPr>
          <w:rFonts w:ascii="Microsoft YaHei" w:hAnsi="Microsoft YaHei" w:eastAsia="Microsoft YaHei"/>
        </w:rPr>
        <w:t>2.1.5 转型阶段诊断模型</w:t>
      </w:r>
    </w:p>
    <w:p>
      <w:r>
        <w:rPr>
          <w:rFonts w:ascii="Microsoft YaHei" w:hAnsi="Microsoft YaHei" w:eastAsia="Microsoft YaHei"/>
          <w:sz w:val="21"/>
        </w:rPr>
        <w:t>为帮助酒店从业者判断自身所处的转型阶段，本章提出一个简明的诊断模型，从四个维度评估酒店的数字化成熟度：</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tcPr>
          <w:p>
            <w:r>
              <w:rPr>
                <w:rFonts w:ascii="Microsoft YaHei" w:hAnsi="Microsoft YaHei" w:eastAsia="Microsoft YaHei"/>
                <w:b/>
                <w:sz w:val="18"/>
              </w:rPr>
              <w:t>评估维度</w:t>
            </w:r>
          </w:p>
        </w:tc>
        <w:tc>
          <w:tcPr>
            <w:tcW w:type="dxa" w:w="2160"/>
          </w:tcPr>
          <w:p>
            <w:r>
              <w:rPr>
                <w:rFonts w:ascii="Microsoft YaHei" w:hAnsi="Microsoft YaHei" w:eastAsia="Microsoft YaHei"/>
                <w:b/>
                <w:sz w:val="18"/>
              </w:rPr>
              <w:t>第一阶段（基建期）</w:t>
            </w:r>
          </w:p>
        </w:tc>
        <w:tc>
          <w:tcPr>
            <w:tcW w:type="dxa" w:w="2160"/>
          </w:tcPr>
          <w:p>
            <w:r>
              <w:rPr>
                <w:rFonts w:ascii="Microsoft YaHei" w:hAnsi="Microsoft YaHei" w:eastAsia="Microsoft YaHei"/>
                <w:b/>
                <w:sz w:val="18"/>
              </w:rPr>
              <w:t>第二阶段（成长期）</w:t>
            </w:r>
          </w:p>
        </w:tc>
        <w:tc>
          <w:tcPr>
            <w:tcW w:type="dxa" w:w="2160"/>
          </w:tcPr>
          <w:p>
            <w:r>
              <w:rPr>
                <w:rFonts w:ascii="Microsoft YaHei" w:hAnsi="Microsoft YaHei" w:eastAsia="Microsoft YaHei"/>
                <w:b/>
                <w:sz w:val="18"/>
              </w:rPr>
              <w:t>第三阶段（深化期）</w:t>
            </w:r>
          </w:p>
        </w:tc>
      </w:tr>
      <w:tr>
        <w:tc>
          <w:tcPr>
            <w:tcW w:type="dxa" w:w="2160"/>
          </w:tcPr>
          <w:p>
            <w:r>
              <w:rPr>
                <w:rFonts w:ascii="Microsoft YaHei" w:hAnsi="Microsoft YaHei" w:eastAsia="Microsoft YaHei"/>
                <w:sz w:val="18"/>
              </w:rPr>
              <w:t>技术基础</w:t>
            </w:r>
          </w:p>
        </w:tc>
        <w:tc>
          <w:tcPr>
            <w:tcW w:type="dxa" w:w="2160"/>
          </w:tcPr>
          <w:p>
            <w:r>
              <w:rPr>
                <w:rFonts w:ascii="Microsoft YaHei" w:hAnsi="Microsoft YaHei" w:eastAsia="Microsoft YaHei"/>
                <w:sz w:val="18"/>
              </w:rPr>
              <w:t>PMS+CRS+官网</w:t>
            </w:r>
          </w:p>
        </w:tc>
        <w:tc>
          <w:tcPr>
            <w:tcW w:type="dxa" w:w="2160"/>
          </w:tcPr>
          <w:p>
            <w:r>
              <w:rPr>
                <w:rFonts w:ascii="Microsoft YaHei" w:hAnsi="Microsoft YaHei" w:eastAsia="Microsoft YaHei"/>
                <w:sz w:val="18"/>
              </w:rPr>
              <w:t>移动APP+社交媒体+CRM</w:t>
            </w:r>
          </w:p>
        </w:tc>
        <w:tc>
          <w:tcPr>
            <w:tcW w:type="dxa" w:w="2160"/>
          </w:tcPr>
          <w:p>
            <w:r>
              <w:rPr>
                <w:rFonts w:ascii="Microsoft YaHei" w:hAnsi="Microsoft YaHei" w:eastAsia="Microsoft YaHei"/>
                <w:sz w:val="18"/>
              </w:rPr>
              <w:t>CDP+AI引擎+IoT+全渠道</w:t>
            </w:r>
          </w:p>
        </w:tc>
      </w:tr>
      <w:tr>
        <w:tc>
          <w:tcPr>
            <w:tcW w:type="dxa" w:w="2160"/>
          </w:tcPr>
          <w:p>
            <w:r>
              <w:rPr>
                <w:rFonts w:ascii="Microsoft YaHei" w:hAnsi="Microsoft YaHei" w:eastAsia="Microsoft YaHei"/>
                <w:sz w:val="18"/>
              </w:rPr>
              <w:t>数据能力</w:t>
            </w:r>
          </w:p>
        </w:tc>
        <w:tc>
          <w:tcPr>
            <w:tcW w:type="dxa" w:w="2160"/>
          </w:tcPr>
          <w:p>
            <w:r>
              <w:rPr>
                <w:rFonts w:ascii="Microsoft YaHei" w:hAnsi="Microsoft YaHei" w:eastAsia="Microsoft YaHei"/>
                <w:sz w:val="18"/>
              </w:rPr>
              <w:t>交易数据记录</w:t>
            </w:r>
          </w:p>
        </w:tc>
        <w:tc>
          <w:tcPr>
            <w:tcW w:type="dxa" w:w="2160"/>
          </w:tcPr>
          <w:p>
            <w:r>
              <w:rPr>
                <w:rFonts w:ascii="Microsoft YaHei" w:hAnsi="Microsoft YaHei" w:eastAsia="Microsoft YaHei"/>
                <w:sz w:val="18"/>
              </w:rPr>
              <w:t>客户行为采集与分析</w:t>
            </w:r>
          </w:p>
        </w:tc>
        <w:tc>
          <w:tcPr>
            <w:tcW w:type="dxa" w:w="2160"/>
          </w:tcPr>
          <w:p>
            <w:r>
              <w:rPr>
                <w:rFonts w:ascii="Microsoft YaHei" w:hAnsi="Microsoft YaHei" w:eastAsia="Microsoft YaHei"/>
                <w:sz w:val="18"/>
              </w:rPr>
              <w:t>预测性分析与个性化自动化</w:t>
            </w:r>
          </w:p>
        </w:tc>
      </w:tr>
      <w:tr>
        <w:tc>
          <w:tcPr>
            <w:tcW w:type="dxa" w:w="2160"/>
          </w:tcPr>
          <w:p>
            <w:r>
              <w:rPr>
                <w:rFonts w:ascii="Microsoft YaHei" w:hAnsi="Microsoft YaHei" w:eastAsia="Microsoft YaHei"/>
                <w:sz w:val="18"/>
              </w:rPr>
              <w:t>组织能力</w:t>
            </w:r>
          </w:p>
        </w:tc>
        <w:tc>
          <w:tcPr>
            <w:tcW w:type="dxa" w:w="2160"/>
          </w:tcPr>
          <w:p>
            <w:r>
              <w:rPr>
                <w:rFonts w:ascii="Microsoft YaHei" w:hAnsi="Microsoft YaHei" w:eastAsia="Microsoft YaHei"/>
                <w:sz w:val="18"/>
              </w:rPr>
              <w:t>IT部门职能化</w:t>
            </w:r>
          </w:p>
        </w:tc>
        <w:tc>
          <w:tcPr>
            <w:tcW w:type="dxa" w:w="2160"/>
          </w:tcPr>
          <w:p>
            <w:r>
              <w:rPr>
                <w:rFonts w:ascii="Microsoft YaHei" w:hAnsi="Microsoft YaHei" w:eastAsia="Microsoft YaHei"/>
                <w:sz w:val="18"/>
              </w:rPr>
              <w:t>跨部门数字团队</w:t>
            </w:r>
          </w:p>
        </w:tc>
        <w:tc>
          <w:tcPr>
            <w:tcW w:type="dxa" w:w="2160"/>
          </w:tcPr>
          <w:p>
            <w:r>
              <w:rPr>
                <w:rFonts w:ascii="Microsoft YaHei" w:hAnsi="Microsoft YaHei" w:eastAsia="Microsoft YaHei"/>
                <w:sz w:val="18"/>
              </w:rPr>
              <w:t>全员数字化+创新激励机制</w:t>
            </w:r>
          </w:p>
        </w:tc>
      </w:tr>
      <w:tr>
        <w:tc>
          <w:tcPr>
            <w:tcW w:type="dxa" w:w="2160"/>
          </w:tcPr>
          <w:p>
            <w:r>
              <w:rPr>
                <w:rFonts w:ascii="Microsoft YaHei" w:hAnsi="Microsoft YaHei" w:eastAsia="Microsoft YaHei"/>
                <w:sz w:val="18"/>
              </w:rPr>
              <w:t>价值主张</w:t>
            </w:r>
          </w:p>
        </w:tc>
        <w:tc>
          <w:tcPr>
            <w:tcW w:type="dxa" w:w="2160"/>
          </w:tcPr>
          <w:p>
            <w:r>
              <w:rPr>
                <w:rFonts w:ascii="Microsoft YaHei" w:hAnsi="Microsoft YaHei" w:eastAsia="Microsoft YaHei"/>
                <w:sz w:val="18"/>
              </w:rPr>
              <w:t>住宿服务交易</w:t>
            </w:r>
          </w:p>
        </w:tc>
        <w:tc>
          <w:tcPr>
            <w:tcW w:type="dxa" w:w="2160"/>
          </w:tcPr>
          <w:p>
            <w:r>
              <w:rPr>
                <w:rFonts w:ascii="Microsoft YaHei" w:hAnsi="Microsoft YaHei" w:eastAsia="Microsoft YaHei"/>
                <w:sz w:val="18"/>
              </w:rPr>
              <w:t>客户关系经营</w:t>
            </w:r>
          </w:p>
        </w:tc>
        <w:tc>
          <w:tcPr>
            <w:tcW w:type="dxa" w:w="2160"/>
          </w:tcPr>
          <w:p>
            <w:r>
              <w:rPr>
                <w:rFonts w:ascii="Microsoft YaHei" w:hAnsi="Microsoft YaHei" w:eastAsia="Microsoft YaHei"/>
                <w:sz w:val="18"/>
              </w:rPr>
              <w:t>生活方式服务生态</w:t>
            </w:r>
          </w:p>
        </w:tc>
      </w:tr>
    </w:tbl>
    <w:p>
      <w:r>
        <w:rPr>
          <w:rFonts w:ascii="Microsoft YaHei" w:hAnsi="Microsoft YaHei" w:eastAsia="Microsoft YaHei"/>
          <w:sz w:val="21"/>
        </w:rPr>
        <w:t>此诊断模型可作为酒店制定D.I.G.I.T.A.L.框架D维度战略的起点工具。</w:t>
      </w:r>
    </w:p>
    <w:p>
      <w:pPr>
        <w:pStyle w:val="Heading2"/>
      </w:pPr>
      <w:r>
        <w:rPr>
          <w:rFonts w:ascii="Microsoft YaHei" w:hAnsi="Microsoft YaHei" w:eastAsia="Microsoft YaHei"/>
        </w:rPr>
        <w:t>2.2 酒店商业模式创新</w:t>
      </w:r>
    </w:p>
    <w:p>
      <w:pPr>
        <w:pStyle w:val="Heading3"/>
      </w:pPr>
      <w:r>
        <w:rPr>
          <w:rFonts w:ascii="Microsoft YaHei" w:hAnsi="Microsoft YaHei" w:eastAsia="Microsoft YaHei"/>
        </w:rPr>
        <w:t>2.2.1 数字化驱动的商业模式创新路径</w:t>
      </w:r>
    </w:p>
    <w:p>
      <w:r>
        <w:rPr>
          <w:rFonts w:ascii="Microsoft YaHei" w:hAnsi="Microsoft YaHei" w:eastAsia="Microsoft YaHei"/>
          <w:sz w:val="21"/>
        </w:rPr>
        <w:t>商业模式创新（Business Model Innovation）是数字化转型中最具战略价值的环节。Vaska等（2019）在对商业模式创新的数字化转型进行结构化文献综述后指出，数字化转型为商业模式创新提供了必要的数字基础设施，使各类主体能够以新的方式连接网络中的不同参与者[28]。</w:t>
      </w:r>
    </w:p>
    <w:p>
      <w:r>
        <w:rPr>
          <w:rFonts w:ascii="Microsoft YaHei" w:hAnsi="Microsoft YaHei" w:eastAsia="Microsoft YaHei"/>
          <w:sz w:val="21"/>
        </w:rPr>
        <w:t>在酒店业语境下，数字化驱动的商业模式创新可归纳为三条路径：</w:t>
      </w:r>
    </w:p>
    <w:p>
      <w:r>
        <w:rPr>
          <w:rFonts w:ascii="Microsoft YaHei" w:hAnsi="Microsoft YaHei" w:eastAsia="Microsoft YaHei"/>
          <w:sz w:val="21"/>
        </w:rPr>
      </w:r>
      <w:r>
        <w:rPr>
          <w:rFonts w:ascii="Microsoft YaHei" w:hAnsi="Microsoft YaHei" w:eastAsia="Microsoft YaHei"/>
          <w:b/>
          <w:sz w:val="21"/>
        </w:rPr>
        <w:t>路径一：产品-服务创新路径</w:t>
      </w:r>
      <w:r>
        <w:rPr>
          <w:rFonts w:ascii="Microsoft YaHei" w:hAnsi="Microsoft YaHei" w:eastAsia="Microsoft YaHei"/>
          <w:sz w:val="21"/>
        </w:rPr>
        <w:t>。酒店的核心产品从"客房住宿"扩展为"住宿+体验+内容+社区"的综合服务包。这一路径的典型表现是酒店品牌向生活方式品牌的转型——酒店不再仅仅卖房间，而是卖一种生活方式的数字体验。Fondevila-Gascón等（2024）的实验性案例研究表明，酒店必须制定有效的数字营销策略，包括移动端网站优化、社交媒体平台推广，以在数字化进程中获取竞争优势[15]。</w:t>
      </w:r>
    </w:p>
    <w:p>
      <w:r>
        <w:rPr>
          <w:rFonts w:ascii="Microsoft YaHei" w:hAnsi="Microsoft YaHei" w:eastAsia="Microsoft YaHei"/>
          <w:sz w:val="21"/>
        </w:rPr>
      </w:r>
      <w:r>
        <w:rPr>
          <w:rFonts w:ascii="Microsoft YaHei" w:hAnsi="Microsoft YaHei" w:eastAsia="Microsoft YaHei"/>
          <w:b/>
          <w:sz w:val="21"/>
        </w:rPr>
        <w:t>路径二：渠道-平台创新路径</w:t>
      </w:r>
      <w:r>
        <w:rPr>
          <w:rFonts w:ascii="Microsoft YaHei" w:hAnsi="Microsoft YaHei" w:eastAsia="Microsoft YaHei"/>
          <w:sz w:val="21"/>
        </w:rPr>
        <w:t>。酒店从依赖OTA分销转向构建自有数字平台，实现直销能力提升和客户关系掌控。汤明霞等（2022）以绿云科技为案例，分析了信息化平台如何助力酒店业数字化转型与商业模式创新——绿云通过PMS研发、Oracle Hospitality解决方案、数据平台打通产业链和电商平台助力酒店创新营销的"四轮驱动"商业模式，展示了平台创新如何赋能酒店业[16]。这一案例揭示了数字化转型中平台赋能者的重要角色——酒店不一定需要自建所有数字化能力，可以通过与平台赋能者合作获取技术杠杆。</w:t>
      </w:r>
    </w:p>
    <w:p>
      <w:r>
        <w:rPr>
          <w:rFonts w:ascii="Microsoft YaHei" w:hAnsi="Microsoft YaHei" w:eastAsia="Microsoft YaHei"/>
          <w:sz w:val="21"/>
        </w:rPr>
      </w:r>
      <w:r>
        <w:rPr>
          <w:rFonts w:ascii="Microsoft YaHei" w:hAnsi="Microsoft YaHei" w:eastAsia="Microsoft YaHei"/>
          <w:b/>
          <w:sz w:val="21"/>
        </w:rPr>
        <w:t>路径三：数据-价值创新路径</w:t>
      </w:r>
      <w:r>
        <w:rPr>
          <w:rFonts w:ascii="Microsoft YaHei" w:hAnsi="Microsoft YaHei" w:eastAsia="Microsoft YaHei"/>
          <w:sz w:val="21"/>
        </w:rPr>
        <w:t>。酒店利用客户数据资产创造新的价值流——从数据驱动的个性化服务到数据支撑的精准营销，再到基于数据的收益管理优化。卢静怡（2024）的实证分析表明，数字化转型使得酒店能够利用大数据和分析工具进行更加精准的市场分析和决策制定，通过分析客户行为数据、市场趋势和竞争对手信息，酒店可以优化其产品组合，制定更加有效的营销策略，以及调整价格策略以最大化利润[16]。</w:t>
      </w:r>
    </w:p>
    <w:p>
      <w:pPr>
        <w:pStyle w:val="Heading3"/>
      </w:pPr>
      <w:r>
        <w:rPr>
          <w:rFonts w:ascii="Microsoft YaHei" w:hAnsi="Microsoft YaHei" w:eastAsia="Microsoft YaHei"/>
        </w:rPr>
        <w:t>2.2.2 三条路径的协同与选择</w:t>
      </w:r>
    </w:p>
    <w:p>
      <w:r>
        <w:rPr>
          <w:rFonts w:ascii="Microsoft YaHei" w:hAnsi="Microsoft YaHei" w:eastAsia="Microsoft YaHei"/>
          <w:sz w:val="21"/>
        </w:rPr>
        <w:t>上述三条商业模式创新路径并非互斥关系，而是可以在不同阶段和不同条件下协同推进。对于资源充足的国际连锁酒店，三条路径可以并行推进；对于资源有限的单体酒店，则需要根据自身条件和市场环境选择优先路径。</w:t>
      </w:r>
    </w:p>
    <w:p>
      <w:r>
        <w:rPr>
          <w:rFonts w:ascii="Microsoft YaHei" w:hAnsi="Microsoft YaHei" w:eastAsia="Microsoft YaHei"/>
          <w:sz w:val="21"/>
        </w:rPr>
        <w:t>产品-服务创新路径的投入主要是内容和创意能力，对技术基础设施要求相对较低，适合品牌意识强的精品酒店和度假酒店。渠道-平台创新路径的投入主要是技术和系统建设，适合依赖OTA分销的中型连锁酒店。数据-价值创新路径的投入主要是数据基础设施和分析能力，适合已具备一定数字化基础、拥有客户数据资产的酒店集团。</w:t>
      </w:r>
    </w:p>
    <w:p>
      <w:r>
        <w:rPr>
          <w:rFonts w:ascii="Microsoft YaHei" w:hAnsi="Microsoft YaHei" w:eastAsia="Microsoft YaHei"/>
          <w:sz w:val="21"/>
        </w:rPr>
        <w:t>[作者不详]（2025）在分析数字化转型背景下酒店行业市场营销模式创新时指出，当前酒店行业依赖线下渠道与标准化服务的传统营销模式已难以适应消费者日益个性化的消费需求，应利用大数据分析技术精准把握客户偏好、以社交媒体为品牌传播与用户互动的重要载体、深度融合线上线下渠道构建全方位触达体系[16]。这一分析涵盖了三条路径的协同推进逻辑——产品创新（个性化需求匹配）、渠道创新（线上线下融合）和数据创新（大数据分析）的同步展开。</w:t>
      </w:r>
    </w:p>
    <w:p>
      <w:pPr>
        <w:pStyle w:val="Heading3"/>
      </w:pPr>
      <w:r>
        <w:rPr>
          <w:rFonts w:ascii="Microsoft YaHei" w:hAnsi="Microsoft YaHei" w:eastAsia="Microsoft YaHei"/>
        </w:rPr>
        <w:t>2.2.3 以客户为中心的数字平台构建</w:t>
      </w:r>
    </w:p>
    <w:p>
      <w:r>
        <w:rPr>
          <w:rFonts w:ascii="Microsoft YaHei" w:hAnsi="Microsoft YaHei" w:eastAsia="Microsoft YaHei"/>
          <w:sz w:val="21"/>
        </w:rPr>
        <w:t>在三条创新路径中，以客户为中心的数字平台构建是商业模式创新的核心载体。这一平台不是简单的预订网站或APP，而是整合了预订、支付、会员、客服、评价、推荐和社交互动的综合性数字生态系统。</w:t>
      </w:r>
    </w:p>
    <w:p>
      <w:r>
        <w:rPr>
          <w:rFonts w:ascii="Microsoft YaHei" w:hAnsi="Microsoft YaHei" w:eastAsia="Microsoft YaHei"/>
          <w:sz w:val="21"/>
        </w:rPr>
        <w:t>国际酒店集团在这一方面的实践提供了参照标杆。雅高集团的ALL平台、万豪的Bonvoy体系、希尔顿的Honors系统，都代表了以忠诚度计划为核心、以数据驱动为引擎的客户平台模式。这些平台的核心价值不在于预订功能本身，而在于其作为客户数据采集、客户画像构建、个性化触达和客户生命周期管理的统一基础设施[6][22]。</w:t>
      </w:r>
    </w:p>
    <w:p>
      <w:r>
        <w:rPr>
          <w:rFonts w:ascii="Microsoft YaHei" w:hAnsi="Microsoft YaHei" w:eastAsia="Microsoft YaHei"/>
          <w:sz w:val="21"/>
        </w:rPr>
        <w:t>对于中国酒店业而言，以客户为中心的数字平台构建面临独特的生态约束——微信小程序/企业微信作为超级APP的事实标准，使得酒店自有平台往往需要嵌入微信生态而非独立运营。这一约束既是限制（平台权力与数据共享规则受制于微信），也是机遇（借助微信的社交传播和支付便捷性降低获客成本）。广州中数旅科技有限公司（2024）的研究指出，数字经济时代酒店行业私域流量的价值日益凸显，成为酒店行业中一种重要的营销手段[14]。</w:t>
      </w:r>
    </w:p>
    <w:p>
      <w:pPr>
        <w:pStyle w:val="Heading3"/>
      </w:pPr>
      <w:r>
        <w:rPr>
          <w:rFonts w:ascii="Microsoft YaHei" w:hAnsi="Microsoft YaHei" w:eastAsia="Microsoft YaHei"/>
        </w:rPr>
        <w:t>2.2.3 线上线下融合与组织机制优化</w:t>
      </w:r>
    </w:p>
    <w:p>
      <w:r>
        <w:rPr>
          <w:rFonts w:ascii="Microsoft YaHei" w:hAnsi="Microsoft YaHei" w:eastAsia="Microsoft YaHei"/>
          <w:sz w:val="21"/>
        </w:rPr>
        <w:t>数字化转型的商业模式创新不仅涉及前台客户触达的数字化，更要求后台运营的线上线下融合和组织机制优化。这一维度往往是酒店数字化转型中最困难的部分，因为它触及组织惯性和利益格局的深层调整。</w:t>
      </w:r>
    </w:p>
    <w:p>
      <w:r>
        <w:rPr>
          <w:rFonts w:ascii="Microsoft YaHei" w:hAnsi="Microsoft YaHei" w:eastAsia="Microsoft YaHei"/>
          <w:sz w:val="21"/>
        </w:rPr>
        <w:t>[作者不详]（2025）在分析数字化运营驱动下酒店行业的商业模式创新时指出，数字化运营在客户需求识别、运营效率提高和品牌建设等方面发挥着关键作用，并提出了以客户为中心的数字平台构建、线上与线下一体化融合及组织机制优化等商业模式创新路径[16]。这一研究揭示了商业模式创新不是单一维度的技术变革，而是需要前台数字化、后台运营和组织机制三者的协同进化。</w:t>
      </w:r>
    </w:p>
    <w:p>
      <w:r>
        <w:rPr>
          <w:rFonts w:ascii="Microsoft YaHei" w:hAnsi="Microsoft YaHei" w:eastAsia="Microsoft YaHei"/>
          <w:sz w:val="21"/>
        </w:rPr>
        <w:t>线上线下融合的核心挑战在于"无缝体验"的交付——客户在数字空间（APP/网站/社交媒体）与物理空间（酒店大堂/客房/餐厅）之间的转换不应产生任何体验断裂。这要求酒店在流程设计上打通数字预订、智能入住、个性化客房服务和住后评价的全链条，在组织上建立跨部门的数字化服务团队，在数据上实现全触点的客户识别和偏好记忆[10][13]。</w:t>
      </w:r>
    </w:p>
    <w:p>
      <w:r>
        <w:rPr>
          <w:rFonts w:ascii="Microsoft YaHei" w:hAnsi="Microsoft YaHei" w:eastAsia="Microsoft YaHei"/>
          <w:sz w:val="21"/>
        </w:rPr>
        <w:t>组织机制优化的关键在于建立数据驱动的决策文化。传统的酒店决策依赖部门经理的经验判断和层级审批，数字化转型要求引入数据仪表盘、A/B测试、敏捷迭代等方法，使决策从"经验直觉驱动"转向"数据洞察驱动"。这一文化变革的难度往往超出技术变革本身，是许多酒店数字化转型停滞在工具层面而无法触及战略层面的根本原因。</w:t>
      </w:r>
    </w:p>
    <w:p>
      <w:pPr>
        <w:pStyle w:val="Heading3"/>
      </w:pPr>
      <w:r>
        <w:rPr>
          <w:rFonts w:ascii="Microsoft YaHei" w:hAnsi="Microsoft YaHei" w:eastAsia="Microsoft YaHei"/>
        </w:rPr>
        <w:t>2.2.4 数字化转型中的生态系统思维</w:t>
      </w:r>
    </w:p>
    <w:p>
      <w:r>
        <w:rPr>
          <w:rFonts w:ascii="Microsoft YaHei" w:hAnsi="Microsoft YaHei" w:eastAsia="Microsoft YaHei"/>
          <w:sz w:val="21"/>
        </w:rPr>
        <w:t>酒店数字化转型不应局限于企业内部视角，而应建立生态系统思维。生态系统思维意味着酒店将自身视为一个多边数字平台的核心节点，通过连接客户、员工、供应商、平台赋能者和合作伙伴，构建一个价值共创的生态系统。</w:t>
      </w:r>
    </w:p>
    <w:p>
      <w:r>
        <w:rPr>
          <w:rFonts w:ascii="Microsoft YaHei" w:hAnsi="Microsoft YaHei" w:eastAsia="Microsoft YaHei"/>
          <w:sz w:val="21"/>
        </w:rPr>
        <w:t>赵迁远和田旺军（2024）在分析中国酒店业数字化转型发展时指出，酒店通过在客房、餐饮、前厅、财务、销售、人力、安保等部门推进数字化改造升级工程，可降低运营成本，提高办公效率，提升服务质量，维护顾客关系[16]。但这种内部视角的转型需要与外部生态系统连接才能释放最大价值——内部的PMS数据如果不与OTA平台、社交媒体和CRM系统互通，就只是信息孤岛而非价值网络。</w:t>
      </w:r>
    </w:p>
    <w:p>
      <w:r>
        <w:rPr>
          <w:rFonts w:ascii="Microsoft YaHei" w:hAnsi="Microsoft YaHei" w:eastAsia="Microsoft YaHei"/>
          <w:sz w:val="21"/>
        </w:rPr>
        <w:t>Mazur和Glushak（2026）在研究数字化转型背景下酒店企业创新发展管理时指出，酒店企业需要通过技术创新寻找竞争优势来源，而这要求酒店在创新管理中融入系统性的战略思维[19]。这种系统性思维的核心在于认识到数字化转型不是孤立的IT项目，而是涉及技术、组织、流程、人才和生态的多维度变革。</w:t>
      </w:r>
    </w:p>
    <w:p>
      <w:pPr>
        <w:pStyle w:val="Heading3"/>
      </w:pPr>
      <w:r>
        <w:rPr>
          <w:rFonts w:ascii="Microsoft YaHei" w:hAnsi="Microsoft YaHei" w:eastAsia="Microsoft YaHei"/>
        </w:rPr>
        <w:t>2.2.5 信息化平台赋能：绿云科技案例</w:t>
      </w:r>
    </w:p>
    <w:p>
      <w:r>
        <w:rPr>
          <w:rFonts w:ascii="Microsoft YaHei" w:hAnsi="Microsoft YaHei" w:eastAsia="Microsoft YaHei"/>
          <w:sz w:val="21"/>
        </w:rPr>
        <w:t>绿云科技的案例是理解信息化平台赋能者如何推动酒店业数字化转型与商业模式创新的有价值案例。汤明霞等（2022）详细分析了绿云作为连接酒店供应商与终端消费者的中间信息化电商平台，如何通过四大业务集群赋能酒店行业转型[16]：</w:t>
      </w:r>
    </w:p>
    <w:p>
      <w:r>
        <w:rPr>
          <w:rFonts w:ascii="Microsoft YaHei" w:hAnsi="Microsoft YaHei" w:eastAsia="Microsoft YaHei"/>
          <w:sz w:val="21"/>
        </w:rPr>
      </w:r>
      <w:r>
        <w:rPr>
          <w:rFonts w:ascii="Microsoft YaHei" w:hAnsi="Microsoft YaHei" w:eastAsia="Microsoft YaHei"/>
          <w:b/>
          <w:sz w:val="21"/>
        </w:rPr>
        <w:t>绿云PMS</w:t>
      </w:r>
      <w:r>
        <w:rPr>
          <w:rFonts w:ascii="Microsoft YaHei" w:hAnsi="Microsoft YaHei" w:eastAsia="Microsoft YaHei"/>
          <w:sz w:val="21"/>
        </w:rPr>
        <w:t>：自主研发的物业管理系统，在传统PMS功能基础上融入智能创新，为酒店提供数字化运营的底层基础设施。</w:t>
      </w:r>
      <w:r>
        <w:rPr>
          <w:rFonts w:ascii="Microsoft YaHei" w:hAnsi="Microsoft YaHei" w:eastAsia="Microsoft YaHei"/>
          <w:b/>
          <w:sz w:val="21"/>
        </w:rPr>
        <w:t>Oracle Hospitality</w:t>
      </w:r>
      <w:r>
        <w:rPr>
          <w:rFonts w:ascii="Microsoft YaHei" w:hAnsi="Microsoft YaHei" w:eastAsia="Microsoft YaHei"/>
          <w:sz w:val="21"/>
        </w:rPr>
        <w:t>：与Oracle合作推出的酒店信息化整体解决方案，为高星级酒店提供国际化标准的技术能力。</w:t>
      </w:r>
      <w:r>
        <w:rPr>
          <w:rFonts w:ascii="Microsoft YaHei" w:hAnsi="Microsoft YaHei" w:eastAsia="Microsoft YaHei"/>
          <w:b/>
          <w:sz w:val="21"/>
        </w:rPr>
        <w:t>数据平台</w:t>
      </w:r>
      <w:r>
        <w:rPr>
          <w:rFonts w:ascii="Microsoft YaHei" w:hAnsi="Microsoft YaHei" w:eastAsia="Microsoft YaHei"/>
          <w:sz w:val="21"/>
        </w:rPr>
        <w:t>：打通产业链上下游，搭建信息高速公路，实现酒店与OTA、渠道管理商、服务提供商之间的数据互通。</w:t>
      </w:r>
      <w:r>
        <w:rPr>
          <w:rFonts w:ascii="Microsoft YaHei" w:hAnsi="Microsoft YaHei" w:eastAsia="Microsoft YaHei"/>
          <w:b/>
          <w:sz w:val="21"/>
        </w:rPr>
        <w:t>电商平台</w:t>
      </w:r>
      <w:r>
        <w:rPr>
          <w:rFonts w:ascii="Microsoft YaHei" w:hAnsi="Microsoft YaHei" w:eastAsia="Microsoft YaHei"/>
          <w:sz w:val="21"/>
        </w:rPr>
        <w:t>：助力酒店创新营销，开发直销渠道，降低OTA依赖。</w:t>
      </w:r>
    </w:p>
    <w:p>
      <w:r>
        <w:rPr>
          <w:rFonts w:ascii="Microsoft YaHei" w:hAnsi="Microsoft YaHei" w:eastAsia="Microsoft YaHei"/>
          <w:sz w:val="21"/>
        </w:rPr>
        <w:t>绿云的“四轮驱动”模式揭示了一个重要的数字化转型逻辑：酒店业的技术能力建设不必遵循“自建一切”的路径，通过选择合适的平台合作伙伴，酒店可以在多个维度上同时获取数字化能力。这对于缺乏技术团队和资金预算的中小型酒店尤为重要——平台赋能模式使数字化转型不再是大型连锁集团的专利。</w:t>
      </w:r>
    </w:p>
    <w:p>
      <w:r>
        <w:rPr>
          <w:rFonts w:ascii="Microsoft YaHei" w:hAnsi="Microsoft YaHei" w:eastAsia="Microsoft YaHei"/>
          <w:sz w:val="21"/>
        </w:rPr>
        <w:t>绿云案例的启示在于：酒店数字化转型的商业模式创新不一定需要完全自建——通过选择合适的平台赋能者，酒店可以在成本可控的前提下获取从PMS到CRM到渠道管理到电商的完整数字化能力栈。这一"平台赋能+酒店应用"模式特别适合中小型酒店和区域性连锁酒店，是克服"有技术无转型"困境的有效路径。</w:t>
      </w:r>
    </w:p>
    <w:p>
      <w:pPr>
        <w:pStyle w:val="Heading2"/>
      </w:pPr>
      <w:r>
        <w:rPr>
          <w:rFonts w:ascii="Microsoft YaHei" w:hAnsi="Microsoft YaHei" w:eastAsia="Microsoft YaHei"/>
        </w:rPr>
        <w:t>2.3 数字化转型与酒店组织能力</w:t>
      </w:r>
    </w:p>
    <w:p>
      <w:pPr>
        <w:pStyle w:val="Heading3"/>
      </w:pPr>
      <w:r>
        <w:rPr>
          <w:rFonts w:ascii="Microsoft YaHei" w:hAnsi="Microsoft YaHei" w:eastAsia="Microsoft YaHei"/>
        </w:rPr>
        <w:t>2.3.1 数字化能力驱动员工创新绩效</w:t>
      </w:r>
    </w:p>
    <w:p>
      <w:r>
        <w:rPr>
          <w:rFonts w:ascii="Microsoft YaHei" w:hAnsi="Microsoft YaHei" w:eastAsia="Microsoft YaHei"/>
          <w:sz w:val="21"/>
        </w:rPr>
        <w:t>数字化转型的最终落地依赖于人的能力——酒店员工的数字化能力是技术投入转化为业务绩效的关键中介变量。[作者不详]（2025）基于个人创新行为理论和社会认知理论，构建了一个以双元创新行为为中介、以创新自我效能感为调节的酒店员工数字化能力驱动创新绩效的理论模型，并通过对304名酒店员工的问卷调查数据进行实证分析验证了模型的适应性[16]。</w:t>
      </w:r>
    </w:p>
    <w:p>
      <w:r>
        <w:rPr>
          <w:rFonts w:ascii="Microsoft YaHei" w:hAnsi="Microsoft YaHei" w:eastAsia="Microsoft YaHei"/>
          <w:sz w:val="21"/>
        </w:rPr>
        <w:t>该研究的核心发现包括：第一，酒店员工的数字化能力正向影响其创新绩效，即具备较高数字化能力的员工更可能在工作中产生创新行为并带来绩效改善。第二，酒店员工的双元创新行为（包括探索式创新——寻找新方法、新流程、新工具，和利用式创新——改进现有方法、优化现有流程）在数字化能力对创新绩效的影响中起中介作用。第三，创新自我效能感（即员工对自己创新能力的信心）调节了上述关系——高自我效能感的员工更能将数字化能力转化为创新行为。</w:t>
      </w:r>
    </w:p>
    <w:p>
      <w:r>
        <w:rPr>
          <w:rFonts w:ascii="Microsoft YaHei" w:hAnsi="Microsoft YaHei" w:eastAsia="Microsoft YaHei"/>
          <w:sz w:val="21"/>
        </w:rPr>
        <w:t>这一研究对酒店数字化转型的管理实践具有直接启示：数字化转型不仅是对技术的投资，更是对人的投资。酒店需要通过培训赋能提升员工的数字化能力，通过组织文化激发员工的双元创新行为，通过激励机制增强员工的创新自我效能感。只有"技术-人-组织"三者同步进化，数字化转型才能从战略蓝图变为业务成果。</w:t>
      </w:r>
    </w:p>
    <w:p>
      <w:pPr>
        <w:pStyle w:val="Heading3"/>
      </w:pPr>
      <w:r>
        <w:rPr>
          <w:rFonts w:ascii="Microsoft YaHei" w:hAnsi="Microsoft YaHei" w:eastAsia="Microsoft YaHei"/>
        </w:rPr>
        <w:t>2.3.2 双元创新行为的中介作用与组织启示</w:t>
      </w:r>
    </w:p>
    <w:p>
      <w:r>
        <w:rPr>
          <w:rFonts w:ascii="Microsoft YaHei" w:hAnsi="Microsoft YaHei" w:eastAsia="Microsoft YaHei"/>
          <w:sz w:val="21"/>
        </w:rPr>
        <w:t>双元创新行为（Ambidextrous Innovation Behavior）概念源自组织学习理论中的"探索与利用"（Exploration and Exploitation）框架。在酒店数字化转型语境下，探索式创新意味着尝试新的数字工具、新的营销方法、新的服务流程——这些创新具有高风险高回报特征，是数字化转型的前瞻性动力。利用式创新意味着优化现有系统的使用效率、改进已部署工具的效果、提升既有流程的数字化程度——这些创新具有低风险渐进式特征，是数字化转型的稳定性动力[16]。</w:t>
      </w:r>
    </w:p>
    <w:p>
      <w:r>
        <w:rPr>
          <w:rFonts w:ascii="Microsoft YaHei" w:hAnsi="Microsoft YaHei" w:eastAsia="Microsoft YaHei"/>
          <w:sz w:val="21"/>
        </w:rPr>
        <w:t>双元创新行为对酒店管理的启示在于：数字化转型需要兼顾"向前探索"和"向后利用"——只探索不利用会导致技术堆叠但无法产出业务价值，只利用不探索会导致数字化停滞不前。酒店管理层需要在资源配置上保持平衡——为探索式创新分配"实验预算"，为利用式创新建立"优化机制"。</w:t>
      </w:r>
    </w:p>
    <w:p>
      <w:r>
        <w:rPr>
          <w:rFonts w:ascii="Microsoft YaHei" w:hAnsi="Microsoft YaHei" w:eastAsia="Microsoft YaHei"/>
          <w:sz w:val="21"/>
        </w:rPr>
        <w:t>在酒店实践中，双元创新能力的培养可以通过以下机制实现：</w:t>
      </w:r>
    </w:p>
    <w:p>
      <w:r>
        <w:rPr>
          <w:rFonts w:ascii="Microsoft YaHei" w:hAnsi="Microsoft YaHei" w:eastAsia="Microsoft YaHei"/>
          <w:sz w:val="21"/>
        </w:rPr>
        <w:t>第一，设立“数字创新实验基金”，由管理层拨出独立预算，鼓励各部门提出数字化创新实验项目，快速测试、快速迭代。这一机制主要服务于探索式创新，允许失败并从失败中学习。第二，建立“数字化最佳实践分享会”制度，定期组织各部门分享数字化工具使用中的改进案例和经验教训。这一机制主要服务于利用式创新，促进已有技术投入的深度利用。第三，将创新绩效纳入员工考核体系，不仅考核工作完成质量，还考核工作中提出的数字化改进建议和实施效果，使创新成为员工的日常工作组成部分[16]。</w:t>
      </w:r>
    </w:p>
    <w:p>
      <w:r>
        <w:rPr>
          <w:rFonts w:ascii="Microsoft YaHei" w:hAnsi="Microsoft YaHei" w:eastAsia="Microsoft YaHei"/>
          <w:sz w:val="21"/>
        </w:rPr>
        <w:t>双元创新能力的建设对于酒店数字化转型的可持续发展至关重要。只重视探索式创新而忽视利用式创新的酒店，会不断引入新技术但无法深度利用，导致技术堆叠和资源浪费；只重视利用式创新而忽视探索式创新的酒店，会在现有技术上越做越精细但错失技术选代的机会，导致数字化能力停滞。正如王楠楠（2023）指出的，酒店在数字化发展趋势下必须转变思维，以实现对传统运营模式的数字化创新[27]。</w:t>
      </w:r>
    </w:p>
    <w:p>
      <w:pPr>
        <w:pStyle w:val="Heading3"/>
      </w:pPr>
      <w:r>
        <w:rPr>
          <w:rFonts w:ascii="Microsoft YaHei" w:hAnsi="Microsoft YaHei" w:eastAsia="Microsoft YaHei"/>
        </w:rPr>
        <w:t>2.3.4 组织文化变革：从经验驱动到数据驱动</w:t>
      </w:r>
    </w:p>
    <w:p>
      <w:r>
        <w:rPr>
          <w:rFonts w:ascii="Microsoft YaHei" w:hAnsi="Microsoft YaHei" w:eastAsia="Microsoft YaHei"/>
          <w:sz w:val="21"/>
        </w:rPr>
        <w:t>数字化转型的深层挑战不在于技术部署，而在于组织文化的根本性变革。传统酒店业的决策模式高度依赖部门经理的经验判断和层级审批——前厅经理根据当日入住率决定是否升级客房，销售总监根据历史经验设定团体预订价格，市场总监根据行业经验选择投放渠道。这种经验驱动的决策模式在稳定市场环境下有其效率优势，但在数字技术快速迭代、客户行为剧烈变化的当下，其局限性日益显现。</w:t>
      </w:r>
    </w:p>
    <w:p>
      <w:r>
        <w:rPr>
          <w:rFonts w:ascii="Microsoft YaHei" w:hAnsi="Microsoft YaHei" w:eastAsia="Microsoft YaHei"/>
          <w:sz w:val="21"/>
        </w:rPr>
        <w:t>数据驱动的决策文化要求酒店建立三层能力体系：第一层是</w:t>
      </w:r>
      <w:r>
        <w:rPr>
          <w:rFonts w:ascii="Microsoft YaHei" w:hAnsi="Microsoft YaHei" w:eastAsia="Microsoft YaHei"/>
          <w:b/>
          <w:sz w:val="21"/>
        </w:rPr>
        <w:t>数据采集层</w:t>
      </w:r>
      <w:r>
        <w:rPr>
          <w:rFonts w:ascii="Microsoft YaHei" w:hAnsi="Microsoft YaHei" w:eastAsia="Microsoft YaHei"/>
          <w:sz w:val="21"/>
        </w:rPr>
        <w:t>，通过PMS、CRM、OTA后台、社交媒体监控等工具实现全触点数据收集；第二层是</w:t>
      </w:r>
      <w:r>
        <w:rPr>
          <w:rFonts w:ascii="Microsoft YaHei" w:hAnsi="Microsoft YaHei" w:eastAsia="Microsoft YaHei"/>
          <w:b/>
          <w:sz w:val="21"/>
        </w:rPr>
        <w:t>数据分析层</w:t>
      </w:r>
      <w:r>
        <w:rPr>
          <w:rFonts w:ascii="Microsoft YaHei" w:hAnsi="Microsoft YaHei" w:eastAsia="Microsoft YaHei"/>
          <w:sz w:val="21"/>
        </w:rPr>
        <w:t>，通过BI仪表盘、统计分析工具和AI算法将原始数据转化为决策洞察；第三层是</w:t>
      </w:r>
      <w:r>
        <w:rPr>
          <w:rFonts w:ascii="Microsoft YaHei" w:hAnsi="Microsoft YaHei" w:eastAsia="Microsoft YaHei"/>
          <w:b/>
          <w:sz w:val="21"/>
        </w:rPr>
        <w:t>决策行动层</w:t>
      </w:r>
      <w:r>
        <w:rPr>
          <w:rFonts w:ascii="Microsoft YaHei" w:hAnsi="Microsoft YaHei" w:eastAsia="Microsoft YaHei"/>
          <w:sz w:val="21"/>
        </w:rPr>
        <w:t>，将数据洞察转化为具体的营销行动、定价调整和服务个性化方案。Talón-Ballester等（2018）的研究表明，来自CRM信息系统的酒店大数据可以有效确定客户画像，为精准营销提供数据基础[22]，但如果酒店组织缺乏数据驱动的决策文化，再好的数据也无法转化为行动。</w:t>
      </w:r>
    </w:p>
    <w:p>
      <w:r>
        <w:rPr>
          <w:rFonts w:ascii="Microsoft YaHei" w:hAnsi="Microsoft YaHei" w:eastAsia="Microsoft YaHei"/>
          <w:sz w:val="21"/>
        </w:rPr>
        <w:t>组织文化变革的关键阻力通常来自中层管理者。在经验驱动的决策模式下，中层管理者是信息枢纽和决策节点，拥有信息优势和决策权力。数据驱动模式使决策权部分前移至一线（基于实时数据仪表盘的自助决策）和后移至数据中心（基于算法的自动化决策），中层管理者的角色从“决策者”转变为“决策促進者”。这种角色转变可能引发中层管理者的抵触，是组织文化变革需要特别管理的风险点。González-Serrano等（2020）的大数据CRM研究揭示，酒店需要在组织结构上适应数据驱动决策的要求，建立跨部门的数据治理机制[22]。</w:t>
      </w:r>
    </w:p>
    <w:p>
      <w:pPr>
        <w:pStyle w:val="Heading3"/>
      </w:pPr>
      <w:r>
        <w:rPr>
          <w:rFonts w:ascii="Microsoft YaHei" w:hAnsi="Microsoft YaHei" w:eastAsia="Microsoft YaHei"/>
        </w:rPr>
        <w:t>2.3.4 人工智能对酒店员工岗位的影响</w:t>
      </w:r>
    </w:p>
    <w:p>
      <w:r>
        <w:rPr>
          <w:rFonts w:ascii="Microsoft YaHei" w:hAnsi="Microsoft YaHei" w:eastAsia="Microsoft YaHei"/>
          <w:sz w:val="21"/>
        </w:rPr>
        <w:t>AI技术的深入应用正在改变酒店员工的工作内容与价值定位。何小怡（2022）通过对度假酒店的调研，在四个方面探索了AI在酒店业的应用：员工工作支持、员工内部沟通、客户体验、客户与员工之间的信息沟通[12]。研究总结出AI对岗位工作带来的积极影响和消极影响：</w:t>
      </w:r>
    </w:p>
    <w:p>
      <w:r>
        <w:rPr>
          <w:rFonts w:ascii="Microsoft YaHei" w:hAnsi="Microsoft YaHei" w:eastAsia="Microsoft YaHei"/>
          <w:sz w:val="21"/>
        </w:rPr>
        <w:t>积极影响方面，AI的辅助作用使员工从简单重复性工作中解放，将职责重心向与客人进行情感联系递进。前台AI自助入住终端减少了排队等待，使前台人员可以将更多时间投入到高价值客户互动中。AI客服处理常见问题咨询，使客户服务团队可以聚焦于复杂投诉和个性化需求。</w:t>
      </w:r>
    </w:p>
    <w:p>
      <w:r>
        <w:rPr>
          <w:rFonts w:ascii="Microsoft YaHei" w:hAnsi="Microsoft YaHei" w:eastAsia="Microsoft YaHei"/>
          <w:sz w:val="21"/>
        </w:rPr>
        <w:t>消极影响方面，AI替代了部分基础岗位的工作内容，可能引发员工的职业焦虑和技能贬值感。如果酒店缺乏对AI受影响员工的转岗培训和价值重新定义，数字化转型可能引发组织内部的抵触情绪和人才流失。</w:t>
      </w:r>
    </w:p>
    <w:p>
      <w:r>
        <w:rPr>
          <w:rFonts w:ascii="Microsoft YaHei" w:hAnsi="Microsoft YaHei" w:eastAsia="Microsoft YaHei"/>
          <w:sz w:val="21"/>
        </w:rPr>
        <w:t>这一研究的核心管理启示是：AI在酒店的应用需要以"人机协同"而非"机器替代"为理念。AI不是取代酒店员工，而是将员工从标准化、重复性工作中解放，使其能够专注于AI无法替代的领域——情感连接、个性化关怀和创造性问题解决。酒店的AI部署战略必须与员工能力转型计划同步推进，否则技术先进但组织能力滞后，将导致数字化投入无法转化为客户体验提升。</w:t>
      </w:r>
    </w:p>
    <w:p>
      <w:r>
        <w:rPr>
          <w:rFonts w:ascii="Microsoft YaHei" w:hAnsi="Microsoft YaHei" w:eastAsia="Microsoft YaHei"/>
          <w:sz w:val="21"/>
        </w:rPr>
        <w:t>马思遥（2024）的研究进一步指出，人工智能技术在酒店业的应用仍处于初级阶段，但其拟人化应用——如情感和人格特征模仿——已显著提升了顾客体验、满意度和忠诚度[12]。这一发现预示着AI在酒店业的应用将从功能型（自助入住、智能客服）向情感型（情感识别、个性化互动）演进，对员工能力转型的要求也将更加深入。</w:t>
      </w:r>
    </w:p>
    <w:p>
      <w:pPr>
        <w:pStyle w:val="Heading2"/>
      </w:pPr>
      <w:r>
        <w:rPr>
          <w:rFonts w:ascii="Microsoft YaHei" w:hAnsi="Microsoft YaHei" w:eastAsia="Microsoft YaHei"/>
        </w:rPr>
        <w:t>2.4 国际比较：全球酒店业数字化转型实践</w:t>
      </w:r>
    </w:p>
    <w:p>
      <w:pPr>
        <w:pStyle w:val="Heading3"/>
      </w:pPr>
      <w:r>
        <w:rPr>
          <w:rFonts w:ascii="Microsoft YaHei" w:hAnsi="Microsoft YaHei" w:eastAsia="Microsoft YaHei"/>
        </w:rPr>
        <w:t>2.4.1 欧美酒店集团的转型路径</w:t>
      </w:r>
    </w:p>
    <w:p>
      <w:r>
        <w:rPr>
          <w:rFonts w:ascii="Microsoft YaHei" w:hAnsi="Microsoft YaHei" w:eastAsia="Microsoft YaHei"/>
          <w:sz w:val="21"/>
        </w:rPr>
        <w:t>欧美酒店集团的数字化转型起步最早，路径最为成熟，其核心特征是"全链条数字化+忠诚度平台+数据资产化"。雅高集团的"Augmented Hospitality"战略、万豪的Bonvoy生态系统、希尔顿的Connie AI礼宾机器人，都代表了这一路径的实践标杆[6][12]。</w:t>
      </w:r>
    </w:p>
    <w:p>
      <w:r>
        <w:rPr>
          <w:rFonts w:ascii="Microsoft YaHei" w:hAnsi="Microsoft YaHei" w:eastAsia="Microsoft YaHei"/>
          <w:sz w:val="21"/>
        </w:rPr>
        <w:t>欧美路径的关键成功因素包括：第一，集团层面的战略决心——将数字化转型设定为CEO层面的核心议题，而非IT部门的职能任务；第二，忠诚度计划的数据杠杆——通过积分体系构建客户数据资产，支撑个性化营销和收益管理；第三，技术生态开放——通过API和合作伙伴生态，实现与第三方技术的快速整合。</w:t>
      </w:r>
    </w:p>
    <w:p>
      <w:r>
        <w:rPr>
          <w:rFonts w:ascii="Microsoft YaHei" w:hAnsi="Microsoft YaHei" w:eastAsia="Microsoft YaHei"/>
          <w:sz w:val="21"/>
        </w:rPr>
        <w:t>然而，欧美路径也面临挑战：在GDPR等严格的数据保护法规下，客户数据的使用受到更多限制；在人力成本高企的环境下，AI替代人力的动力更强但社会接受度更低；在市场增速放缓的背景下，数字化投入的ROI回收周期更长。</w:t>
      </w:r>
    </w:p>
    <w:p>
      <w:pPr>
        <w:pStyle w:val="Heading3"/>
      </w:pPr>
      <w:r>
        <w:rPr>
          <w:rFonts w:ascii="Microsoft YaHei" w:hAnsi="Microsoft YaHei" w:eastAsia="Microsoft YaHei"/>
        </w:rPr>
        <w:t>2.4.2 东南亚酒店业的可持续数字化转型</w:t>
      </w:r>
    </w:p>
    <w:p>
      <w:r>
        <w:rPr>
          <w:rFonts w:ascii="Microsoft YaHei" w:hAnsi="Microsoft YaHei" w:eastAsia="Microsoft YaHei"/>
          <w:sz w:val="21"/>
        </w:rPr>
        <w:t>Prihanto和Kurniasari（2019）研究了印尼酒店业的可持续数字化转型，指出酒店业面临的核心问题是如何应对数字化变革、如何利用机遇进行创新、差异化和发展，以及如何在这一切中保持可持续性[17]。这一研究代表了发展中国家酒店业数字化转型的典型困境——在资源有限、技术人才不足、基础设施不完善的环境下，如何实现有效转型。</w:t>
      </w:r>
    </w:p>
    <w:p>
      <w:r>
        <w:rPr>
          <w:rFonts w:ascii="Microsoft YaHei" w:hAnsi="Microsoft YaHei" w:eastAsia="Microsoft YaHei"/>
          <w:sz w:val="21"/>
        </w:rPr>
        <w:t>东南亚路径的特征是"跨越式发展"——部分地区跳过了PC互联网阶段，直接进入移动互联阶段。这使得东南亚酒店业的数字化营销更加移动优先，社交媒体（尤其是Facebook和Instagram）在酒店营销中的作用更为突出。然而，可持续性是一个核心关切——数字化转型不应以牺牲本地就业和文化特色为代价。</w:t>
      </w:r>
    </w:p>
    <w:p>
      <w:pPr>
        <w:pStyle w:val="Heading3"/>
      </w:pPr>
      <w:r>
        <w:rPr>
          <w:rFonts w:ascii="Microsoft YaHei" w:hAnsi="Microsoft YaHei" w:eastAsia="Microsoft YaHei"/>
        </w:rPr>
        <w:t>2.4.3 哈萨克斯坦酒店业数字营销演进</w:t>
      </w:r>
    </w:p>
    <w:p>
      <w:r>
        <w:rPr>
          <w:rFonts w:ascii="Microsoft YaHei" w:hAnsi="Microsoft YaHei" w:eastAsia="Microsoft YaHei"/>
          <w:sz w:val="21"/>
        </w:rPr>
        <w:t>Dauletkhanova等（2025）研究了哈萨克斯坦酒店业的数字营销演进，指出随着技术快速发展和消费者偏好变化，数字营销正成为酒店业的关键工具[9]。该研究分析了数字策略对酒店业绩的影响，揭示了中亚地区酒店业在数字化转型中的特殊路径。</w:t>
      </w:r>
    </w:p>
    <w:p>
      <w:r>
        <w:rPr>
          <w:rFonts w:ascii="Microsoft YaHei" w:hAnsi="Microsoft YaHei" w:eastAsia="Microsoft YaHei"/>
          <w:sz w:val="21"/>
        </w:rPr>
        <w:t>哈萨克斯坦案例的价值在于展示了一个非典型旅游目的地的酒店数字化挑战：在旅游品牌认知度较低、国际客源依赖度较高的市场环境下，数字营销不只是酒店层面的策略问题，更是目的地营销与酒店营销的协同问题。这一启示对中国中西部地区的酒店业具有参考价值。</w:t>
      </w:r>
    </w:p>
    <w:p>
      <w:pPr>
        <w:pStyle w:val="Heading3"/>
      </w:pPr>
      <w:r>
        <w:rPr>
          <w:rFonts w:ascii="Microsoft YaHei" w:hAnsi="Microsoft YaHei" w:eastAsia="Microsoft YaHei"/>
        </w:rPr>
        <w:t>2.4.4 中国酒店业"快者通吃"的市场格局</w:t>
      </w:r>
    </w:p>
    <w:p>
      <w:r>
        <w:rPr>
          <w:rFonts w:ascii="Microsoft YaHei" w:hAnsi="Microsoft YaHei" w:eastAsia="Microsoft YaHei"/>
          <w:sz w:val="21"/>
        </w:rPr>
        <w:t>中国酒店业的数字化转型呈现出独特的"快者通吃"市场格局。[作者不详]的研究指出，中国酒店业正加速转型数字化服务，本土企业"快者通吃"将主导市场[16]。这一格局的形成有多重原因：</w:t>
      </w:r>
    </w:p>
    <w:p>
      <w:r>
        <w:rPr>
          <w:rFonts w:ascii="Microsoft YaHei" w:hAnsi="Microsoft YaHei" w:eastAsia="Microsoft YaHei"/>
          <w:sz w:val="21"/>
        </w:rPr>
        <w:t>第一，中国数字生态的快速迭代特性。微信、抖音、小红书等平台的快速演进，使得能够快速跟进技术趋势的酒店获得先发优势，而犹豫观望者则被边缘化。</w:t>
      </w:r>
    </w:p>
    <w:p>
      <w:r>
        <w:rPr>
          <w:rFonts w:ascii="Microsoft YaHei" w:hAnsi="Microsoft YaHei" w:eastAsia="Microsoft YaHei"/>
          <w:sz w:val="21"/>
        </w:rPr>
        <w:t>第二，COVID-19的催化效应。Hao等（2020）的研究表明，COVID-19对中国酒店业产生了深远影响，加速了私域流量运营和社交媒体新兴渠道的布局[14]。那些在疫情期间快速转型线上营销的酒店，不仅在危机中生存下来，更在复苏期获得了超额增长。</w:t>
      </w:r>
    </w:p>
    <w:p>
      <w:r>
        <w:rPr>
          <w:rFonts w:ascii="Microsoft YaHei" w:hAnsi="Microsoft YaHei" w:eastAsia="Microsoft YaHei"/>
          <w:sz w:val="21"/>
        </w:rPr>
        <w:t>第三，消费者数字化接受度高。中国消费者在移动支付、移动预订、社交媒体互动等方面的接受度和使用频率全球领先，为酒店数字化营销提供了广阔的用户基础。</w:t>
      </w:r>
    </w:p>
    <w:p>
      <w:r>
        <w:rPr>
          <w:rFonts w:ascii="Microsoft YaHei" w:hAnsi="Microsoft YaHei" w:eastAsia="Microsoft YaHei"/>
          <w:sz w:val="21"/>
        </w:rPr>
        <w:t>第四，政策推动力度大。数字中国战略和文旅融合政策为酒店数字化转型提供了系统性的政策激励和基础设施支持。</w:t>
      </w:r>
    </w:p>
    <w:p>
      <w:r>
        <w:rPr>
          <w:rFonts w:ascii="Microsoft YaHei" w:hAnsi="Microsoft YaHei" w:eastAsia="Microsoft YaHei"/>
          <w:sz w:val="21"/>
        </w:rPr>
        <w:t>然而，"快者通吃"也带来了隐忧：转型速度的差异可能加剧酒店业的分化——头部连锁酒店凭借技术和资金优势快速拉开与单体酒店的差距，后者面临被数字鸿沟边缘化的风险。葛清（2024）在探索旅游酒店数字化运营转型的实施路径时，强调了帮助不同规模酒店找到适合自身条件的数字化转型路径的重要性[16]。</w:t>
      </w:r>
    </w:p>
    <w:p>
      <w:r>
        <w:rPr>
          <w:rFonts w:ascii="Microsoft YaHei" w:hAnsi="Microsoft YaHei" w:eastAsia="Microsoft YaHei"/>
          <w:sz w:val="21"/>
        </w:rPr>
        <w:t>李旭芳和宋沈杰（2024）以上海桔子水晶陆家嘴金融中心酒店为案例，探索了数字旅游赋能在快捷酒店中的体现，通过访谈法和Nvivo20质性研究软件分析，发现数字旅游赋能在快捷酒店中主要体现在智能化技术、员工培训、技术系统和设备、服务管理等多方面[16]。快捷酒店需要通过数字化转型提升竞争力和满足消费者对智能化体验的需求。这一研究为经济型和中端酒店的数字化转型提供了实证参考——不是只有高端酒店才能开展数字化转型，经济型酒店同样需要并能够通过数字化提升运营效率和客户体验。</w:t>
      </w:r>
    </w:p>
    <w:p>
      <w:pPr>
        <w:pStyle w:val="Heading3"/>
      </w:pPr>
      <w:r>
        <w:rPr>
          <w:rFonts w:ascii="Microsoft YaHei" w:hAnsi="Microsoft YaHei" w:eastAsia="Microsoft YaHei"/>
        </w:rPr>
        <w:t>2.4.5 转型路径的多样性与共性</w:t>
      </w:r>
    </w:p>
    <w:p>
      <w:r>
        <w:rPr>
          <w:rFonts w:ascii="Microsoft YaHei" w:hAnsi="Microsoft YaHei" w:eastAsia="Microsoft YaHei"/>
          <w:sz w:val="21"/>
        </w:rPr>
        <w:t>尽管欧美、东南亚、中亚和中国酒店业的数字化转型路径各有差异，但跨区域比较也揭示了一些共性规律：</w:t>
      </w:r>
    </w:p>
    <w:p>
      <w:r>
        <w:rPr>
          <w:rFonts w:ascii="Microsoft YaHei" w:hAnsi="Microsoft YaHei" w:eastAsia="Microsoft YaHei"/>
          <w:sz w:val="21"/>
        </w:rPr>
        <w:t>第一，</w:t>
      </w:r>
      <w:r>
        <w:rPr>
          <w:rFonts w:ascii="Microsoft YaHei" w:hAnsi="Microsoft YaHei" w:eastAsia="Microsoft YaHei"/>
          <w:b/>
          <w:sz w:val="21"/>
        </w:rPr>
        <w:t>移动优先是普遍趋势</w:t>
      </w:r>
      <w:r>
        <w:rPr>
          <w:rFonts w:ascii="Microsoft YaHei" w:hAnsi="Microsoft YaHei" w:eastAsia="Microsoft YaHei"/>
          <w:sz w:val="21"/>
        </w:rPr>
        <w:t>。无论在欧美还是东南亚和中国，移动设备已成为消费者与酒店交互的首选渠道。这一共性使得移动营销能力成为酒店数字化转型的基本要求，而非差异化优势[10]。</w:t>
      </w:r>
    </w:p>
    <w:p>
      <w:r>
        <w:rPr>
          <w:rFonts w:ascii="Microsoft YaHei" w:hAnsi="Microsoft YaHei" w:eastAsia="Microsoft YaHei"/>
          <w:sz w:val="21"/>
        </w:rPr>
        <w:t>第二，</w:t>
      </w:r>
      <w:r>
        <w:rPr>
          <w:rFonts w:ascii="Microsoft YaHei" w:hAnsi="Microsoft YaHei" w:eastAsia="Microsoft YaHei"/>
          <w:b/>
          <w:sz w:val="21"/>
        </w:rPr>
        <w:t>数据资产的战略价值被普遍认可</w:t>
      </w:r>
      <w:r>
        <w:rPr>
          <w:rFonts w:ascii="Microsoft YaHei" w:hAnsi="Microsoft YaHei" w:eastAsia="Microsoft YaHei"/>
          <w:sz w:val="21"/>
        </w:rPr>
        <w:t>。各地区酒店业都在不同程度上认识到客户数据是数字化转型的核心资产，但在数据采集能力、分析深度和应用水平上存在显著差距[22]。</w:t>
      </w:r>
    </w:p>
    <w:p>
      <w:r>
        <w:rPr>
          <w:rFonts w:ascii="Microsoft YaHei" w:hAnsi="Microsoft YaHei" w:eastAsia="Microsoft YaHei"/>
          <w:sz w:val="21"/>
        </w:rPr>
        <w:t>第三，</w:t>
      </w:r>
      <w:r>
        <w:rPr>
          <w:rFonts w:ascii="Microsoft YaHei" w:hAnsi="Microsoft YaHei" w:eastAsia="Microsoft YaHei"/>
          <w:b/>
          <w:sz w:val="21"/>
        </w:rPr>
        <w:t>人才短缺是共同挑战</w:t>
      </w:r>
      <w:r>
        <w:rPr>
          <w:rFonts w:ascii="Microsoft YaHei" w:hAnsi="Microsoft YaHei" w:eastAsia="Microsoft YaHei"/>
          <w:sz w:val="21"/>
        </w:rPr>
        <w:t>。无论在发达国家还是发展中国家，酒店业数字化转型都面临数字化人才短缺的制约。不同的是，发达地区通过引入AI自动化弥补人力不足，发展中地区则更依赖平台赋能者提供技术能力[19]。</w:t>
      </w:r>
    </w:p>
    <w:p>
      <w:r>
        <w:rPr>
          <w:rFonts w:ascii="Microsoft YaHei" w:hAnsi="Microsoft YaHei" w:eastAsia="Microsoft YaHei"/>
          <w:sz w:val="21"/>
        </w:rPr>
        <w:t>第四，</w:t>
      </w:r>
      <w:r>
        <w:rPr>
          <w:rFonts w:ascii="Microsoft YaHei" w:hAnsi="Microsoft YaHei" w:eastAsia="Microsoft YaHei"/>
          <w:b/>
          <w:sz w:val="21"/>
        </w:rPr>
        <w:t>客户体验是最终评判标准</w:t>
      </w:r>
      <w:r>
        <w:rPr>
          <w:rFonts w:ascii="Microsoft YaHei" w:hAnsi="Microsoft YaHei" w:eastAsia="Microsoft YaHei"/>
          <w:sz w:val="21"/>
        </w:rPr>
        <w:t>。技术投入的成效最终需要通过客户体验来检验。如果“智慧”提升了运营效率却让顾客体验打折，就失去了服务行业的最终意义[12]。这一观点跨越了区域差异，成为全球酒店业数字化转型的共同准则。</w:t>
      </w:r>
    </w:p>
    <w:p>
      <w:r>
        <w:rPr>
          <w:rFonts w:ascii="Microsoft YaHei" w:hAnsi="Microsoft YaHei" w:eastAsia="Microsoft YaHei"/>
          <w:sz w:val="21"/>
        </w:rPr>
        <w:t>第五，</w:t>
      </w:r>
      <w:r>
        <w:rPr>
          <w:rFonts w:ascii="Microsoft YaHei" w:hAnsi="Microsoft YaHei" w:eastAsia="Microsoft YaHei"/>
          <w:b/>
          <w:sz w:val="21"/>
        </w:rPr>
        <w:t>平台权力的结构性影响是全球性议题</w:t>
      </w:r>
      <w:r>
        <w:rPr>
          <w:rFonts w:ascii="Microsoft YaHei" w:hAnsi="Microsoft YaHei" w:eastAsia="Microsoft YaHei"/>
          <w:sz w:val="21"/>
        </w:rPr>
        <w:t>。无论是欧美的Booking Holdings/Expedia还是中国的携程/美团，OTA平台对酒店定价权和客户关系控制权的挤压是跨区域共通的结构性挑战。Balsiger等（2021）的研究揭示了酒店面对数字平台权力时的战略响应模式多样性[23]，这一多样性本身就是全球酒店业在平台博弈中探索出路的体现。</w:t>
      </w:r>
    </w:p>
    <w:p>
      <w:pPr>
        <w:pStyle w:val="Heading2"/>
      </w:pPr>
      <w:r>
        <w:rPr>
          <w:rFonts w:ascii="Microsoft YaHei" w:hAnsi="Microsoft YaHei" w:eastAsia="Microsoft YaHei"/>
        </w:rPr>
        <w:t>2.5 理论深化：D.I.G.I.T.A.L.框架的D维度解析</w:t>
      </w:r>
    </w:p>
    <w:p>
      <w:pPr>
        <w:pStyle w:val="Heading3"/>
      </w:pPr>
      <w:r>
        <w:rPr>
          <w:rFonts w:ascii="Microsoft YaHei" w:hAnsi="Microsoft YaHei" w:eastAsia="Microsoft YaHei"/>
        </w:rPr>
        <w:t>2.5.1 D维度的理论定位</w:t>
      </w:r>
    </w:p>
    <w:p>
      <w:r>
        <w:rPr>
          <w:rFonts w:ascii="Microsoft YaHei" w:hAnsi="Microsoft YaHei" w:eastAsia="Microsoft YaHei"/>
          <w:sz w:val="21"/>
        </w:rPr>
        <w:t>在D.I.G.I.T.A.L.七维框架中，D（数字战略与转型）维度处于顶层位置，是其他六个维度的战略前提和方向指引。D维度回答的核心问题是：酒店在数字化时代的价值创造逻辑是什么？应采取何种转型路径？资源配置的优先级如何确定？</w:t>
      </w:r>
    </w:p>
    <w:p>
      <w:r>
        <w:rPr>
          <w:rFonts w:ascii="Microsoft YaHei" w:hAnsi="Microsoft YaHei" w:eastAsia="Microsoft YaHei"/>
          <w:sz w:val="21"/>
        </w:rPr>
        <w:t>D维度的理论基础整合了三个层面的理论资源：在</w:t>
      </w:r>
      <w:r>
        <w:rPr>
          <w:rFonts w:ascii="Microsoft YaHei" w:hAnsi="Microsoft YaHei" w:eastAsia="Microsoft YaHei"/>
          <w:b/>
          <w:sz w:val="21"/>
        </w:rPr>
        <w:t>转型理论</w:t>
      </w:r>
      <w:r>
        <w:rPr>
          <w:rFonts w:ascii="Microsoft YaHei" w:hAnsi="Microsoft YaHei" w:eastAsia="Microsoft YaHei"/>
          <w:sz w:val="21"/>
        </w:rPr>
        <w:t>层面，以Vial（2019）的数字化转型综述[1]和Matt等（2015）的转型战略框架[2]为核心；在</w:t>
      </w:r>
      <w:r>
        <w:rPr>
          <w:rFonts w:ascii="Microsoft YaHei" w:hAnsi="Microsoft YaHei" w:eastAsia="Microsoft YaHei"/>
          <w:b/>
          <w:sz w:val="21"/>
        </w:rPr>
        <w:t>商业模式理论</w:t>
      </w:r>
      <w:r>
        <w:rPr>
          <w:rFonts w:ascii="Microsoft YaHei" w:hAnsi="Microsoft YaHei" w:eastAsia="Microsoft YaHei"/>
          <w:sz w:val="21"/>
        </w:rPr>
        <w:t>层面，以Arsenyeva等（2026）的创新商业模式研究[11]和Vaska等（2019）的商业模式创新结构化综述[28]为支撑；在</w:t>
      </w:r>
      <w:r>
        <w:rPr>
          <w:rFonts w:ascii="Microsoft YaHei" w:hAnsi="Microsoft YaHei" w:eastAsia="Microsoft YaHei"/>
          <w:b/>
          <w:sz w:val="21"/>
        </w:rPr>
        <w:t>组织能力理论</w:t>
      </w:r>
      <w:r>
        <w:rPr>
          <w:rFonts w:ascii="Microsoft YaHei" w:hAnsi="Microsoft YaHei" w:eastAsia="Microsoft YaHei"/>
          <w:sz w:val="21"/>
        </w:rPr>
        <w:t>层面，以数字化能力驱动员工创新绩效的实证研究[16]和AI对酒店员工岗位影响的研究[12]为补充。</w:t>
      </w:r>
    </w:p>
    <w:p>
      <w:pPr>
        <w:pStyle w:val="Heading3"/>
      </w:pPr>
      <w:r>
        <w:rPr>
          <w:rFonts w:ascii="Microsoft YaHei" w:hAnsi="Microsoft YaHei" w:eastAsia="Microsoft YaHei"/>
        </w:rPr>
        <w:t>2.5.2 D维度与其他维度的关系</w:t>
      </w:r>
    </w:p>
    <w:p>
      <w:r>
        <w:rPr>
          <w:rFonts w:ascii="Microsoft YaHei" w:hAnsi="Microsoft YaHei" w:eastAsia="Microsoft YaHei"/>
          <w:sz w:val="21"/>
        </w:rPr>
        <w:t>D维度与框架中其他六个维度的关系是"战略-执行"关系——D定义了"做什么"和"为什么"，其他维度回答了"怎么做"。</w:t>
      </w:r>
    </w:p>
    <w:p>
      <w:r>
        <w:rPr>
          <w:rFonts w:ascii="Microsoft YaHei" w:hAnsi="Microsoft YaHei" w:eastAsia="Microsoft YaHei"/>
          <w:sz w:val="21"/>
        </w:rPr>
        <w:t>具体而言：D → I（智能）：数字化转型战略决定了AI技术的应用方向和投入优先级，没有清晰的D战略，AI技术可能成为"为技术而技术"的工具堆叠。D → G（数据增长）：数字化转型战略定义了数据资产的边界和价值定位，决定了数据驱动的投入重点。D → I（渠道）：数字化转型战略决定了渠道组合的优化方向——是优先直销还是接受OTA依赖。D → T（体验）：数字化转型战略定义了客户体验的价值主张——是效率导向还是温度导向。D → A（传播）：数字化转型战略确定了品牌传播的核心叙事和渠道偏好。D → L（忠诚）：数字化转型战略设定了忠诚度计划和收益管理的目标体系。</w:t>
      </w:r>
    </w:p>
    <w:p>
      <w:pPr>
        <w:pStyle w:val="Heading3"/>
      </w:pPr>
      <w:r>
        <w:rPr>
          <w:rFonts w:ascii="Microsoft YaHei" w:hAnsi="Microsoft YaHei" w:eastAsia="Microsoft YaHei"/>
        </w:rPr>
        <w:t>2.5.3 D维度的实践工具</w:t>
      </w:r>
    </w:p>
    <w:p>
      <w:r>
        <w:rPr>
          <w:rFonts w:ascii="Microsoft YaHei" w:hAnsi="Microsoft YaHei" w:eastAsia="Microsoft YaHei"/>
          <w:sz w:val="21"/>
        </w:rPr>
        <w:t>本章提出"D维度战略画布"作为实践工具，帮助酒店系统化地制定数字战略与转型计划：</w:t>
      </w:r>
    </w:p>
    <w:tbl>
      <w:tblPr>
        <w:tblStyle w:val="TableGrid"/>
        <w:tblW w:type="auto" w:w="0"/>
        <w:jc w:val="center"/>
        <w:tblLook w:firstColumn="1" w:firstRow="1" w:lastColumn="0" w:lastRow="0" w:noHBand="0" w:noVBand="1" w:val="04A0"/>
      </w:tblPr>
      <w:tblGrid>
        <w:gridCol w:w="2880"/>
        <w:gridCol w:w="2880"/>
        <w:gridCol w:w="2880"/>
      </w:tblGrid>
      <w:tr>
        <w:tc>
          <w:tcPr>
            <w:tcW w:type="dxa" w:w="2880"/>
          </w:tcPr>
          <w:p>
            <w:r>
              <w:rPr>
                <w:rFonts w:ascii="Microsoft YaHei" w:hAnsi="Microsoft YaHei" w:eastAsia="Microsoft YaHei"/>
                <w:b/>
                <w:sz w:val="18"/>
              </w:rPr>
              <w:t>要素</w:t>
            </w:r>
          </w:p>
        </w:tc>
        <w:tc>
          <w:tcPr>
            <w:tcW w:type="dxa" w:w="2880"/>
          </w:tcPr>
          <w:p>
            <w:r>
              <w:rPr>
                <w:rFonts w:ascii="Microsoft YaHei" w:hAnsi="Microsoft YaHei" w:eastAsia="Microsoft YaHei"/>
                <w:b/>
                <w:sz w:val="18"/>
              </w:rPr>
              <w:t>关键问题</w:t>
            </w:r>
          </w:p>
        </w:tc>
        <w:tc>
          <w:tcPr>
            <w:tcW w:type="dxa" w:w="2880"/>
          </w:tcPr>
          <w:p>
            <w:r>
              <w:rPr>
                <w:rFonts w:ascii="Microsoft YaHei" w:hAnsi="Microsoft YaHei" w:eastAsia="Microsoft YaHei"/>
                <w:b/>
                <w:sz w:val="18"/>
              </w:rPr>
              <w:t>输出</w:t>
            </w:r>
          </w:p>
        </w:tc>
      </w:tr>
      <w:tr>
        <w:tc>
          <w:tcPr>
            <w:tcW w:type="dxa" w:w="2880"/>
          </w:tcPr>
          <w:p>
            <w:r>
              <w:rPr>
                <w:rFonts w:ascii="Microsoft YaHei" w:hAnsi="Microsoft YaHei" w:eastAsia="Microsoft YaHei"/>
                <w:sz w:val="18"/>
              </w:rPr>
              <w:t>价值主张</w:t>
            </w:r>
          </w:p>
        </w:tc>
        <w:tc>
          <w:tcPr>
            <w:tcW w:type="dxa" w:w="2880"/>
          </w:tcPr>
          <w:p>
            <w:r>
              <w:rPr>
                <w:rFonts w:ascii="Microsoft YaHei" w:hAnsi="Microsoft YaHei" w:eastAsia="Microsoft YaHei"/>
                <w:sz w:val="18"/>
              </w:rPr>
              <w:t>数字化时代我们的核心价值是什么？</w:t>
            </w:r>
          </w:p>
        </w:tc>
        <w:tc>
          <w:tcPr>
            <w:tcW w:type="dxa" w:w="2880"/>
          </w:tcPr>
          <w:p>
            <w:r>
              <w:rPr>
                <w:rFonts w:ascii="Microsoft YaHei" w:hAnsi="Microsoft YaHei" w:eastAsia="Microsoft YaHei"/>
                <w:sz w:val="18"/>
              </w:rPr>
              <w:t>数字化价值主张声明</w:t>
            </w:r>
          </w:p>
        </w:tc>
      </w:tr>
      <w:tr>
        <w:tc>
          <w:tcPr>
            <w:tcW w:type="dxa" w:w="2880"/>
          </w:tcPr>
          <w:p>
            <w:r>
              <w:rPr>
                <w:rFonts w:ascii="Microsoft YaHei" w:hAnsi="Microsoft YaHei" w:eastAsia="Microsoft YaHei"/>
                <w:sz w:val="18"/>
              </w:rPr>
              <w:t>转型阶段</w:t>
            </w:r>
          </w:p>
        </w:tc>
        <w:tc>
          <w:tcPr>
            <w:tcW w:type="dxa" w:w="2880"/>
          </w:tcPr>
          <w:p>
            <w:r>
              <w:rPr>
                <w:rFonts w:ascii="Microsoft YaHei" w:hAnsi="Microsoft YaHei" w:eastAsia="Microsoft YaHei"/>
                <w:sz w:val="18"/>
              </w:rPr>
              <w:t>我们当前处于哪个转型阶段？</w:t>
            </w:r>
          </w:p>
        </w:tc>
        <w:tc>
          <w:tcPr>
            <w:tcW w:type="dxa" w:w="2880"/>
          </w:tcPr>
          <w:p>
            <w:r>
              <w:rPr>
                <w:rFonts w:ascii="Microsoft YaHei" w:hAnsi="Microsoft YaHei" w:eastAsia="Microsoft YaHei"/>
                <w:sz w:val="18"/>
              </w:rPr>
              <w:t>阶段诊断结果与差距分析</w:t>
            </w:r>
          </w:p>
        </w:tc>
      </w:tr>
      <w:tr>
        <w:tc>
          <w:tcPr>
            <w:tcW w:type="dxa" w:w="2880"/>
          </w:tcPr>
          <w:p>
            <w:r>
              <w:rPr>
                <w:rFonts w:ascii="Microsoft YaHei" w:hAnsi="Microsoft YaHei" w:eastAsia="Microsoft YaHei"/>
                <w:sz w:val="18"/>
              </w:rPr>
              <w:t>商业模式</w:t>
            </w:r>
          </w:p>
        </w:tc>
        <w:tc>
          <w:tcPr>
            <w:tcW w:type="dxa" w:w="2880"/>
          </w:tcPr>
          <w:p>
            <w:r>
              <w:rPr>
                <w:rFonts w:ascii="Microsoft YaHei" w:hAnsi="Microsoft YaHei" w:eastAsia="Microsoft YaHei"/>
                <w:sz w:val="18"/>
              </w:rPr>
              <w:t>我们选择哪条商业模式创新路径？</w:t>
            </w:r>
          </w:p>
        </w:tc>
        <w:tc>
          <w:tcPr>
            <w:tcW w:type="dxa" w:w="2880"/>
          </w:tcPr>
          <w:p>
            <w:r>
              <w:rPr>
                <w:rFonts w:ascii="Microsoft YaHei" w:hAnsi="Microsoft YaHei" w:eastAsia="Microsoft YaHei"/>
                <w:sz w:val="18"/>
              </w:rPr>
              <w:t>商业模式创新路径选择</w:t>
            </w:r>
          </w:p>
        </w:tc>
      </w:tr>
      <w:tr>
        <w:tc>
          <w:tcPr>
            <w:tcW w:type="dxa" w:w="2880"/>
          </w:tcPr>
          <w:p>
            <w:r>
              <w:rPr>
                <w:rFonts w:ascii="Microsoft YaHei" w:hAnsi="Microsoft YaHei" w:eastAsia="Microsoft YaHei"/>
                <w:sz w:val="18"/>
              </w:rPr>
              <w:t>组织能力</w:t>
            </w:r>
          </w:p>
        </w:tc>
        <w:tc>
          <w:tcPr>
            <w:tcW w:type="dxa" w:w="2880"/>
          </w:tcPr>
          <w:p>
            <w:r>
              <w:rPr>
                <w:rFonts w:ascii="Microsoft YaHei" w:hAnsi="Microsoft YaHei" w:eastAsia="Microsoft YaHei"/>
                <w:sz w:val="18"/>
              </w:rPr>
              <w:t>我们的员工数字化能力如何？</w:t>
            </w:r>
          </w:p>
        </w:tc>
        <w:tc>
          <w:tcPr>
            <w:tcW w:type="dxa" w:w="2880"/>
          </w:tcPr>
          <w:p>
            <w:r>
              <w:rPr>
                <w:rFonts w:ascii="Microsoft YaHei" w:hAnsi="Microsoft YaHei" w:eastAsia="Microsoft YaHei"/>
                <w:sz w:val="18"/>
              </w:rPr>
              <w:t>组织能力评估与提升计划</w:t>
            </w:r>
          </w:p>
        </w:tc>
      </w:tr>
      <w:tr>
        <w:tc>
          <w:tcPr>
            <w:tcW w:type="dxa" w:w="2880"/>
          </w:tcPr>
          <w:p>
            <w:r>
              <w:rPr>
                <w:rFonts w:ascii="Microsoft YaHei" w:hAnsi="Microsoft YaHei" w:eastAsia="Microsoft YaHei"/>
                <w:sz w:val="18"/>
              </w:rPr>
              <w:t>技术架构</w:t>
            </w:r>
          </w:p>
        </w:tc>
        <w:tc>
          <w:tcPr>
            <w:tcW w:type="dxa" w:w="2880"/>
          </w:tcPr>
          <w:p>
            <w:r>
              <w:rPr>
                <w:rFonts w:ascii="Microsoft YaHei" w:hAnsi="Microsoft YaHei" w:eastAsia="Microsoft YaHei"/>
                <w:sz w:val="18"/>
              </w:rPr>
              <w:t>我们的技术能力栈是否完整？</w:t>
            </w:r>
          </w:p>
        </w:tc>
        <w:tc>
          <w:tcPr>
            <w:tcW w:type="dxa" w:w="2880"/>
          </w:tcPr>
          <w:p>
            <w:r>
              <w:rPr>
                <w:rFonts w:ascii="Microsoft YaHei" w:hAnsi="Microsoft YaHei" w:eastAsia="Microsoft YaHei"/>
                <w:sz w:val="18"/>
              </w:rPr>
              <w:t>技术架构图与缺口分析</w:t>
            </w:r>
          </w:p>
        </w:tc>
      </w:tr>
      <w:tr>
        <w:tc>
          <w:tcPr>
            <w:tcW w:type="dxa" w:w="2880"/>
          </w:tcPr>
          <w:p>
            <w:r>
              <w:rPr>
                <w:rFonts w:ascii="Microsoft YaHei" w:hAnsi="Microsoft YaHei" w:eastAsia="Microsoft YaHei"/>
                <w:sz w:val="18"/>
              </w:rPr>
              <w:t>资源配置</w:t>
            </w:r>
          </w:p>
        </w:tc>
        <w:tc>
          <w:tcPr>
            <w:tcW w:type="dxa" w:w="2880"/>
          </w:tcPr>
          <w:p>
            <w:r>
              <w:rPr>
                <w:rFonts w:ascii="Microsoft YaHei" w:hAnsi="Microsoft YaHei" w:eastAsia="Microsoft YaHei"/>
                <w:sz w:val="18"/>
              </w:rPr>
              <w:t>数字化投入的优先级如何？</w:t>
            </w:r>
          </w:p>
        </w:tc>
        <w:tc>
          <w:tcPr>
            <w:tcW w:type="dxa" w:w="2880"/>
          </w:tcPr>
          <w:p>
            <w:r>
              <w:rPr>
                <w:rFonts w:ascii="Microsoft YaHei" w:hAnsi="Microsoft YaHei" w:eastAsia="Microsoft YaHei"/>
                <w:sz w:val="18"/>
              </w:rPr>
              <w:t>三年投入预算与里程碑</w:t>
            </w:r>
          </w:p>
        </w:tc>
      </w:tr>
      <w:tr>
        <w:tc>
          <w:tcPr>
            <w:tcW w:type="dxa" w:w="2880"/>
          </w:tcPr>
          <w:p>
            <w:r>
              <w:rPr>
                <w:rFonts w:ascii="Microsoft YaHei" w:hAnsi="Microsoft YaHei" w:eastAsia="Microsoft YaHei"/>
                <w:sz w:val="18"/>
              </w:rPr>
              <w:t>生态合作</w:t>
            </w:r>
          </w:p>
        </w:tc>
        <w:tc>
          <w:tcPr>
            <w:tcW w:type="dxa" w:w="2880"/>
          </w:tcPr>
          <w:p>
            <w:r>
              <w:rPr>
                <w:rFonts w:ascii="Microsoft YaHei" w:hAnsi="Microsoft YaHei" w:eastAsia="Microsoft YaHei"/>
                <w:sz w:val="18"/>
              </w:rPr>
              <w:t>我们需要哪些平台赋能者和合作伙伴？</w:t>
            </w:r>
          </w:p>
        </w:tc>
        <w:tc>
          <w:tcPr>
            <w:tcW w:type="dxa" w:w="2880"/>
          </w:tcPr>
          <w:p>
            <w:r>
              <w:rPr>
                <w:rFonts w:ascii="Microsoft YaHei" w:hAnsi="Microsoft YaHei" w:eastAsia="Microsoft YaHei"/>
                <w:sz w:val="18"/>
              </w:rPr>
              <w:t>生态合作地图</w:t>
            </w:r>
          </w:p>
        </w:tc>
      </w:tr>
      <w:tr>
        <w:tc>
          <w:tcPr>
            <w:tcW w:type="dxa" w:w="2880"/>
          </w:tcPr>
          <w:p>
            <w:r>
              <w:rPr>
                <w:rFonts w:ascii="Microsoft YaHei" w:hAnsi="Microsoft YaHei" w:eastAsia="Microsoft YaHei"/>
                <w:sz w:val="18"/>
              </w:rPr>
              <w:t>绩效目标</w:t>
            </w:r>
          </w:p>
        </w:tc>
        <w:tc>
          <w:tcPr>
            <w:tcW w:type="dxa" w:w="2880"/>
          </w:tcPr>
          <w:p>
            <w:r>
              <w:rPr>
                <w:rFonts w:ascii="Microsoft YaHei" w:hAnsi="Microsoft YaHei" w:eastAsia="Microsoft YaHei"/>
                <w:sz w:val="18"/>
              </w:rPr>
              <w:t>如何衡量数字化转型的成效？</w:t>
            </w:r>
          </w:p>
        </w:tc>
        <w:tc>
          <w:tcPr>
            <w:tcW w:type="dxa" w:w="2880"/>
          </w:tcPr>
          <w:p>
            <w:r>
              <w:rPr>
                <w:rFonts w:ascii="Microsoft YaHei" w:hAnsi="Microsoft YaHei" w:eastAsia="Microsoft YaHei"/>
                <w:sz w:val="18"/>
              </w:rPr>
              <w:t>KPI体系与基线设定</w:t>
            </w:r>
          </w:p>
        </w:tc>
      </w:tr>
    </w:tbl>
    <w:p>
      <w:r>
        <w:rPr>
          <w:rFonts w:ascii="Microsoft YaHei" w:hAnsi="Microsoft YaHei" w:eastAsia="Microsoft YaHei"/>
          <w:sz w:val="21"/>
        </w:rPr>
        <w:t>该战略画布作为D维度实践工具，将在第3章中进一步细化为数字营销战略规划模板。战略画布的价值在于它将复杂的数字化转型决策简化为一个结构化的思考框架，使酒店管理层能够在一次会议中系统地审视八个关键要素，识别短板和优先行动方向。对于不同规模的酒店，战略画布的使用重点可以调整——大型连锁酒店可以更加深入地分析技术架构和生态合作维度，中小型酒店则可以更加聚焦于价值主张和组织能力维度。</w:t>
      </w:r>
    </w:p>
    <w:p>
      <w:pPr>
        <w:pStyle w:val="Heading3"/>
      </w:pPr>
      <w:r>
        <w:rPr>
          <w:rFonts w:ascii="Microsoft YaHei" w:hAnsi="Microsoft YaHei" w:eastAsia="Microsoft YaHei"/>
        </w:rPr>
        <w:t>2.5.4 D维度实施中的常见误区与风险防控</w:t>
      </w:r>
    </w:p>
    <w:p>
      <w:r>
        <w:rPr>
          <w:rFonts w:ascii="Microsoft YaHei" w:hAnsi="Microsoft YaHei" w:eastAsia="Microsoft YaHei"/>
          <w:sz w:val="21"/>
        </w:rPr>
        <w:t>在酒店实施数字化转型战略的过程中，存在几个常见的认知误区和实施风险，需要前瞻性防控：</w:t>
      </w:r>
    </w:p>
    <w:p>
      <w:r>
        <w:rPr>
          <w:rFonts w:ascii="Microsoft YaHei" w:hAnsi="Microsoft YaHei" w:eastAsia="Microsoft YaHei"/>
          <w:sz w:val="21"/>
        </w:rPr>
      </w:r>
      <w:r>
        <w:rPr>
          <w:rFonts w:ascii="Microsoft YaHei" w:hAnsi="Microsoft YaHei" w:eastAsia="Microsoft YaHei"/>
          <w:b/>
          <w:sz w:val="21"/>
        </w:rPr>
        <w:t>误区一：技术先行论</w:t>
      </w:r>
      <w:r>
        <w:rPr>
          <w:rFonts w:ascii="Microsoft YaHei" w:hAnsi="Microsoft YaHei" w:eastAsia="Microsoft YaHei"/>
          <w:sz w:val="21"/>
        </w:rPr>
        <w:t>。许多酒店认为数字化转型的关键是采购先进技术系统，但实践表明，如果没有清晰的战略定位、组织能力匹配和流程改造，技术投入往往沦为“晒装备”。正确路径是战略先行——先明确价值主张和转型路径，再据此选择适配技术。</w:t>
      </w:r>
    </w:p>
    <w:p>
      <w:r>
        <w:rPr>
          <w:rFonts w:ascii="Microsoft YaHei" w:hAnsi="Microsoft YaHei" w:eastAsia="Microsoft YaHei"/>
          <w:sz w:val="21"/>
        </w:rPr>
      </w:r>
      <w:r>
        <w:rPr>
          <w:rFonts w:ascii="Microsoft YaHei" w:hAnsi="Microsoft YaHei" w:eastAsia="Microsoft YaHei"/>
          <w:b/>
          <w:sz w:val="21"/>
        </w:rPr>
        <w:t>误区二：一步到位论</w:t>
      </w:r>
      <w:r>
        <w:rPr>
          <w:rFonts w:ascii="Microsoft YaHei" w:hAnsi="Microsoft YaHei" w:eastAsia="Microsoft YaHei"/>
          <w:sz w:val="21"/>
        </w:rPr>
        <w:t>。数字化转型不是一次性项目，而是持续选代的过程。试图一步到位完成所有数字化升级的酒店往往面临资金压力过大、组织无法消化的困境。渐进式路径——先在重点环节取得突破，再逐步扩展——在实践中更为有效[16]。</w:t>
      </w:r>
    </w:p>
    <w:p>
      <w:r>
        <w:rPr>
          <w:rFonts w:ascii="Microsoft YaHei" w:hAnsi="Microsoft YaHei" w:eastAsia="Microsoft YaHei"/>
          <w:sz w:val="21"/>
        </w:rPr>
      </w:r>
      <w:r>
        <w:rPr>
          <w:rFonts w:ascii="Microsoft YaHei" w:hAnsi="Microsoft YaHei" w:eastAsia="Microsoft YaHei"/>
          <w:b/>
          <w:sz w:val="21"/>
        </w:rPr>
        <w:t>误区三：唯效率论</w:t>
      </w:r>
      <w:r>
        <w:rPr>
          <w:rFonts w:ascii="Microsoft YaHei" w:hAnsi="Microsoft YaHei" w:eastAsia="Microsoft YaHei"/>
          <w:sz w:val="21"/>
        </w:rPr>
        <w:t>。将数字化等同于降本增效是狭隘的理解。数字化转型的真正价值在于创造新的客户价值和收入来源，而非仅是削减成本。哈尔滨商业大学（2024）以首旅酒店为例的研究表明，数字化转型对财务绩效的影响是多维的，短期高投入可能影响财务指标，但长远看具有正向效应[16]。</w:t>
      </w:r>
    </w:p>
    <w:p>
      <w:r>
        <w:rPr>
          <w:rFonts w:ascii="Microsoft YaHei" w:hAnsi="Microsoft YaHei" w:eastAsia="Microsoft YaHei"/>
          <w:sz w:val="21"/>
        </w:rPr>
      </w:r>
      <w:r>
        <w:rPr>
          <w:rFonts w:ascii="Microsoft YaHei" w:hAnsi="Microsoft YaHei" w:eastAsia="Microsoft YaHei"/>
          <w:b/>
          <w:sz w:val="21"/>
        </w:rPr>
        <w:t>误区四：孤岛式转型</w:t>
      </w:r>
      <w:r>
        <w:rPr>
          <w:rFonts w:ascii="Microsoft YaHei" w:hAnsi="Microsoft YaHei" w:eastAsia="Microsoft YaHei"/>
          <w:sz w:val="21"/>
        </w:rPr>
        <w:t>。各部门各自推进数字化项目而不整合，导致数据孤岛、流程割裂和客户体验碎片化。系统性规划是避免此误区的关键——需要在D维度战略层面统一技术架构和数据治理框架。</w:t>
      </w:r>
    </w:p>
    <w:p>
      <w:r>
        <w:rPr>
          <w:rFonts w:ascii="Microsoft YaHei" w:hAnsi="Microsoft YaHei" w:eastAsia="Microsoft YaHei"/>
          <w:sz w:val="21"/>
        </w:rPr>
      </w:r>
      <w:r>
        <w:rPr>
          <w:rFonts w:ascii="Microsoft YaHei" w:hAnsi="Microsoft YaHei" w:eastAsia="Microsoft YaHei"/>
          <w:b/>
          <w:sz w:val="21"/>
        </w:rPr>
        <w:t>风险防控</w:t>
      </w:r>
      <w:r>
        <w:rPr>
          <w:rFonts w:ascii="Microsoft YaHei" w:hAnsi="Microsoft YaHei" w:eastAsia="Microsoft YaHei"/>
          <w:sz w:val="21"/>
        </w:rPr>
        <w:t>的核心是建立“战略-技术-组织”三同步机制：战略定义方向，技术提供能力，组织保障执行。三者中任何一项脱节，都可能导致数字化转型停滞。D.I.G.I.T.A.L.框架的核心价值正在于此——通过七个维度的系统化梳理，确保转型不遗漏关键环节。酒店在实施数字化转型时，应定期对照七维框架进行自评，及时识别薄弱环节并调整资源配置，使转型始终保持正确的方向和节奏，避免在技术选代加速的环境下迷失方向或错失窗口期。本章为后续各章的技术维度、数据维度和渠道维度的展开提供了坚实的理论基础和实践指引，是全书理论分析体系的重要基石和核心支柱之一。</w:t>
      </w:r>
    </w:p>
    <w:p>
      <w:r>
        <w:rPr>
          <w:rFonts w:ascii="Microsoft YaHei" w:hAnsi="Microsoft YaHei" w:eastAsia="Microsoft YaHei"/>
          <w:sz w:val="21"/>
        </w:rPr>
        <w:t>本章导论为后续各章奠定了理论基础，D.I.G.I.T.A.L.框架将在后续章节中逐维度展开论述。</w:t>
      </w:r>
    </w:p>
    <w:p>
      <w:pPr>
        <w:pStyle w:val="Heading2"/>
      </w:pPr>
      <w:r>
        <w:rPr>
          <w:rFonts w:ascii="Microsoft YaHei" w:hAnsi="Microsoft YaHei" w:eastAsia="Microsoft YaHei"/>
        </w:rPr>
        <w:t>本章小结</w:t>
      </w:r>
    </w:p>
    <w:p>
      <w:r>
        <w:rPr>
          <w:rFonts w:ascii="Microsoft YaHei" w:hAnsi="Microsoft YaHei" w:eastAsia="Microsoft YaHei"/>
          <w:sz w:val="21"/>
        </w:rPr>
        <w:t>本章系统阐述了酒店数字化转型的理论基础与商业模式创新实践，完成了以下工作：</w:t>
      </w:r>
    </w:p>
    <w:p>
      <w:r>
        <w:rPr>
          <w:rFonts w:ascii="Microsoft YaHei" w:hAnsi="Microsoft YaHei" w:eastAsia="Microsoft YaHei"/>
          <w:sz w:val="21"/>
        </w:rPr>
        <w:t>第一，界定了数字化转型的概念层次——从数字化（Digitization）到数字化应用（Digitalization）再到数字化转型（Digital Transformation）的三层递进，并以Vial（2019）的定义和Matt等（2015）的四维战略框架为理论锚点，建立了酒店业数字化转型的分析框架。</w:t>
      </w:r>
    </w:p>
    <w:p>
      <w:r>
        <w:rPr>
          <w:rFonts w:ascii="Microsoft YaHei" w:hAnsi="Microsoft YaHei" w:eastAsia="Microsoft YaHei"/>
          <w:sz w:val="21"/>
        </w:rPr>
        <w:t>第二，梳理了酒店业数字化转型的三阶段演进——基建期（2000-2010）、成长期（2010-2020）和深化期（2020至今），提出了数字化成熟度诊断模型，帮助酒店判断自身所处的转型阶段和关键瓶颈。</w:t>
      </w:r>
    </w:p>
    <w:p>
      <w:r>
        <w:rPr>
          <w:rFonts w:ascii="Microsoft YaHei" w:hAnsi="Microsoft YaHei" w:eastAsia="Microsoft YaHei"/>
          <w:sz w:val="21"/>
        </w:rPr>
        <w:t>第三，阐述了数字化驱动的三条商业模式创新路径——产品-服务创新路径、渠道-平台创新路径和数据-价值创新路径，并以绿云科技案例展示了平台赋能者如何助力酒店数字化转型。</w:t>
      </w:r>
    </w:p>
    <w:p>
      <w:r>
        <w:rPr>
          <w:rFonts w:ascii="Microsoft YaHei" w:hAnsi="Microsoft YaHei" w:eastAsia="Microsoft YaHei"/>
          <w:sz w:val="21"/>
        </w:rPr>
        <w:t>第四，揭示了数字化转型中组织能力的关键作用——数字化能力驱动员工创新绩效的双元创新中介机制和AI对酒店员工岗位的"人机协同"转型要求。</w:t>
      </w:r>
    </w:p>
    <w:p>
      <w:r>
        <w:rPr>
          <w:rFonts w:ascii="Microsoft YaHei" w:hAnsi="Microsoft YaHei" w:eastAsia="Microsoft YaHei"/>
          <w:sz w:val="21"/>
        </w:rPr>
        <w:t>第五，通过国际比较——欧美"全链条+忠诚度平台"路径、东南亚"跨越式移动优先"路径、哈萨克斯坦"目的地协同"路径和中国"快者通吃"格局——展现了酒店数字化转型实践的多样性，为中国酒店业提供了多维参照。</w:t>
      </w:r>
    </w:p>
    <w:p>
      <w:r>
        <w:rPr>
          <w:rFonts w:ascii="Microsoft YaHei" w:hAnsi="Microsoft YaHei" w:eastAsia="Microsoft YaHei"/>
          <w:sz w:val="21"/>
        </w:rPr>
        <w:t>本章作为D维度理论深化的载体，提出了"D维度战略画布"实践工具，为第3章的数字营销战略规划提供了基础。同时，本章识别了数字化转型中的四个常见误区——技术先行论、一步到位论、唯效率论和孤岛式转型——并提出"战略-技术-组织"三同步的风险防控机制。这些内容为酒店从业者在数字化转型实践中避免常见陷阱提供了前瞻性指导。本章还深入探讨了组织文化从经验驱动向数据驱动转变的必要性，揭示了双元创新行为（探索式与利用式）在数字化能力转化为创新绩效过程中的中介作用，为酒店建立数字化人才发展体系提供了理论依据。</w:t>
      </w:r>
    </w:p>
    <w:p>
      <w:pPr>
        <w:pStyle w:val="Heading2"/>
      </w:pPr>
      <w:r>
        <w:rPr>
          <w:rFonts w:ascii="Microsoft YaHei" w:hAnsi="Microsoft YaHei" w:eastAsia="Microsoft YaHei"/>
        </w:rPr>
        <w:t>思考题</w:t>
      </w:r>
    </w:p>
    <w:p>
      <w:pPr>
        <w:pStyle w:val="ListNumber"/>
      </w:pPr>
    </w:p>
    <w:p>
      <w:r>
        <w:rPr>
          <w:rFonts w:ascii="Microsoft YaHei" w:hAnsi="Microsoft YaHei" w:eastAsia="Microsoft YaHei"/>
          <w:sz w:val="21"/>
        </w:rPr>
      </w:r>
      <w:r>
        <w:rPr>
          <w:rFonts w:ascii="Microsoft YaHei" w:hAnsi="Microsoft YaHei" w:eastAsia="Microsoft YaHei"/>
          <w:b/>
          <w:sz w:val="21"/>
        </w:rPr>
        <w:t>识记</w:t>
      </w:r>
      <w:r>
        <w:rPr>
          <w:rFonts w:ascii="Microsoft YaHei" w:hAnsi="Microsoft YaHei" w:eastAsia="Microsoft YaHei"/>
          <w:sz w:val="21"/>
        </w:rPr>
        <w:t>：Matt等（2015）数字化转型战略框架的四个维度是什么？请简述每个维度在酒店业中的具体含义。</w:t>
      </w:r>
    </w:p>
    <w:p>
      <w:pPr>
        <w:pStyle w:val="ListNumber"/>
      </w:pPr>
    </w:p>
    <w:p>
      <w:r>
        <w:rPr>
          <w:rFonts w:ascii="Microsoft YaHei" w:hAnsi="Microsoft YaHei" w:eastAsia="Microsoft YaHei"/>
          <w:sz w:val="21"/>
        </w:rPr>
      </w:r>
      <w:r>
        <w:rPr>
          <w:rFonts w:ascii="Microsoft YaHei" w:hAnsi="Microsoft YaHei" w:eastAsia="Microsoft YaHei"/>
          <w:b/>
          <w:sz w:val="21"/>
        </w:rPr>
        <w:t>理解</w:t>
      </w:r>
      <w:r>
        <w:rPr>
          <w:rFonts w:ascii="Microsoft YaHei" w:hAnsi="Microsoft YaHei" w:eastAsia="Microsoft YaHei"/>
          <w:sz w:val="21"/>
        </w:rPr>
        <w:t>：解释数字化、数字化应用和数字化转型三个概念层次的区别，并各举一个酒店业的具体例子加以说明。</w:t>
      </w:r>
    </w:p>
    <w:p>
      <w:pPr>
        <w:pStyle w:val="ListNumber"/>
      </w:pPr>
    </w:p>
    <w:p>
      <w:r>
        <w:rPr>
          <w:rFonts w:ascii="Microsoft YaHei" w:hAnsi="Microsoft YaHei" w:eastAsia="Microsoft YaHei"/>
          <w:sz w:val="21"/>
        </w:rPr>
      </w:r>
      <w:r>
        <w:rPr>
          <w:rFonts w:ascii="Microsoft YaHei" w:hAnsi="Microsoft YaHei" w:eastAsia="Microsoft YaHei"/>
          <w:b/>
          <w:sz w:val="21"/>
        </w:rPr>
        <w:t>应用</w:t>
      </w:r>
      <w:r>
        <w:rPr>
          <w:rFonts w:ascii="Microsoft YaHei" w:hAnsi="Microsoft YaHei" w:eastAsia="Microsoft YaHei"/>
          <w:sz w:val="21"/>
        </w:rPr>
        <w:t>：运用本章的数字化成熟度诊断模型，评估你所在城市一家三星级酒店的转型阶段，指出其在四个维度上的具体表现和主要差距。</w:t>
      </w:r>
    </w:p>
    <w:p>
      <w:pPr>
        <w:pStyle w:val="ListNumber"/>
      </w:pPr>
    </w:p>
    <w:p>
      <w:r>
        <w:rPr>
          <w:rFonts w:ascii="Microsoft YaHei" w:hAnsi="Microsoft YaHei" w:eastAsia="Microsoft YaHei"/>
          <w:sz w:val="21"/>
        </w:rPr>
      </w:r>
      <w:r>
        <w:rPr>
          <w:rFonts w:ascii="Microsoft YaHei" w:hAnsi="Microsoft YaHei" w:eastAsia="Microsoft YaHei"/>
          <w:b/>
          <w:sz w:val="21"/>
        </w:rPr>
        <w:t>分析</w:t>
      </w:r>
      <w:r>
        <w:rPr>
          <w:rFonts w:ascii="Microsoft YaHei" w:hAnsi="Microsoft YaHei" w:eastAsia="Microsoft YaHei"/>
          <w:sz w:val="21"/>
        </w:rPr>
        <w:t>：分析"双元创新行为"（探索式与利用式）在酒店数字化转型中的中介作用机制。如果一家酒店只重视探索式创新而忽视利用式创新，会出现什么问题？</w:t>
      </w:r>
    </w:p>
    <w:p>
      <w:pPr>
        <w:pStyle w:val="ListNumber"/>
      </w:pPr>
    </w:p>
    <w:p>
      <w:r>
        <w:rPr>
          <w:rFonts w:ascii="Microsoft YaHei" w:hAnsi="Microsoft YaHei" w:eastAsia="Microsoft YaHei"/>
          <w:sz w:val="21"/>
        </w:rPr>
      </w:r>
      <w:r>
        <w:rPr>
          <w:rFonts w:ascii="Microsoft YaHei" w:hAnsi="Microsoft YaHei" w:eastAsia="Microsoft YaHei"/>
          <w:b/>
          <w:sz w:val="21"/>
        </w:rPr>
        <w:t>评价</w:t>
      </w:r>
      <w:r>
        <w:rPr>
          <w:rFonts w:ascii="Microsoft YaHei" w:hAnsi="Microsoft YaHei" w:eastAsia="Microsoft YaHei"/>
          <w:sz w:val="21"/>
        </w:rPr>
        <w:t>：比较中国酒店业"快者通吃"格局与欧美"全链条+忠诚度平台"路径的优劣。中国模式是否可复制到其他国家？为什么？</w:t>
      </w:r>
    </w:p>
    <w:p>
      <w:pPr>
        <w:pStyle w:val="ListNumber"/>
      </w:pPr>
    </w:p>
    <w:p>
      <w:r>
        <w:rPr>
          <w:rFonts w:ascii="Microsoft YaHei" w:hAnsi="Microsoft YaHei" w:eastAsia="Microsoft YaHei"/>
          <w:sz w:val="21"/>
        </w:rPr>
      </w:r>
      <w:r>
        <w:rPr>
          <w:rFonts w:ascii="Microsoft YaHei" w:hAnsi="Microsoft YaHei" w:eastAsia="Microsoft YaHei"/>
          <w:b/>
          <w:sz w:val="21"/>
        </w:rPr>
        <w:t>创造</w:t>
      </w:r>
      <w:r>
        <w:rPr>
          <w:rFonts w:ascii="Microsoft YaHei" w:hAnsi="Microsoft YaHei" w:eastAsia="Microsoft YaHei"/>
          <w:sz w:val="21"/>
        </w:rPr>
        <w:t>：运用"D维度战略画布"，为一家拥有5家分店的区域连锁酒店设计一份数字化转型三年路线图，包括价值主张更新、阶段目标、技术架构规划、组织能力提升和资源配置优先级。</w:t>
      </w:r>
    </w:p>
    <w:p>
      <w:pPr>
        <w:pStyle w:val="Heading2"/>
      </w:pPr>
      <w:r>
        <w:rPr>
          <w:rFonts w:ascii="Microsoft YaHei" w:hAnsi="Microsoft YaHei" w:eastAsia="Microsoft YaHei"/>
        </w:rPr>
        <w:t>参考文献</w:t>
      </w:r>
    </w:p>
    <w:p>
      <w:r>
        <w:rPr>
          <w:rFonts w:ascii="Microsoft YaHei" w:hAnsi="Microsoft YaHei" w:eastAsia="Microsoft YaHei"/>
          <w:sz w:val="21"/>
        </w:rPr>
        <w:t xml:space="preserve">[1] Vial, G. (2019). Understanding digital transformation: A review and a research agenda. </w:t>
      </w:r>
      <w:r>
        <w:rPr>
          <w:rFonts w:ascii="Microsoft YaHei" w:hAnsi="Microsoft YaHei" w:eastAsia="Microsoft YaHei"/>
          <w:i/>
          <w:sz w:val="21"/>
        </w:rPr>
        <w:t>Journal of Strategic Information Systems</w:t>
      </w:r>
      <w:r>
        <w:rPr>
          <w:rFonts w:ascii="Microsoft YaHei" w:hAnsi="Microsoft YaHei" w:eastAsia="Microsoft YaHei"/>
          <w:sz w:val="21"/>
        </w:rPr>
        <w:t>, 28(2), 118-144. DOI: 10.1016/J.JSIS.2019.01.003</w:t>
      </w:r>
    </w:p>
    <w:p>
      <w:r>
        <w:rPr>
          <w:rFonts w:ascii="Microsoft YaHei" w:hAnsi="Microsoft YaHei" w:eastAsia="Microsoft YaHei"/>
          <w:sz w:val="21"/>
        </w:rPr>
        <w:t xml:space="preserve">[2] Matt, C., Hess, T., &amp; Benlian, A. (2015). Digital Transformation Strategies. </w:t>
      </w:r>
      <w:r>
        <w:rPr>
          <w:rFonts w:ascii="Microsoft YaHei" w:hAnsi="Microsoft YaHei" w:eastAsia="Microsoft YaHei"/>
          <w:i/>
          <w:sz w:val="21"/>
        </w:rPr>
        <w:t>Business &amp; Information Systems Engineering</w:t>
      </w:r>
      <w:r>
        <w:rPr>
          <w:rFonts w:ascii="Microsoft YaHei" w:hAnsi="Microsoft YaHei" w:eastAsia="Microsoft YaHei"/>
          <w:sz w:val="21"/>
        </w:rPr>
        <w:t>, 57(5), 339-343. DOI: 10.1007/s12599-015-0401-5</w:t>
      </w:r>
    </w:p>
    <w:p>
      <w:r>
        <w:rPr>
          <w:rFonts w:ascii="Microsoft YaHei" w:hAnsi="Microsoft YaHei" w:eastAsia="Microsoft YaHei"/>
          <w:sz w:val="21"/>
        </w:rPr>
        <w:t xml:space="preserve">[4] Buhalis, D., &amp; Law, R. (2008). Progress in information technology and tourism management: 20 years on and 10 years after the Internet. </w:t>
      </w:r>
      <w:r>
        <w:rPr>
          <w:rFonts w:ascii="Microsoft YaHei" w:hAnsi="Microsoft YaHei" w:eastAsia="Microsoft YaHei"/>
          <w:i/>
          <w:sz w:val="21"/>
        </w:rPr>
        <w:t>Tourism Management</w:t>
      </w:r>
      <w:r>
        <w:rPr>
          <w:rFonts w:ascii="Microsoft YaHei" w:hAnsi="Microsoft YaHei" w:eastAsia="Microsoft YaHei"/>
          <w:sz w:val="21"/>
        </w:rPr>
        <w:t>, 29(4), 609-623. DOI: 10.1016/J.TOURMAN.2008.01.005</w:t>
      </w:r>
    </w:p>
    <w:p>
      <w:r>
        <w:rPr>
          <w:rFonts w:ascii="Microsoft YaHei" w:hAnsi="Microsoft YaHei" w:eastAsia="Microsoft YaHei"/>
          <w:sz w:val="21"/>
        </w:rPr>
        <w:t>[6] Damnjanović, V., Lončarić, D., &amp; Dlačić, J. (2020). Teaching Case Study: Digital Marketing Strategy of Accor Hotels. Semantic Scholar.</w:t>
      </w:r>
    </w:p>
    <w:p>
      <w:r>
        <w:rPr>
          <w:rFonts w:ascii="Microsoft YaHei" w:hAnsi="Microsoft YaHei" w:eastAsia="Microsoft YaHei"/>
          <w:sz w:val="21"/>
        </w:rPr>
        <w:t>[9] Dauletkhanova, Z.D., Kabasheva, N.V., &amp; Eremenko, T.Y. (2025). Digital marketing as a new stage of evolution of hotel industry in Kazakhstan. DOI: 10.33920/igt-1-2502-01</w:t>
      </w:r>
    </w:p>
    <w:p>
      <w:r>
        <w:rPr>
          <w:rFonts w:ascii="Microsoft YaHei" w:hAnsi="Microsoft YaHei" w:eastAsia="Microsoft YaHei"/>
          <w:sz w:val="21"/>
        </w:rPr>
        <w:t xml:space="preserve">[10] Park, S., &amp; Huang, Y. (2017). Motivators and inhibitors in booking a hotel via smartphones. </w:t>
      </w:r>
      <w:r>
        <w:rPr>
          <w:rFonts w:ascii="Microsoft YaHei" w:hAnsi="Microsoft YaHei" w:eastAsia="Microsoft YaHei"/>
          <w:i/>
          <w:sz w:val="21"/>
        </w:rPr>
        <w:t>International Journal of Contemporary Hospitality Management</w:t>
      </w:r>
      <w:r>
        <w:rPr>
          <w:rFonts w:ascii="Microsoft YaHei" w:hAnsi="Microsoft YaHei" w:eastAsia="Microsoft YaHei"/>
          <w:sz w:val="21"/>
        </w:rPr>
        <w:t>. DOI: 10.1108/IJCHM-03-2015-0103; Becker, K. (2021). The Impact of Hotel Website Content on the Online Customer Experience.</w:t>
      </w:r>
    </w:p>
    <w:p>
      <w:r>
        <w:rPr>
          <w:rFonts w:ascii="Microsoft YaHei" w:hAnsi="Microsoft YaHei" w:eastAsia="Microsoft YaHei"/>
          <w:sz w:val="21"/>
        </w:rPr>
        <w:t>[11] Arsenyeva, N.V., Goncharenko, T.V., &amp; Eneeva, E. (2026). Innovative business models in tourism and hotel business: entrepreneurial aspect. DOI: 10.47598/2078-9025-2026-1-70-119-124</w:t>
      </w:r>
    </w:p>
    <w:p>
      <w:r>
        <w:rPr>
          <w:rFonts w:ascii="Microsoft YaHei" w:hAnsi="Microsoft YaHei" w:eastAsia="Microsoft YaHei"/>
          <w:sz w:val="21"/>
        </w:rPr>
        <w:t>[12] Jayaraman, K. et al. (2026). Artificial intelligence in hotel marketing. DOI: 10.1504/ijtp.2026.10076895; 何小怡 (2022). 人工智能应用对酒店员工工作岗位的影响研究. CQVIP; 马思遥 (2024). 酒店人工智能技术的拟人化应用对酒店满意度的影响研究. 万方数据; Said, S. (2023). The Role of AI and Data Analytics in Enhancing Guest Personalization. DOI: 10.47941/jmh.1556; Remountakis, M. et al. (2023). ChatGPT and Persuasive Technologies. arXiv: 2307.14298</w:t>
      </w:r>
    </w:p>
    <w:p>
      <w:r>
        <w:rPr>
          <w:rFonts w:ascii="Microsoft YaHei" w:hAnsi="Microsoft YaHei" w:eastAsia="Microsoft YaHei"/>
          <w:sz w:val="21"/>
        </w:rPr>
        <w:t>[13] Ghesh, N. et al. (2023). Artificial Intelligence impacts on hospitality and tourism marketing; Pelet, J.E. et al. (2019). IoT and AI in the Hotel Industry: Sensory Marketing. DOI: 10.1007/978-3-030-18911-2_20</w:t>
      </w:r>
    </w:p>
    <w:p>
      <w:r>
        <w:rPr>
          <w:rFonts w:ascii="Microsoft YaHei" w:hAnsi="Microsoft YaHei" w:eastAsia="Microsoft YaHei"/>
          <w:sz w:val="21"/>
        </w:rPr>
        <w:t xml:space="preserve">[14] Hao, F. et al. (2020). COVID-19 and China's Hotel Industry. </w:t>
      </w:r>
      <w:r>
        <w:rPr>
          <w:rFonts w:ascii="Microsoft YaHei" w:hAnsi="Microsoft YaHei" w:eastAsia="Microsoft YaHei"/>
          <w:i/>
          <w:sz w:val="21"/>
        </w:rPr>
        <w:t>International Journal of Hospitality Management</w:t>
      </w:r>
      <w:r>
        <w:rPr>
          <w:rFonts w:ascii="Microsoft YaHei" w:hAnsi="Microsoft YaHei" w:eastAsia="Microsoft YaHei"/>
          <w:sz w:val="21"/>
        </w:rPr>
        <w:t>, 91. DOI: 10.1016/j.ijhm.2020.102636; 广州中数旅 (2024). 数字经济时代酒店行业私域流量的价值及营销模式. 万方数据</w:t>
      </w:r>
    </w:p>
    <w:p>
      <w:r>
        <w:rPr>
          <w:rFonts w:ascii="Microsoft YaHei" w:hAnsi="Microsoft YaHei" w:eastAsia="Microsoft YaHei"/>
          <w:sz w:val="21"/>
        </w:rPr>
        <w:t>[15] Fondevila-Gascón, J.F. et al. (2024). Ventajas del proceso de digitalización hotelera. DOI: 10.21071/riturem.v8i1.16171</w:t>
      </w:r>
    </w:p>
    <w:p>
      <w:r>
        <w:rPr>
          <w:rFonts w:ascii="Microsoft YaHei" w:hAnsi="Microsoft YaHei" w:eastAsia="Microsoft YaHei"/>
          <w:sz w:val="21"/>
        </w:rPr>
        <w:t>[16] 卢静怡 (2024). 面向电子商务的酒店业数字化转型实证分析. 万方数据; 葛清 (2024). 旅游酒店数字化运营转型的实施路径探索. CQVIP; 汤明霞 et al. (2022). 信息化平台助力酒店业数字化转型与商业模式创新案例分析. 万方数据; [作者不详] (2025). 数字化能力驱动酒店员工创新绩效研究. 万方数据; [作者不详] (2025). 数字化运营驱动下酒店行业的商业模式创新研究. 万方数据; [作者不详] (2025). 数字化背景下亚朵连锁酒店营销策略优化研究. 万方数据; 哈尔滨商业大学 (2024). 数字经济时代下商业企业财务绩效研究——以首旅酒店为例. 万方数据; 赵迁远, 田旺军 (2024). 酒店业数字化转型发展分析. CQVIP</w:t>
      </w:r>
    </w:p>
    <w:p>
      <w:r>
        <w:rPr>
          <w:rFonts w:ascii="Microsoft YaHei" w:hAnsi="Microsoft YaHei" w:eastAsia="Microsoft YaHei"/>
          <w:sz w:val="21"/>
        </w:rPr>
        <w:t>[17] Prihanto, J.N., &amp; Kurniasari, F. (2019). Sustainable Digital Transformation in Hospitality Industry: Study of the Hotel Industry in Indonesia. Semantic Scholar.</w:t>
      </w:r>
    </w:p>
    <w:p>
      <w:r>
        <w:rPr>
          <w:rFonts w:ascii="Microsoft YaHei" w:hAnsi="Microsoft YaHei" w:eastAsia="Microsoft YaHei"/>
          <w:sz w:val="21"/>
        </w:rPr>
        <w:t>[18] Adama, H.E., &amp; Okeke, C.D. (2024). Digital transformation as a catalyst for business model innovation. DOI: 10.30574/msarr.2024.10.2.0066</w:t>
      </w:r>
    </w:p>
    <w:p>
      <w:r>
        <w:rPr>
          <w:rFonts w:ascii="Microsoft YaHei" w:hAnsi="Microsoft YaHei" w:eastAsia="Microsoft YaHei"/>
          <w:sz w:val="21"/>
        </w:rPr>
        <w:t>[19] Mazur, V.M., &amp; Glushak, N.V. (2026). Management of Innovative Development of a Hotel Enterprise in the Digital Transformation. DOI: 10.36871/ek.up.p.r.2026.05.06.024</w:t>
      </w:r>
    </w:p>
    <w:p>
      <w:r>
        <w:rPr>
          <w:rFonts w:ascii="Microsoft YaHei" w:hAnsi="Microsoft YaHei" w:eastAsia="Microsoft YaHei"/>
          <w:sz w:val="21"/>
        </w:rPr>
        <w:t>[20] Tatar, Ş.B., &amp; Eren-Erdoğan, İ. (2016). The effect of social media marketing on brand trust and brand loyalty for hotels. DOI: 10.1007/s40558-015-0048-6</w:t>
      </w:r>
    </w:p>
    <w:p>
      <w:r>
        <w:rPr>
          <w:rFonts w:ascii="Microsoft YaHei" w:hAnsi="Microsoft YaHei" w:eastAsia="Microsoft YaHei"/>
          <w:sz w:val="21"/>
        </w:rPr>
        <w:t xml:space="preserve">[22] Talón-Ballester, P. et al. (2018). Using big data from CRM information systems to determine the client profile in the hotel sector. </w:t>
      </w:r>
      <w:r>
        <w:rPr>
          <w:rFonts w:ascii="Microsoft YaHei" w:hAnsi="Microsoft YaHei" w:eastAsia="Microsoft YaHei"/>
          <w:i/>
          <w:sz w:val="21"/>
        </w:rPr>
        <w:t>Tourism Management</w:t>
      </w:r>
      <w:r>
        <w:rPr>
          <w:rFonts w:ascii="Microsoft YaHei" w:hAnsi="Microsoft YaHei" w:eastAsia="Microsoft YaHei"/>
          <w:sz w:val="21"/>
        </w:rPr>
        <w:t xml:space="preserve">, 65, 187-197. DOI: 10.1016/J.TOURMAN.2018.03.017; González-Serrano, L. et al. (2020). A Big Data Approach to CRM Strategy in Hospitality. </w:t>
      </w:r>
      <w:r>
        <w:rPr>
          <w:rFonts w:ascii="Microsoft YaHei" w:hAnsi="Microsoft YaHei" w:eastAsia="Microsoft YaHei"/>
          <w:i/>
          <w:sz w:val="21"/>
        </w:rPr>
        <w:t>Applied Sciences</w:t>
      </w:r>
      <w:r>
        <w:rPr>
          <w:rFonts w:ascii="Microsoft YaHei" w:hAnsi="Microsoft YaHei" w:eastAsia="Microsoft YaHei"/>
          <w:sz w:val="21"/>
        </w:rPr>
        <w:t>, 11(1), 256. DOI: 10.3390/app11010256</w:t>
      </w:r>
    </w:p>
    <w:p>
      <w:r>
        <w:rPr>
          <w:rFonts w:ascii="Microsoft YaHei" w:hAnsi="Microsoft YaHei" w:eastAsia="Microsoft YaHei"/>
          <w:sz w:val="21"/>
        </w:rPr>
        <w:t>[23] 徐利芳 (2011). 数字化信息云时代酒店网络直销组合策略. CQVIP</w:t>
      </w:r>
    </w:p>
    <w:p>
      <w:r>
        <w:rPr>
          <w:rFonts w:ascii="Microsoft YaHei" w:hAnsi="Microsoft YaHei" w:eastAsia="Microsoft YaHei"/>
          <w:sz w:val="21"/>
        </w:rPr>
        <w:t>[28] Vaska, S. et al. (2019). Digital transformation of business model innovation: A structured literature review. Semantic Scholar.</w:t>
      </w:r>
    </w:p>
    <w:p>
      <w:pPr>
        <w:jc w:val="center"/>
      </w:pPr>
      <w:r>
        <w:drawing>
          <wp:inline xmlns:a="http://schemas.openxmlformats.org/drawingml/2006/main" xmlns:pic="http://schemas.openxmlformats.org/drawingml/2006/picture">
            <wp:extent cx="5029200" cy="2068030"/>
            <wp:docPr id="2" name="Picture 2"/>
            <wp:cNvGraphicFramePr>
              <a:graphicFrameLocks noChangeAspect="1"/>
            </wp:cNvGraphicFramePr>
            <a:graphic>
              <a:graphicData uri="http://schemas.openxmlformats.org/drawingml/2006/picture">
                <pic:pic>
                  <pic:nvPicPr>
                    <pic:cNvPr id="0" name="chart02_timeline.png"/>
                    <pic:cNvPicPr/>
                  </pic:nvPicPr>
                  <pic:blipFill>
                    <a:blip r:embed="rId10"/>
                    <a:stretch>
                      <a:fillRect/>
                    </a:stretch>
                  </pic:blipFill>
                  <pic:spPr>
                    <a:xfrm>
                      <a:off x="0" y="0"/>
                      <a:ext cx="5029200" cy="2068030"/>
                    </a:xfrm>
                    <a:prstGeom prst="rect"/>
                  </pic:spPr>
                </pic:pic>
              </a:graphicData>
            </a:graphic>
          </wp:inline>
        </w:drawing>
      </w:r>
    </w:p>
    <w:p>
      <w:pPr>
        <w:jc w:val="center"/>
      </w:pPr>
      <w:r>
        <w:rPr>
          <w:rFonts w:ascii="Microsoft YaHei" w:hAnsi="Microsoft YaHei" w:eastAsia="Microsoft YaHei"/>
          <w:i/>
          <w:sz w:val="18"/>
        </w:rPr>
        <w:t>图2 酒店数字化营销演进时间线</w:t>
      </w:r>
    </w:p>
    <w:p>
      <w:r>
        <w:br w:type="page"/>
      </w:r>
    </w:p>
    <w:p>
      <w:pPr>
        <w:pStyle w:val="Heading1"/>
      </w:pPr>
      <w:r>
        <w:rPr>
          <w:rFonts w:ascii="Microsoft YaHei" w:hAnsi="Microsoft YaHei" w:eastAsia="Microsoft YaHei"/>
        </w:rPr>
        <w:t>第3章 酒店数字营销战略规划：从7Ps到数字营销组合</w:t>
      </w:r>
    </w:p>
    <w:p>
      <w:pPr>
        <w:pStyle w:val="Heading2"/>
      </w:pPr>
      <w:r>
        <w:rPr>
          <w:rFonts w:ascii="Microsoft YaHei" w:hAnsi="Microsoft YaHei" w:eastAsia="Microsoft YaHei"/>
        </w:rPr>
        <w:t>学习目标</w:t>
      </w:r>
    </w:p>
    <w:p>
      <w:r>
        <w:rPr>
          <w:rFonts w:ascii="Microsoft YaHei" w:hAnsi="Microsoft YaHei" w:eastAsia="Microsoft YaHei"/>
          <w:sz w:val="21"/>
        </w:rPr>
        <w:t>通过本章学习，读者将能够：</w:t>
      </w:r>
    </w:p>
    <w:p>
      <w:pPr>
        <w:pStyle w:val="ListNumber"/>
      </w:pPr>
    </w:p>
    <w:p>
      <w:r>
        <w:rPr>
          <w:rFonts w:ascii="Microsoft YaHei" w:hAnsi="Microsoft YaHei" w:eastAsia="Microsoft YaHei"/>
          <w:sz w:val="21"/>
        </w:rPr>
      </w:r>
      <w:r>
        <w:rPr>
          <w:rFonts w:ascii="Microsoft YaHei" w:hAnsi="Microsoft YaHei" w:eastAsia="Microsoft YaHei"/>
          <w:b/>
          <w:sz w:val="21"/>
        </w:rPr>
        <w:t>识记</w:t>
      </w:r>
      <w:r>
        <w:rPr>
          <w:rFonts w:ascii="Microsoft YaHei" w:hAnsi="Microsoft YaHei" w:eastAsia="Microsoft YaHei"/>
          <w:sz w:val="21"/>
        </w:rPr>
        <w:t>：复述酒店数字营销战略制定的五步流程和7Ps营销组合在数字环境下的重构内容</w:t>
      </w:r>
    </w:p>
    <w:p>
      <w:pPr>
        <w:pStyle w:val="ListNumber"/>
      </w:pPr>
    </w:p>
    <w:p>
      <w:r>
        <w:rPr>
          <w:rFonts w:ascii="Microsoft YaHei" w:hAnsi="Microsoft YaHei" w:eastAsia="Microsoft YaHei"/>
          <w:sz w:val="21"/>
        </w:rPr>
      </w:r>
      <w:r>
        <w:rPr>
          <w:rFonts w:ascii="Microsoft YaHei" w:hAnsi="Microsoft YaHei" w:eastAsia="Microsoft YaHei"/>
          <w:b/>
          <w:sz w:val="21"/>
        </w:rPr>
        <w:t>理解</w:t>
      </w:r>
      <w:r>
        <w:rPr>
          <w:rFonts w:ascii="Microsoft YaHei" w:hAnsi="Microsoft YaHei" w:eastAsia="Microsoft YaHei"/>
          <w:sz w:val="21"/>
        </w:rPr>
        <w:t>：阐释STP分析在酒店数字营销中的应用逻辑，理解数字营销目标的KPI体系构建方法</w:t>
      </w:r>
    </w:p>
    <w:p>
      <w:pPr>
        <w:pStyle w:val="ListNumber"/>
      </w:pPr>
    </w:p>
    <w:p>
      <w:r>
        <w:rPr>
          <w:rFonts w:ascii="Microsoft YaHei" w:hAnsi="Microsoft YaHei" w:eastAsia="Microsoft YaHei"/>
          <w:sz w:val="21"/>
        </w:rPr>
      </w:r>
      <w:r>
        <w:rPr>
          <w:rFonts w:ascii="Microsoft YaHei" w:hAnsi="Microsoft YaHei" w:eastAsia="Microsoft YaHei"/>
          <w:b/>
          <w:sz w:val="21"/>
        </w:rPr>
        <w:t>应用</w:t>
      </w:r>
      <w:r>
        <w:rPr>
          <w:rFonts w:ascii="Microsoft YaHei" w:hAnsi="Microsoft YaHei" w:eastAsia="Microsoft YaHei"/>
          <w:sz w:val="21"/>
        </w:rPr>
        <w:t>：运用D.I.G.I.T.A.L.战略规划模板为一家酒店制定数字营销第一年行动计划</w:t>
      </w:r>
    </w:p>
    <w:p>
      <w:pPr>
        <w:pStyle w:val="ListNumber"/>
      </w:pPr>
    </w:p>
    <w:p>
      <w:r>
        <w:rPr>
          <w:rFonts w:ascii="Microsoft YaHei" w:hAnsi="Microsoft YaHei" w:eastAsia="Microsoft YaHei"/>
          <w:sz w:val="21"/>
        </w:rPr>
      </w:r>
      <w:r>
        <w:rPr>
          <w:rFonts w:ascii="Microsoft YaHei" w:hAnsi="Microsoft YaHei" w:eastAsia="Microsoft YaHei"/>
          <w:b/>
          <w:sz w:val="21"/>
        </w:rPr>
        <w:t>分析</w:t>
      </w:r>
      <w:r>
        <w:rPr>
          <w:rFonts w:ascii="Microsoft YaHei" w:hAnsi="Microsoft YaHei" w:eastAsia="Microsoft YaHei"/>
          <w:sz w:val="21"/>
        </w:rPr>
        <w:t>：剖析"粉丝经济"时代酒店数字化营销模式的驱动机制与价值创造逻辑</w:t>
      </w:r>
    </w:p>
    <w:p>
      <w:pPr>
        <w:pStyle w:val="ListNumber"/>
      </w:pPr>
    </w:p>
    <w:p>
      <w:r>
        <w:rPr>
          <w:rFonts w:ascii="Microsoft YaHei" w:hAnsi="Microsoft YaHei" w:eastAsia="Microsoft YaHei"/>
          <w:sz w:val="21"/>
        </w:rPr>
      </w:r>
      <w:r>
        <w:rPr>
          <w:rFonts w:ascii="Microsoft YaHei" w:hAnsi="Microsoft YaHei" w:eastAsia="Microsoft YaHei"/>
          <w:b/>
          <w:sz w:val="21"/>
        </w:rPr>
        <w:t>评价</w:t>
      </w:r>
      <w:r>
        <w:rPr>
          <w:rFonts w:ascii="Microsoft YaHei" w:hAnsi="Microsoft YaHei" w:eastAsia="Microsoft YaHei"/>
          <w:sz w:val="21"/>
        </w:rPr>
        <w:t>：评价传统7Ps框架在数字环境下的适用性与局限性，评估数字营销组合重构的合理性</w:t>
      </w:r>
    </w:p>
    <w:p>
      <w:pPr>
        <w:pStyle w:val="ListNumber"/>
      </w:pPr>
    </w:p>
    <w:p>
      <w:r>
        <w:rPr>
          <w:rFonts w:ascii="Microsoft YaHei" w:hAnsi="Microsoft YaHei" w:eastAsia="Microsoft YaHei"/>
          <w:sz w:val="21"/>
        </w:rPr>
      </w:r>
      <w:r>
        <w:rPr>
          <w:rFonts w:ascii="Microsoft YaHei" w:hAnsi="Microsoft YaHei" w:eastAsia="Microsoft YaHei"/>
          <w:b/>
          <w:sz w:val="21"/>
        </w:rPr>
        <w:t>创造</w:t>
      </w:r>
      <w:r>
        <w:rPr>
          <w:rFonts w:ascii="Microsoft YaHei" w:hAnsi="Microsoft YaHei" w:eastAsia="Microsoft YaHei"/>
          <w:sz w:val="21"/>
        </w:rPr>
        <w:t>：为一家酒店设计基于D.I.G.I.T.A.L.框架的数字营销战略规划书，含STP分析、目标体系、预算分配和实施路线图</w:t>
      </w:r>
    </w:p>
    <w:p>
      <w:r>
        <w:rPr>
          <w:rFonts w:ascii="Microsoft YaHei" w:hAnsi="Microsoft YaHei" w:eastAsia="Microsoft YaHei"/>
          <w:sz w:val="21"/>
        </w:rPr>
        <w:t>---</w:t>
      </w:r>
    </w:p>
    <w:p>
      <w:pPr>
        <w:pStyle w:val="Heading2"/>
      </w:pPr>
      <w:r>
        <w:rPr>
          <w:rFonts w:ascii="Microsoft YaHei" w:hAnsi="Microsoft YaHei" w:eastAsia="Microsoft YaHei"/>
        </w:rPr>
        <w:t>3.1 酒店数字营销战略制定流程</w:t>
      </w:r>
    </w:p>
    <w:p>
      <w:pPr>
        <w:pStyle w:val="Heading3"/>
      </w:pPr>
      <w:r>
        <w:rPr>
          <w:rFonts w:ascii="Microsoft YaHei" w:hAnsi="Microsoft YaHei" w:eastAsia="Microsoft YaHei"/>
        </w:rPr>
        <w:t>3.1.1 环境分析：数字生态扫描与竞争情报</w:t>
      </w:r>
    </w:p>
    <w:p>
      <w:r>
        <w:rPr>
          <w:rFonts w:ascii="Microsoft YaHei" w:hAnsi="Microsoft YaHei" w:eastAsia="Microsoft YaHei"/>
          <w:sz w:val="21"/>
        </w:rPr>
        <w:t>数字营销战略的制定始于对环境的系统扫描。与传统的SWOT分析相比，数字环境分析需要更加关注动态性、数据可得性和平台权力结构三个维度。</w:t>
      </w:r>
    </w:p>
    <w:p>
      <w:r>
        <w:rPr>
          <w:rFonts w:ascii="Microsoft YaHei" w:hAnsi="Microsoft YaHei" w:eastAsia="Microsoft YaHei"/>
          <w:sz w:val="21"/>
        </w:rPr>
        <w:t>在</w:t>
      </w:r>
      <w:r>
        <w:rPr>
          <w:rFonts w:ascii="Microsoft YaHei" w:hAnsi="Microsoft YaHei" w:eastAsia="Microsoft YaHei"/>
          <w:b/>
          <w:sz w:val="21"/>
        </w:rPr>
        <w:t>宏观环境</w:t>
      </w:r>
      <w:r>
        <w:rPr>
          <w:rFonts w:ascii="Microsoft YaHei" w:hAnsi="Microsoft YaHei" w:eastAsia="Microsoft YaHei"/>
          <w:sz w:val="21"/>
        </w:rPr>
        <w:t>层面，酒店需要关注政策法规（数据保护法、平台监管政策）、技术趋势（AI、AIGC、IoT的成熟度）、经济周期（旅游消费景气度）和社会文化（数字原生代消费偏好）四个方面的变化。这些因素在本书第1章和第2章已有系统分析，此处强调其在战略制定中的操作性应用——酒店应建立"数字环境监测清单"，定期更新对关键外部变量的判断[1][2]。</w:t>
      </w:r>
    </w:p>
    <w:p>
      <w:r>
        <w:rPr>
          <w:rFonts w:ascii="Microsoft YaHei" w:hAnsi="Microsoft YaHei" w:eastAsia="Microsoft YaHei"/>
          <w:sz w:val="21"/>
        </w:rPr>
        <w:t>在</w:t>
      </w:r>
      <w:r>
        <w:rPr>
          <w:rFonts w:ascii="Microsoft YaHei" w:hAnsi="Microsoft YaHei" w:eastAsia="Microsoft YaHei"/>
          <w:b/>
          <w:sz w:val="21"/>
        </w:rPr>
        <w:t>微观环境</w:t>
      </w:r>
      <w:r>
        <w:rPr>
          <w:rFonts w:ascii="Microsoft YaHei" w:hAnsi="Microsoft YaHei" w:eastAsia="Microsoft YaHei"/>
          <w:sz w:val="21"/>
        </w:rPr>
        <w:t>层面，竞争情报的获取在数字时代更加便利但也更加复杂。酒店可以通过OTA平台直接观察竞争对手的定价策略、房型组合和促销活动；通过社交媒体监测竞品的品牌声量、内容策略和客户互动；通过SEO工具分析竞品的搜索关键词布局和流量来源。这些竞争情报的获取在传统营销时代需要专业调研公司才能完成，现在通过数字工具可以实现近乎实时的监测[5][24]。</w:t>
      </w:r>
    </w:p>
    <w:p>
      <w:r>
        <w:rPr>
          <w:rFonts w:ascii="Microsoft YaHei" w:hAnsi="Microsoft YaHei" w:eastAsia="Microsoft YaHei"/>
          <w:sz w:val="21"/>
        </w:rPr>
        <w:t>然而，竞争情报的丰富也可能导致"竞争跟随陷阱"——过度关注竞品策略而忽视自身差异化定位。Shykina和Ursu（2025）指出，在平台中介化加速、自动化推进和客户期望转变的市场环境中，酒店数字营销策略需要重新配置以适应复杂的数字生态[24]。这一观点启示酒店在环境分析中不仅要关注竞品"在做什么"，更要关注数字生态的结构性变化和新兴机会。</w:t>
      </w:r>
    </w:p>
    <w:p>
      <w:r>
        <w:rPr>
          <w:rFonts w:ascii="Microsoft YaHei" w:hAnsi="Microsoft YaHei" w:eastAsia="Microsoft YaHei"/>
          <w:sz w:val="21"/>
        </w:rPr>
        <w:t>在</w:t>
      </w:r>
      <w:r>
        <w:rPr>
          <w:rFonts w:ascii="Microsoft YaHei" w:hAnsi="Microsoft YaHei" w:eastAsia="Microsoft YaHei"/>
          <w:b/>
          <w:sz w:val="21"/>
        </w:rPr>
        <w:t>内部环境</w:t>
      </w:r>
      <w:r>
        <w:rPr>
          <w:rFonts w:ascii="Microsoft YaHei" w:hAnsi="Microsoft YaHei" w:eastAsia="Microsoft YaHei"/>
          <w:sz w:val="21"/>
        </w:rPr>
        <w:t>层面，酒店需要评估自身的数字成熟度（参考第2章诊断模型）、资源禀赋（资金、人才、技术）、品牌资产和客户基础。内部环境分析的核心问题是：我们在D.I.G.I.T.A.L.七个维度上的能力分布如何？哪些维度是优势，哪些是短板？资源应优先配置到哪个维度以获得最大杠杆效应[16]？</w:t>
      </w:r>
    </w:p>
    <w:p>
      <w:pPr>
        <w:pStyle w:val="Heading3"/>
      </w:pPr>
      <w:r>
        <w:rPr>
          <w:rFonts w:ascii="Microsoft YaHei" w:hAnsi="Microsoft YaHei" w:eastAsia="Microsoft YaHei"/>
        </w:rPr>
        <w:t>3.1.2 STP战略：市场细分、目标选择与定位</w:t>
      </w:r>
    </w:p>
    <w:p>
      <w:r>
        <w:rPr>
          <w:rFonts w:ascii="Microsoft YaHei" w:hAnsi="Microsoft YaHei" w:eastAsia="Microsoft YaHei"/>
          <w:sz w:val="21"/>
        </w:rPr>
        <w:t>STP（Segmentation-Targeting-Positioning）是营销战略的经典框架，在数字营销环境下不仅没有过时，反而因数据可得性的提升而获得了更深的应用层次。</w:t>
      </w:r>
    </w:p>
    <w:p>
      <w:r>
        <w:rPr>
          <w:rFonts w:ascii="Microsoft YaHei" w:hAnsi="Microsoft YaHei" w:eastAsia="Microsoft YaHei"/>
          <w:sz w:val="21"/>
        </w:rPr>
      </w:r>
      <w:r>
        <w:rPr>
          <w:rFonts w:ascii="Microsoft YaHei" w:hAnsi="Microsoft YaHei" w:eastAsia="Microsoft YaHei"/>
          <w:b/>
          <w:sz w:val="21"/>
        </w:rPr>
        <w:t>市场细分</w:t>
      </w:r>
      <w:r>
        <w:rPr>
          <w:rFonts w:ascii="Microsoft YaHei" w:hAnsi="Microsoft YaHei" w:eastAsia="Microsoft YaHei"/>
          <w:sz w:val="21"/>
        </w:rPr>
        <w:t>在数字环境下从传统的人口统计细分（年龄、性别、收入）扩展到行为细分和 psychographic 细分。Manurung（2025）在对Grand Inna Medan酒店的数字营销策略研究中，运用STP分析识别了地理、人口统计、行为和心理四个变量的市场细分[25]。在数字化背景下，行为数据（浏览行为、预订频率、消费偏好、评价倾向）和社交数据（社交平台互动、内容偏好、社群归属）为酒店提供了比传统人口统计更加精准的细分维度[22]。</w:t>
      </w:r>
    </w:p>
    <w:p>
      <w:r>
        <w:rPr>
          <w:rFonts w:ascii="Microsoft YaHei" w:hAnsi="Microsoft YaHei" w:eastAsia="Microsoft YaHei"/>
          <w:sz w:val="21"/>
        </w:rPr>
        <w:t>Ibrahim等（2023）对酒店预订旅程中的移动应用用户进行细分研究，展示了基于行为数据的客户细分如何为差异化移动营销策略提供客群洞察[10]。这种基于行为的细分维度包括预订提前期、停留时长、房型偏好、价格敏感度、附加消费倾向和评价活跃度等，每个维度都可以成为差异化营销策略的切入点。</w:t>
      </w:r>
    </w:p>
    <w:p>
      <w:r>
        <w:rPr>
          <w:rFonts w:ascii="Microsoft YaHei" w:hAnsi="Microsoft YaHei" w:eastAsia="Microsoft YaHei"/>
          <w:sz w:val="21"/>
        </w:rPr>
      </w:r>
      <w:r>
        <w:rPr>
          <w:rFonts w:ascii="Microsoft YaHei" w:hAnsi="Microsoft YaHei" w:eastAsia="Microsoft YaHei"/>
          <w:b/>
          <w:sz w:val="21"/>
        </w:rPr>
        <w:t>目标市场选择</w:t>
      </w:r>
      <w:r>
        <w:rPr>
          <w:rFonts w:ascii="Microsoft YaHei" w:hAnsi="Microsoft YaHei" w:eastAsia="Microsoft YaHei"/>
          <w:sz w:val="21"/>
        </w:rPr>
        <w:t>在数字环境下更加灵活——传统营销时代，酒店选择目标客群后调整产品和渠道来适应，而在数字营销环境下，酒店可以通过动态内容、个性化推荐和精准投放为不同客群提供差异化体验，甚至实现"千人千面"的营销个性化[12]。然而，目标市场选择仍需聚焦——资源有限的酒店不可能同时服务所有细分市场，必须在覆盖度与深度之间取得平衡。</w:t>
      </w:r>
    </w:p>
    <w:p>
      <w:r>
        <w:rPr>
          <w:rFonts w:ascii="Microsoft YaHei" w:hAnsi="Microsoft YaHei" w:eastAsia="Microsoft YaHei"/>
          <w:sz w:val="21"/>
        </w:rPr>
      </w:r>
      <w:r>
        <w:rPr>
          <w:rFonts w:ascii="Microsoft YaHei" w:hAnsi="Microsoft YaHei" w:eastAsia="Microsoft YaHei"/>
          <w:b/>
          <w:sz w:val="21"/>
        </w:rPr>
        <w:t>市场定位</w:t>
      </w:r>
      <w:r>
        <w:rPr>
          <w:rFonts w:ascii="Microsoft YaHei" w:hAnsi="Microsoft YaHei" w:eastAsia="Microsoft YaHei"/>
          <w:sz w:val="21"/>
        </w:rPr>
        <w:t>在数字环境下需要回答的核心问题是：在客户的心智地图和搜索结果中，我们希望占据什么位置？数字定位不仅是品牌口号或广告语，更体现在SEO关键词布局、社交媒体内容调性、OTA展示页面设计和在线评论管理策略等具体运营层面[5][9]。一个酒店的数字定位是否清晰，可以通过一个简单测试来检验——搜索该酒店所在城市+"酒店"关键词时，该酒店在搜索结果中的排名、在OTA页面的展示位置和在线评论中的关键词集中度，是否一致地传达了其品牌定位。</w:t>
      </w:r>
    </w:p>
    <w:p>
      <w:pPr>
        <w:pStyle w:val="Heading3"/>
      </w:pPr>
      <w:r>
        <w:rPr>
          <w:rFonts w:ascii="Microsoft YaHei" w:hAnsi="Microsoft YaHei" w:eastAsia="Microsoft YaHei"/>
        </w:rPr>
        <w:t>3.1.3 目标设定：KPI体系与数字化营销目标</w:t>
      </w:r>
    </w:p>
    <w:p>
      <w:r>
        <w:rPr>
          <w:rFonts w:ascii="Microsoft YaHei" w:hAnsi="Microsoft YaHei" w:eastAsia="Microsoft YaHei"/>
          <w:sz w:val="21"/>
        </w:rPr>
        <w:t>数字营销目标设定是连接战略与执行的桥梁。有效的目标设定应遵循SMART原则（Specific、Measurable、Achievable、Relevant、Time-bound），并在D.I.G.I.T.A.L.框架的七个维度上建立分维度目标。</w:t>
      </w:r>
    </w:p>
    <w:p>
      <w:r>
        <w:rPr>
          <w:rFonts w:ascii="Microsoft YaHei" w:hAnsi="Microsoft YaHei" w:eastAsia="Microsoft YaHei"/>
          <w:sz w:val="21"/>
        </w:rPr>
        <w:t>在</w:t>
      </w:r>
      <w:r>
        <w:rPr>
          <w:rFonts w:ascii="Microsoft YaHei" w:hAnsi="Microsoft YaHei" w:eastAsia="Microsoft YaHei"/>
          <w:b/>
          <w:sz w:val="21"/>
        </w:rPr>
        <w:t>D（数字战略）维度</w:t>
      </w:r>
      <w:r>
        <w:rPr>
          <w:rFonts w:ascii="Microsoft YaHei" w:hAnsi="Microsoft YaHei" w:eastAsia="Microsoft YaHei"/>
          <w:sz w:val="21"/>
        </w:rPr>
        <w:t>，关键目标包括数字渠道收入占比、直销预订比例、数字化转型阶段目标等。在</w:t>
      </w:r>
      <w:r>
        <w:rPr>
          <w:rFonts w:ascii="Microsoft YaHei" w:hAnsi="Microsoft YaHei" w:eastAsia="Microsoft YaHei"/>
          <w:b/>
          <w:sz w:val="21"/>
        </w:rPr>
        <w:t>I（智能个性化）维度</w:t>
      </w:r>
      <w:r>
        <w:rPr>
          <w:rFonts w:ascii="Microsoft YaHei" w:hAnsi="Microsoft YaHei" w:eastAsia="Microsoft YaHei"/>
          <w:sz w:val="21"/>
        </w:rPr>
        <w:t>，关键目标包括AI个性化推荐覆盖率、智能客服解决率、智慧客房渗透率等。在</w:t>
      </w:r>
      <w:r>
        <w:rPr>
          <w:rFonts w:ascii="Microsoft YaHei" w:hAnsi="Microsoft YaHei" w:eastAsia="Microsoft YaHei"/>
          <w:b/>
          <w:sz w:val="21"/>
        </w:rPr>
        <w:t>G（数据增长）维度</w:t>
      </w:r>
      <w:r>
        <w:rPr>
          <w:rFonts w:ascii="Microsoft YaHei" w:hAnsi="Microsoft YaHei" w:eastAsia="Microsoft YaHei"/>
          <w:sz w:val="21"/>
        </w:rPr>
        <w:t>，关键目标包括客户数据采集率、客户画像完整度、私域流量规模、会员复购率等。在</w:t>
      </w:r>
      <w:r>
        <w:rPr>
          <w:rFonts w:ascii="Microsoft YaHei" w:hAnsi="Microsoft YaHei" w:eastAsia="Microsoft YaHei"/>
          <w:b/>
          <w:sz w:val="21"/>
        </w:rPr>
        <w:t>I（渠道整合）维度</w:t>
      </w:r>
      <w:r>
        <w:rPr>
          <w:rFonts w:ascii="Microsoft YaHei" w:hAnsi="Microsoft YaHei" w:eastAsia="Microsoft YaHei"/>
          <w:sz w:val="21"/>
        </w:rPr>
        <w:t>，关键目标包括OTA渠道占比下降幅度、直销渠道增长率、渠道间价格一致性指数等。在</w:t>
      </w:r>
      <w:r>
        <w:rPr>
          <w:rFonts w:ascii="Microsoft YaHei" w:hAnsi="Microsoft YaHei" w:eastAsia="Microsoft YaHei"/>
          <w:b/>
          <w:sz w:val="21"/>
        </w:rPr>
        <w:t>T（品牌体验）维度</w:t>
      </w:r>
      <w:r>
        <w:rPr>
          <w:rFonts w:ascii="Microsoft YaHei" w:hAnsi="Microsoft YaHei" w:eastAsia="Microsoft YaHei"/>
          <w:sz w:val="21"/>
        </w:rPr>
        <w:t>，关键目标包括移动端预订占比、NPS（净推荐值）、客户旅程触点覆盖率等。在</w:t>
      </w:r>
      <w:r>
        <w:rPr>
          <w:rFonts w:ascii="Microsoft YaHei" w:hAnsi="Microsoft YaHei" w:eastAsia="Microsoft YaHei"/>
          <w:b/>
          <w:sz w:val="21"/>
        </w:rPr>
        <w:t>A（传播放大）维度</w:t>
      </w:r>
      <w:r>
        <w:rPr>
          <w:rFonts w:ascii="Microsoft YaHei" w:hAnsi="Microsoft YaHei" w:eastAsia="Microsoft YaHei"/>
          <w:sz w:val="21"/>
        </w:rPr>
        <w:t>，关键目标包括社交媒体粉丝增长率、内容互动率、eWOM评分提升幅度、SEO排名提升等。在</w:t>
      </w:r>
      <w:r>
        <w:rPr>
          <w:rFonts w:ascii="Microsoft YaHei" w:hAnsi="Microsoft YaHei" w:eastAsia="Microsoft YaHei"/>
          <w:b/>
          <w:sz w:val="21"/>
        </w:rPr>
        <w:t>L（忠诚与收益）维度</w:t>
      </w:r>
      <w:r>
        <w:rPr>
          <w:rFonts w:ascii="Microsoft YaHei" w:hAnsi="Microsoft YaHei" w:eastAsia="Microsoft YaHei"/>
          <w:sz w:val="21"/>
        </w:rPr>
        <w:t>，关键目标包括RevPAR提升、客户终身价值（LTV）、营销ROI、忠诚度计划活跃会员数等[23]。</w:t>
      </w:r>
    </w:p>
    <w:p>
      <w:r>
        <w:rPr>
          <w:rFonts w:ascii="Microsoft YaHei" w:hAnsi="Microsoft YaHei" w:eastAsia="Microsoft YaHei"/>
          <w:sz w:val="21"/>
        </w:rPr>
        <w:t>De Pelsmacker等（2018）的研究将数字营销策略、在线评论和酒店绩效纳入统一分析框架，揭示了三者之间的交互影响[5]。这一研究为KPI体系的构建提供了理论指引——营销目标的设定不应仅关注营销活动本身的指标（如点击率、曝光量），更应延伸到业务绩效指标（如入住率、ADR、RevPAR）和客户资产指标（如LTV、复购率），形成从营销投入到业务产出的完整指标链。</w:t>
      </w:r>
    </w:p>
    <w:p>
      <w:pPr>
        <w:pStyle w:val="Heading3"/>
      </w:pPr>
      <w:r>
        <w:rPr>
          <w:rFonts w:ascii="Microsoft YaHei" w:hAnsi="Microsoft YaHei" w:eastAsia="Microsoft YaHei"/>
        </w:rPr>
        <w:t>3.1.4 预算分配与资源规划</w:t>
      </w:r>
    </w:p>
    <w:p>
      <w:r>
        <w:rPr>
          <w:rFonts w:ascii="Microsoft YaHei" w:hAnsi="Microsoft YaHei" w:eastAsia="Microsoft YaHei"/>
          <w:sz w:val="21"/>
        </w:rPr>
        <w:t>数字营销预算分配是战略制定中最具实操性的环节。预算分配的核心原则是"数据驱动的资源配置"——将有限的营销预算在D.I.G.I.T.A.L.七个维度间进行最优配置，而非均匀分配或凭经验分配。</w:t>
      </w:r>
    </w:p>
    <w:p>
      <w:r>
        <w:rPr>
          <w:rFonts w:ascii="Microsoft YaHei" w:hAnsi="Microsoft YaHei" w:eastAsia="Microsoft YaHei"/>
          <w:sz w:val="21"/>
        </w:rPr>
        <w:t>预算分配的决策框架可参考以下原则：第一，</w:t>
      </w:r>
      <w:r>
        <w:rPr>
          <w:rFonts w:ascii="Microsoft YaHei" w:hAnsi="Microsoft YaHei" w:eastAsia="Microsoft YaHei"/>
          <w:b/>
          <w:sz w:val="21"/>
        </w:rPr>
        <w:t>短板优先原则</w:t>
      </w:r>
      <w:r>
        <w:rPr>
          <w:rFonts w:ascii="Microsoft YaHei" w:hAnsi="Microsoft YaHei" w:eastAsia="Microsoft YaHei"/>
          <w:sz w:val="21"/>
        </w:rPr>
        <w:t>——在七个维度中识别最制约整体效果的短板维度，优先投入资源。如果酒店在线评论评分偏低（A维度薄弱），那么再多的广告投放也无法弥补口碑劣势，应优先投入eWOM管理。第二，</w:t>
      </w:r>
      <w:r>
        <w:rPr>
          <w:rFonts w:ascii="Microsoft YaHei" w:hAnsi="Microsoft YaHei" w:eastAsia="Microsoft YaHei"/>
          <w:b/>
          <w:sz w:val="21"/>
        </w:rPr>
        <w:t>杠杆效应原则</w:t>
      </w:r>
      <w:r>
        <w:rPr>
          <w:rFonts w:ascii="Microsoft YaHei" w:hAnsi="Microsoft YaHei" w:eastAsia="Microsoft YaHei"/>
          <w:sz w:val="21"/>
        </w:rPr>
        <w:t>——识别投入产出比最高的维度优先投入。通常，私域流量运营（G维度）在初期投入后具有持续复利效应，而广告投放（A维度）则需要持续投入才能维持效果。第三，</w:t>
      </w:r>
      <w:r>
        <w:rPr>
          <w:rFonts w:ascii="Microsoft YaHei" w:hAnsi="Microsoft YaHei" w:eastAsia="Microsoft YaHei"/>
          <w:b/>
          <w:sz w:val="21"/>
        </w:rPr>
        <w:t>阶段匹配原则</w:t>
      </w:r>
      <w:r>
        <w:rPr>
          <w:rFonts w:ascii="Microsoft YaHei" w:hAnsi="Microsoft YaHei" w:eastAsia="Microsoft YaHei"/>
          <w:sz w:val="21"/>
        </w:rPr>
        <w:t>——根据酒店数字化转型阶段调整预算分配。基建期应重点投入D维度（系统建设），成长期应重点投入A维度（品牌传播），深化期应重点投入I和G维度（AI和数据）[16]。</w:t>
      </w:r>
    </w:p>
    <w:p>
      <w:r>
        <w:rPr>
          <w:rFonts w:ascii="Microsoft YaHei" w:hAnsi="Microsoft YaHei" w:eastAsia="Microsoft YaHei"/>
          <w:sz w:val="21"/>
        </w:rPr>
        <w:t>胡宝珠（2022）在分析数字化背景下酒店管理的营销策略创新时指出，酒店营销活动在数字化背景下暴露出价格策略随意性强、营销渠道比较单一、服务策略有待改进等问题[25]。这些问题本质上反映了预算分配和资源配置的不合理——过度依赖单一渠道（OTA）、缺乏数据驱动的定价策略、忽视数字化服务体验投入。</w:t>
      </w:r>
    </w:p>
    <w:p>
      <w:pPr>
        <w:pStyle w:val="Heading2"/>
      </w:pPr>
      <w:r>
        <w:rPr>
          <w:rFonts w:ascii="Microsoft YaHei" w:hAnsi="Microsoft YaHei" w:eastAsia="Microsoft YaHei"/>
        </w:rPr>
        <w:t>3.2 7Ps营销组合的数字化重构</w:t>
      </w:r>
    </w:p>
    <w:p>
      <w:pPr>
        <w:pStyle w:val="Heading3"/>
      </w:pPr>
      <w:r>
        <w:rPr>
          <w:rFonts w:ascii="Microsoft YaHei" w:hAnsi="Microsoft YaHei" w:eastAsia="Microsoft YaHei"/>
        </w:rPr>
        <w:t>3.2.1 产品（Product）：数字产品设计与智能化服务</w:t>
      </w:r>
    </w:p>
    <w:p>
      <w:r>
        <w:rPr>
          <w:rFonts w:ascii="Microsoft YaHei" w:hAnsi="Microsoft YaHei" w:eastAsia="Microsoft YaHei"/>
          <w:sz w:val="21"/>
        </w:rPr>
        <w:t>在数字营销环境下，酒店"产品"的内涵从物理空间服务扩展为"物理服务+数字体验+内容产品"的三层结构。</w:t>
      </w:r>
    </w:p>
    <w:p>
      <w:r>
        <w:rPr>
          <w:rFonts w:ascii="Microsoft YaHei" w:hAnsi="Microsoft YaHei" w:eastAsia="Microsoft YaHei"/>
          <w:sz w:val="21"/>
        </w:rPr>
        <w:t>物理服务层是酒店产品的基础，包括客房、餐饮、会议、休闲等传统服务。数字化对这一层的改造体现在服务交付方式的智能化——自助入住终端、智能客房控制、移动客房服务等[12]。</w:t>
      </w:r>
    </w:p>
    <w:p>
      <w:r>
        <w:rPr>
          <w:rFonts w:ascii="Microsoft YaHei" w:hAnsi="Microsoft YaHei" w:eastAsia="Microsoft YaHei"/>
          <w:sz w:val="21"/>
        </w:rPr>
        <w:t>数字体验层是数字化环境下的新增产品层，包括预订流程体验、移动APP体验、社交媒体互动体验和住后评价体验。Becker（2021）研究了酒店网站内容对在线客户体验的影响，发现网站内容质量、导航便捷性和信息完整性显著影响客户的在线体验感知[10]。Quiñones和Rojas（2022）开发的CHECKHI评估清单系统性地评估了酒店客户旅程中从信息搜索到体验分享的七个接触点的客户体验[10]。这些研究揭示了数字体验层已成为酒店产品不可分割的组成部分。</w:t>
      </w:r>
    </w:p>
    <w:p>
      <w:r>
        <w:rPr>
          <w:rFonts w:ascii="Microsoft YaHei" w:hAnsi="Microsoft YaHei" w:eastAsia="Microsoft YaHei"/>
          <w:sz w:val="21"/>
        </w:rPr>
        <w:t>内容产品层是数字化营销催生的创新产品形态。酒店不再只是住宿服务的提供者，还可以成为旅游目的地的"内容生产者"——通过目的地的旅游攻略、美食指南、文化解读等内容产品吸引潜在客户，建立品牌认知和信任。这种"内容即产品"的逻辑在抖音、小红书等内容平台上表现得尤为突出[14]。</w:t>
      </w:r>
    </w:p>
    <w:p>
      <w:pPr>
        <w:pStyle w:val="Heading3"/>
      </w:pPr>
      <w:r>
        <w:rPr>
          <w:rFonts w:ascii="Microsoft YaHei" w:hAnsi="Microsoft YaHei" w:eastAsia="Microsoft YaHei"/>
        </w:rPr>
        <w:t>3.2.2 价格（Price）：动态定价与收益管理导向</w:t>
      </w:r>
    </w:p>
    <w:p>
      <w:r>
        <w:rPr>
          <w:rFonts w:ascii="Microsoft YaHei" w:hAnsi="Microsoft YaHei" w:eastAsia="Microsoft YaHei"/>
          <w:sz w:val="21"/>
        </w:rPr>
        <w:t>数字环境下的定价策略已从静态定价演进为基于数据驱动的动态定价。Abrate和Viglia（2016）研究了酒店收益管理中的战略性与战术性价格决策，区分了长期定价策略（如品牌定位价格带、季节性定价框架）和短期战术定价（如基于实时需求的动态调整）[23]。</w:t>
      </w:r>
    </w:p>
    <w:p>
      <w:r>
        <w:rPr>
          <w:rFonts w:ascii="Microsoft YaHei" w:hAnsi="Microsoft YaHei" w:eastAsia="Microsoft YaHei"/>
          <w:sz w:val="21"/>
        </w:rPr>
        <w:t>贾明洁（2025）的研究进一步深化了数据驱动的动态定价策略，指出数字驱动为客房动态定价提供了技术支撑和数据资源，使价格策略更贴合市场需求，并提出了强化学习算法的应用、基于大数据与AI的需求预测以及自动化定价与数据同步机制等创新优化策略[23]。这一研究揭示了定价策略正在从"人决策"向"算法决策"转变的趋势。</w:t>
      </w:r>
    </w:p>
    <w:p>
      <w:r>
        <w:rPr>
          <w:rFonts w:ascii="Microsoft YaHei" w:hAnsi="Microsoft YaHei" w:eastAsia="Microsoft YaHei"/>
          <w:sz w:val="21"/>
        </w:rPr>
        <w:t>Diana-Jens和Ruibal（2015）研究了在线声誉对酒店定价政策的影响，发现在线评分和评论数量与酒店定价能力呈正相关——声誉好的酒店可以维持更高的价格溢价[23]。这一发现将定价策略与eWOM管理（A维度）关联起来，揭示了定价不是孤立的财务决策，而是营销组合各维度协同的结果。</w:t>
      </w:r>
    </w:p>
    <w:p>
      <w:pPr>
        <w:pStyle w:val="Heading3"/>
      </w:pPr>
      <w:r>
        <w:rPr>
          <w:rFonts w:ascii="Microsoft YaHei" w:hAnsi="Microsoft YaHei" w:eastAsia="Microsoft YaHei"/>
        </w:rPr>
        <w:t>3.2.3 渠道（Place）：全渠道整合与OTA博弈</w:t>
      </w:r>
    </w:p>
    <w:p>
      <w:r>
        <w:rPr>
          <w:rFonts w:ascii="Microsoft YaHei" w:hAnsi="Microsoft YaHei" w:eastAsia="Microsoft YaHei"/>
          <w:sz w:val="21"/>
        </w:rPr>
        <w:t>渠道策略在数字环境下的核心挑战是实现"全渠道整合"——在OTA、直销官网、移动APP、社交媒体、私域社群等多个渠道间实现价格一致性、库存同步和客户体验统一。这一主题在第7章将详细展开，此处仅从7Ps重构角度概述其战略意义。</w:t>
      </w:r>
    </w:p>
    <w:p>
      <w:r>
        <w:rPr>
          <w:rFonts w:ascii="Microsoft YaHei" w:hAnsi="Microsoft YaHei" w:eastAsia="Microsoft YaHei"/>
          <w:sz w:val="21"/>
        </w:rPr>
        <w:t>Ciftci等（2022）将OTA在酒店分销中的角色定义为"博弈"（Game on!），揭示了酒店与OTA之间既合作又竞争的复杂关系[23]。渠道策略的制定需要在渠道贡献率、渠道成本、渠道控制权和客户数据归属四个维度上进行综合权衡。Balsiger等（2021）的研究揭示了酒店面对数字平台权力时的战略响应模式多样性——从接受依赖到构建替代渠道，酒店需要在博弈中找到适合自身条件的平衡点[23]。</w:t>
      </w:r>
    </w:p>
    <w:p>
      <w:pPr>
        <w:pStyle w:val="Heading3"/>
      </w:pPr>
      <w:r>
        <w:rPr>
          <w:rFonts w:ascii="Microsoft YaHei" w:hAnsi="Microsoft YaHei" w:eastAsia="Microsoft YaHei"/>
        </w:rPr>
        <w:t>3.2.4 促销（Promotion）：内容营销与社交传播</w:t>
      </w:r>
    </w:p>
    <w:p>
      <w:r>
        <w:rPr>
          <w:rFonts w:ascii="Microsoft YaHei" w:hAnsi="Microsoft YaHei" w:eastAsia="Microsoft YaHei"/>
          <w:sz w:val="21"/>
        </w:rPr>
        <w:t>传统促销手段（广告投放、打折促销、展会营销）在数字环境下演变为"内容营销+社交传播+精准投放"的组合模式。Veloso等（2023）研究发现体验式帖子与响应一致性对客户互动、酒店形象和预订意愿有显著影响[20]，揭示了内容质量比投放量更重要的规律。Tatar和Eren-Erdoğan（2016）建立的社会媒体营销→品牌信任→品牌忠诚链路[20]则揭示了促销的终极目标不是短期销售转化，而是长期品牌资产建设。</w:t>
      </w:r>
    </w:p>
    <w:p>
      <w:r>
        <w:rPr>
          <w:rFonts w:ascii="Microsoft YaHei" w:hAnsi="Microsoft YaHei" w:eastAsia="Microsoft YaHei"/>
          <w:sz w:val="21"/>
        </w:rPr>
        <w:t>数字环境下的促销策略需要在"推式"（Push，如广告投放）和"拉式"（Pull，如内容种草）之间取得平衡。推式策略见效快但成本高且可持续性弱，拉式策略见效慢但具有累积效应和复利价值。对于预算有限的酒店，内容营销（拉式）的投入产出比通常优于广告投放（推式）[24]。</w:t>
      </w:r>
    </w:p>
    <w:p>
      <w:pPr>
        <w:pStyle w:val="Heading3"/>
      </w:pPr>
      <w:r>
        <w:rPr>
          <w:rFonts w:ascii="Microsoft YaHei" w:hAnsi="Microsoft YaHei" w:eastAsia="Microsoft YaHei"/>
        </w:rPr>
        <w:t>3.2.5 人员（People）：数字化人才与组织能力</w:t>
      </w:r>
    </w:p>
    <w:p>
      <w:r>
        <w:rPr>
          <w:rFonts w:ascii="Microsoft YaHei" w:hAnsi="Microsoft YaHei" w:eastAsia="Microsoft YaHei"/>
          <w:sz w:val="21"/>
        </w:rPr>
        <w:t>数字营销对酒店人员提出了全新的能力要求。传统的酒店从业人员能力模型以服务技能为核心（前厅接待、客房服务、餐饮服务），数字营销环境下的能力模型需要增加数字化素养——社交媒体运营能力、内容创作能力、数据分析能力、CRM系统操作能力、AI工具使用能力等[16]。</w:t>
      </w:r>
    </w:p>
    <w:p>
      <w:r>
        <w:rPr>
          <w:rFonts w:ascii="Microsoft YaHei" w:hAnsi="Microsoft YaHei" w:eastAsia="Microsoft YaHei"/>
          <w:sz w:val="21"/>
        </w:rPr>
        <w:t>数字化能力的培养需要系统化的人才发展体系。根据第2章的分析，酒店员工的数字化能力正向影响其创新绩效，双元创新行为在其中起中介作用[16]。这一发现意味着酒店在人才战略上需要同时关注"技能培训"（提升数字化操作能力）和"文化建设"（激发创新行为），两者缺一不可。</w:t>
      </w:r>
    </w:p>
    <w:p>
      <w:pPr>
        <w:pStyle w:val="Heading3"/>
      </w:pPr>
      <w:r>
        <w:rPr>
          <w:rFonts w:ascii="Microsoft YaHei" w:hAnsi="Microsoft YaHei" w:eastAsia="Microsoft YaHei"/>
        </w:rPr>
        <w:t>3.2.6 过程（Process）：数字化服务流程与客户旅程</w:t>
      </w:r>
    </w:p>
    <w:p>
      <w:r>
        <w:rPr>
          <w:rFonts w:ascii="Microsoft YaHei" w:hAnsi="Microsoft YaHei" w:eastAsia="Microsoft YaHei"/>
          <w:sz w:val="21"/>
        </w:rPr>
        <w:t>过程维度在数字环境下的核心是"客户旅程设计"——从客户首次接触酒店品牌（搜索、社交媒体、口碑推荐）到预订、入住、住后评价的全流程数字化体验设计[10]。</w:t>
      </w:r>
    </w:p>
    <w:p>
      <w:r>
        <w:rPr>
          <w:rFonts w:ascii="Microsoft YaHei" w:hAnsi="Microsoft YaHei" w:eastAsia="Microsoft YaHei"/>
          <w:sz w:val="21"/>
        </w:rPr>
        <w:t>于婷婷和李昀晞（2021）提出的品牌接触点传播模型，分析了接触点如何沿着消费者旅程推动消费者完成"认知考量-消费体验-表达评价-自我成长"的闭环路径[10]。这一模型为酒店客户旅程设计提供了理论框架——每一个触点都是品牌传播和服务交付的交汇点，需要在数字化环境下实现无缝衔接。</w:t>
      </w:r>
    </w:p>
    <w:p>
      <w:r>
        <w:rPr>
          <w:rFonts w:ascii="Microsoft YaHei" w:hAnsi="Microsoft YaHei" w:eastAsia="Microsoft YaHei"/>
          <w:sz w:val="21"/>
        </w:rPr>
        <w:t>罗选荣和韩顺平（2013）基于顾客体验的服务品牌接触点管理研究，通过分析经济型连锁酒店的网上评论帖子，揭示了不同服务接触点对顾客服务品牌评价的影响[10]。这一研究启示酒店在过程设计中应特别关注"关键时刻"（Moments of Truth）——那些对客户感知影响最大的服务接触点。</w:t>
      </w:r>
    </w:p>
    <w:p>
      <w:pPr>
        <w:pStyle w:val="Heading3"/>
      </w:pPr>
      <w:r>
        <w:rPr>
          <w:rFonts w:ascii="Microsoft YaHei" w:hAnsi="Microsoft YaHei" w:eastAsia="Microsoft YaHei"/>
        </w:rPr>
        <w:t>3.2.7 有形展示（Physical Evidence）：数字感官体验</w:t>
      </w:r>
    </w:p>
    <w:p>
      <w:r>
        <w:rPr>
          <w:rFonts w:ascii="Microsoft YaHei" w:hAnsi="Microsoft YaHei" w:eastAsia="Microsoft YaHei"/>
          <w:sz w:val="21"/>
        </w:rPr>
        <w:t>有形展示在数字环境下的内涵从物理空间的视觉设计扩展为"物理展示+数字展示"的双层结构。物理展示包括酒店建筑、大堂氛围、客房装潢和餐饮摆盘等传统有形线索。数字展示包括酒店官网的视觉设计、OTA展示页面的图片质量、社交媒体内容的美学风格和虚拟体验（360度全景、VR看房）等[13]。</w:t>
      </w:r>
    </w:p>
    <w:p>
      <w:r>
        <w:rPr>
          <w:rFonts w:ascii="Microsoft YaHei" w:hAnsi="Microsoft YaHei" w:eastAsia="Microsoft YaHei"/>
          <w:sz w:val="21"/>
        </w:rPr>
        <w:t>Suprapto等（2026）提出的"数字-感官融合"（Digital-Sensory Confluence）概念，揭示了酒店品牌体验形成中数字元素与感官元素的融合机制[10]。Pelet等（2019）探讨了IoT与AI在酒店业中的感官营销机遇，指出数字技术可以增强客户的多感官体验——从视觉（图片/视频）到听觉（背景音乐）到触觉（智能温控）到嗅觉（智能香氛）[13]。这些研究揭示了有形展示维度在数字环境下的创新空间远超传统理解。</w:t>
      </w:r>
    </w:p>
    <w:p>
      <w:pPr>
        <w:pStyle w:val="Heading3"/>
      </w:pPr>
      <w:r>
        <w:rPr>
          <w:rFonts w:ascii="Microsoft YaHei" w:hAnsi="Microsoft YaHei" w:eastAsia="Microsoft YaHei"/>
        </w:rPr>
        <w:t>3.2.8 亚朵连锁酒店7Ps案例分析</w:t>
      </w:r>
    </w:p>
    <w:p>
      <w:r>
        <w:rPr>
          <w:rFonts w:ascii="Microsoft YaHei" w:hAnsi="Microsoft YaHei" w:eastAsia="Microsoft YaHei"/>
          <w:sz w:val="21"/>
        </w:rPr>
        <w:t>亚朵连锁酒店是中国中端酒店品牌中数字化营销实践的代表性案例。[作者不详]（2025）结合7Ps营销理论与数字化背景分析了亚朵的现行营销策略，发现其在产品数字化、价格灵活性、渠道结构等方面存在不足，但通过产品数字化转型、动态定价、优化营销渠道结构等策略可以有效改善[25]。</w:t>
      </w:r>
    </w:p>
    <w:p>
      <w:r>
        <w:rPr>
          <w:rFonts w:ascii="Microsoft YaHei" w:hAnsi="Microsoft YaHei" w:eastAsia="Microsoft YaHei"/>
          <w:sz w:val="21"/>
        </w:rPr>
        <w:t>亚朵案例的价值在于展示了7Ps数字化重构在中国中端酒店市场的实际应用：在产品维度，亚朵通过"亚朵生活"品牌扩展从住宿到生活方式的产品边界；在渠道维度，亚朵通过APP直销和会员体系降低OTA依赖；在人员维度，亚朵强调"亚朵服务美学"的标准化与个性化结合；在有形展示维度，亚朵通过"竹居"阅读空间等差异化物理展示建立品牌识别。这些实践为7Ps数字化重构提供了有价值的参照案例。</w:t>
      </w:r>
    </w:p>
    <w:p>
      <w:pPr>
        <w:pStyle w:val="Heading2"/>
      </w:pPr>
      <w:r>
        <w:rPr>
          <w:rFonts w:ascii="Microsoft YaHei" w:hAnsi="Microsoft YaHei" w:eastAsia="Microsoft YaHei"/>
        </w:rPr>
        <w:t>3.3 数字营销策略创新模式</w:t>
      </w:r>
    </w:p>
    <w:p>
      <w:pPr>
        <w:pStyle w:val="Heading3"/>
      </w:pPr>
      <w:r>
        <w:rPr>
          <w:rFonts w:ascii="Microsoft YaHei" w:hAnsi="Microsoft YaHei" w:eastAsia="Microsoft YaHei"/>
        </w:rPr>
        <w:t>3.3.1 "粉丝经济"时代的酒店数字化营销模式</w:t>
      </w:r>
    </w:p>
    <w:p>
      <w:r>
        <w:rPr>
          <w:rFonts w:ascii="Microsoft YaHei" w:hAnsi="Microsoft YaHei" w:eastAsia="Microsoft YaHei"/>
          <w:sz w:val="21"/>
        </w:rPr>
        <w:t>"粉丝经济"时代为酒店数字化发展提供了新的机遇。[作者不详]在分析"粉丝经济"时代的酒店数字化营销模式时指出，"粉丝"成为群体在寻求自我价值中形成的产物，他们的消费行为影响着酒店的数字化转型升级[26]。酒店通过数字化手段分析粉丝数据，洞悉不同类型顾客的需求，开展多样化的在线互动，搭建与消费者情感互动的营销平台，旨在建立完善的酒店数字化信息管理系统，做到从满足粉丝需求到打造粉丝需求，从分平台管理客户到全渠道统一客户画像。</w:t>
      </w:r>
    </w:p>
    <w:p>
      <w:r>
        <w:rPr>
          <w:rFonts w:ascii="Microsoft YaHei" w:hAnsi="Microsoft YaHei" w:eastAsia="Microsoft YaHei"/>
          <w:sz w:val="21"/>
        </w:rPr>
        <w:t>粉丝经济模式的核心逻辑是从"流量思维"转向"用户思维"——不再追求一次性交易的最大化，而是追求客户关系的长期价值最大化。这一转变与D.I.G.I.T.A.L.框架的G维度（增长引擎：数据驱动与CRM）和L维度（忠诚度与收益优化）高度契合。粉丝经济的实施路径包括：第一，通过高质量内容吸引"关注者"转化为"粉丝"；第二，通过社群运营和互动设计提升粉丝黏性和参与度；第三，通过个性化推荐和专属权益实现粉丝的商业价值转化；第四，通过粉丝传播实现品牌影响力的指数级放大[26]。</w:t>
      </w:r>
    </w:p>
    <w:p>
      <w:pPr>
        <w:pStyle w:val="Heading3"/>
      </w:pPr>
      <w:r>
        <w:rPr>
          <w:rFonts w:ascii="Microsoft YaHei" w:hAnsi="Microsoft YaHei" w:eastAsia="Microsoft YaHei"/>
        </w:rPr>
        <w:t>3.3.2 数字化驱动下的酒店运营模式创新</w:t>
      </w:r>
    </w:p>
    <w:p>
      <w:r>
        <w:rPr>
          <w:rFonts w:ascii="Microsoft YaHei" w:hAnsi="Microsoft YaHei" w:eastAsia="Microsoft YaHei"/>
          <w:sz w:val="21"/>
        </w:rPr>
        <w:t>王楠楠（2023）在分析数字化趋势下酒店运营现状及营销策略优化时指出，酒店在数字化发展趋势下必须转变思维，以实现对传统运营模式的数字化创新[27]。研究发现酒店运营模式创新存在整体投资较大、数字化理解不深、消费者需求未满足等问题，严重影响了酒店运营收益，并提出科学制定价格策略、设计合适的数字化产品策略、拓展营销渠道等优化建议。</w:t>
      </w:r>
    </w:p>
    <w:p>
      <w:r>
        <w:rPr>
          <w:rFonts w:ascii="Microsoft YaHei" w:hAnsi="Microsoft YaHei" w:eastAsia="Microsoft YaHei"/>
          <w:sz w:val="21"/>
        </w:rPr>
        <w:t>数字化驱动下的运营模式创新需要关注三个关键转型：第一，从"经验运营"到"数据运营"——用数据仪表盘替代经验直觉，用A/B测试替代拍脑袋决策。第二，从"渠道依赖"到"用户直连"——通过私域流量和会员体系建立与用户的直接连接，减少对中间渠道的依赖。第三，从"产品中心"到"用户中心"——从"我们有什么房型就卖什么"转变为"用户需要什么体验就设计什么"[27]。</w:t>
      </w:r>
    </w:p>
    <w:p>
      <w:pPr>
        <w:pStyle w:val="Heading3"/>
      </w:pPr>
      <w:r>
        <w:rPr>
          <w:rFonts w:ascii="Microsoft YaHei" w:hAnsi="Microsoft YaHei" w:eastAsia="Microsoft YaHei"/>
        </w:rPr>
        <w:t>3.3.3 酒店社群生态圈与多主体价值共创</w:t>
      </w:r>
    </w:p>
    <w:p>
      <w:r>
        <w:rPr>
          <w:rFonts w:ascii="Microsoft YaHei" w:hAnsi="Microsoft YaHei" w:eastAsia="Microsoft YaHei"/>
          <w:sz w:val="21"/>
        </w:rPr>
        <w:t>王金花（2020）从数字化赋能视角研究了酒店社群生态圈多主体价值共创，剖析了数字化赋能及价值共创逻辑，探讨了数字化赋能影响社群生态圈的微观机理，并构建了数字化赋能促进社群生态圈形成与发展的过程模型[14]。</w:t>
      </w:r>
    </w:p>
    <w:p>
      <w:r>
        <w:rPr>
          <w:rFonts w:ascii="Microsoft YaHei" w:hAnsi="Microsoft YaHei" w:eastAsia="Microsoft YaHei"/>
          <w:sz w:val="21"/>
        </w:rPr>
        <w:t>社群生态圈模式代表了酒店数字营销从"单向传播"到"双向互动"再到"多向共创"的演进方向。在多主体价值共创框架下，酒店不再是唯一的内容生产者和价值定义者——客户、员工、合作伙伴甚至社区都可以成为价值共创的参与者。数字化赋能为这种多主体参与提供了技术基础，使酒店能够构建一个以品牌为核心的社群生态，实现价值的共同创造和共享[14]。</w:t>
      </w:r>
    </w:p>
    <w:p>
      <w:pPr>
        <w:pStyle w:val="Heading2"/>
      </w:pPr>
      <w:r>
        <w:rPr>
          <w:rFonts w:ascii="Microsoft YaHei" w:hAnsi="Microsoft YaHei" w:eastAsia="Microsoft YaHei"/>
        </w:rPr>
        <w:t>3.4 实践框架：D.I.G.I.T.A.L.战略规划模板</w:t>
      </w:r>
    </w:p>
    <w:p>
      <w:pPr>
        <w:pStyle w:val="Heading3"/>
      </w:pPr>
      <w:r>
        <w:rPr>
          <w:rFonts w:ascii="Microsoft YaHei" w:hAnsi="Microsoft YaHei" w:eastAsia="Microsoft YaHei"/>
        </w:rPr>
        <w:t>3.4.1 战略诊断工具：数字成熟度评估</w:t>
      </w:r>
    </w:p>
    <w:p>
      <w:r>
        <w:rPr>
          <w:rFonts w:ascii="Microsoft YaHei" w:hAnsi="Microsoft YaHei" w:eastAsia="Microsoft YaHei"/>
          <w:sz w:val="21"/>
        </w:rPr>
        <w:t>基于第2章的数字化成熟度诊断模型，本节进一步将其操作化为可量化的评估工具。数字成熟度评估采用5分制量表，在D.I.G.I.T.A.L.七个维度上分别评分，形成雷达图，直观展示酒店在七个维度上的能力分布和短板[1][2]。</w:t>
      </w:r>
    </w:p>
    <w:p>
      <w:r>
        <w:rPr>
          <w:rFonts w:ascii="Microsoft YaHei" w:hAnsi="Microsoft YaHei" w:eastAsia="Microsoft YaHei"/>
          <w:sz w:val="21"/>
        </w:rPr>
        <w:t>评估维度的具体指标包括：D维度——是否有数字化战略文件、是否设定了数字化KPI、是否有数字化转型预算；I维度——AI工具应用数量、个性化推荐覆盖率、智能客服占比；G维度——客户数据完整度、CRM系统使用深度、私域流量规模；I（渠道）维度——直销占比、渠道数量、价格一致性指数；T维度——客户旅程触点覆盖率、NPS评分、移动预订占比；A维度——社交媒体粉丝数、内容互动率、eWOM评分；L维度——RevPAR行业排名、会员复购率、营销ROI[23]。</w:t>
      </w:r>
    </w:p>
    <w:p>
      <w:pPr>
        <w:pStyle w:val="Heading3"/>
      </w:pPr>
      <w:r>
        <w:rPr>
          <w:rFonts w:ascii="Microsoft YaHei" w:hAnsi="Microsoft YaHei" w:eastAsia="Microsoft YaHei"/>
        </w:rPr>
        <w:t>3.4.2 七维行动计划制定</w:t>
      </w:r>
    </w:p>
    <w:p>
      <w:r>
        <w:rPr>
          <w:rFonts w:ascii="Microsoft YaHei" w:hAnsi="Microsoft YaHei" w:eastAsia="Microsoft YaHei"/>
          <w:sz w:val="21"/>
        </w:rPr>
        <w:t>在数字成熟度评估的基础上，酒店应制定七维行动计划，每个维度的行动计划包括：现状评估、目标设定、关键举措、预算分配、时间节点和责任人。</w:t>
      </w:r>
    </w:p>
    <w:p>
      <w:r>
        <w:rPr>
          <w:rFonts w:ascii="Microsoft YaHei" w:hAnsi="Microsoft YaHei" w:eastAsia="Microsoft YaHei"/>
          <w:sz w:val="21"/>
        </w:rPr>
        <w:t>以一家中型连锁酒店为例，其七维行动计划可能如下：D维度——制定数字化转型三年规划，成立数字化委员会，年度预算50万元；I维度——引入AI客服系统，试点个性化推荐，年度预算30万元；G维度——搭建CDP客户数据平台，启动私域流量运营，年度预算40万元；I（渠道）维度——优化官网预订引擎，降低OTA佣金占比5个百分点，年度预算20万元；T维度——升级移动APP，设计客户旅程触点，年度预算30万元；A维度——加大抖音和小红书内容投入，建立eWOM管理流程，年度预算50万元；L维度——升级忠诚度计划，引入收益管理系统，年度预算30万元[16][23]。</w:t>
      </w:r>
    </w:p>
    <w:p>
      <w:pPr>
        <w:pStyle w:val="Heading3"/>
      </w:pPr>
      <w:r>
        <w:rPr>
          <w:rFonts w:ascii="Microsoft YaHei" w:hAnsi="Microsoft YaHei" w:eastAsia="Microsoft YaHei"/>
        </w:rPr>
        <w:t>3.4.3 实施路线图与里程碑</w:t>
      </w:r>
    </w:p>
    <w:p>
      <w:r>
        <w:rPr>
          <w:rFonts w:ascii="Microsoft YaHei" w:hAnsi="Microsoft YaHei" w:eastAsia="Microsoft YaHei"/>
          <w:sz w:val="21"/>
        </w:rPr>
        <w:t>战略规划的最后一步是制定实施路线图，将七维行动计划转化为有时间节点和里程碑的项目甘特图。实施路线图应遵循"快速见效、分步推进"的原则——先选择投入小见效快的项目建立信心，再推进投入大周期长的核心项目。</w:t>
      </w:r>
    </w:p>
    <w:p>
      <w:r>
        <w:rPr>
          <w:rFonts w:ascii="Microsoft YaHei" w:hAnsi="Microsoft YaHei" w:eastAsia="Microsoft YaHei"/>
          <w:sz w:val="21"/>
        </w:rPr>
        <w:t>典型路线图分为三个阶段：</w:t>
      </w:r>
      <w:r>
        <w:rPr>
          <w:rFonts w:ascii="Microsoft YaHei" w:hAnsi="Microsoft YaHei" w:eastAsia="Microsoft YaHei"/>
          <w:b/>
          <w:sz w:val="21"/>
        </w:rPr>
        <w:t>第一阶段（0-6个月）</w:t>
      </w:r>
      <w:r>
        <w:rPr>
          <w:rFonts w:ascii="Microsoft YaHei" w:hAnsi="Microsoft YaHei" w:eastAsia="Microsoft YaHei"/>
          <w:sz w:val="21"/>
        </w:rPr>
        <w:t>——快速启动期，重点是诊断评估、团队组建、快赢项目（如SEO优化、社交媒体内容计划、eWOM管理流程建立）；</w:t>
      </w:r>
      <w:r>
        <w:rPr>
          <w:rFonts w:ascii="Microsoft YaHei" w:hAnsi="Microsoft YaHei" w:eastAsia="Microsoft YaHei"/>
          <w:b/>
          <w:sz w:val="21"/>
        </w:rPr>
        <w:t>第二阶段（6-18个月）</w:t>
      </w:r>
      <w:r>
        <w:rPr>
          <w:rFonts w:ascii="Microsoft YaHei" w:hAnsi="Microsoft YaHei" w:eastAsia="Microsoft YaHei"/>
          <w:sz w:val="21"/>
        </w:rPr>
        <w:t>——系统建设期，重点是CRM/CDP系统搭建、私域流量运营启动、APP升级、AI客服部署；</w:t>
      </w:r>
      <w:r>
        <w:rPr>
          <w:rFonts w:ascii="Microsoft YaHei" w:hAnsi="Microsoft YaHei" w:eastAsia="Microsoft YaHei"/>
          <w:b/>
          <w:sz w:val="21"/>
        </w:rPr>
        <w:t>第三阶段（18-36个月）</w:t>
      </w:r>
      <w:r>
        <w:rPr>
          <w:rFonts w:ascii="Microsoft YaHei" w:hAnsi="Microsoft YaHei" w:eastAsia="Microsoft YaHei"/>
          <w:sz w:val="21"/>
        </w:rPr>
        <w:t>——深度优化期，重点是数据驱动决策文化的建立、个性化推荐的全面覆盖、忠诚度计划的升级和ROI闭环评估体系的运行[1][2][16]。</w:t>
      </w:r>
    </w:p>
    <w:p>
      <w:r>
        <w:rPr>
          <w:rFonts w:ascii="Microsoft YaHei" w:hAnsi="Microsoft YaHei" w:eastAsia="Microsoft YaHei"/>
          <w:sz w:val="21"/>
        </w:rPr>
        <w:t>Lanz（2015）在研究搜索引擎营销的财务与竞争优势时指出，有效的SEM策略需要与酒店整体数字营销战略协同，而非作为独立工具运行[23]。这一观点同样适用于七维行动计划——各维度的行动不是独立项目，而需要在D维度的战略框架下实现协同。例如，A维度的SEO优化需要与T维度的官网体验设计协同，G维度的客户画像需要与I（智能）维度的个性化推荐协同，L维度的收益管理需要与I（渠道）维度的定价策略协同[5][23]。</w:t>
      </w:r>
    </w:p>
    <w:p>
      <w:pPr>
        <w:pStyle w:val="Heading2"/>
      </w:pPr>
      <w:r>
        <w:rPr>
          <w:rFonts w:ascii="Microsoft YaHei" w:hAnsi="Microsoft YaHei" w:eastAsia="Microsoft YaHei"/>
        </w:rPr>
        <w:t>本章小结</w:t>
      </w:r>
    </w:p>
    <w:p>
      <w:r>
        <w:rPr>
          <w:rFonts w:ascii="Microsoft YaHei" w:hAnsi="Microsoft YaHei" w:eastAsia="Microsoft YaHei"/>
          <w:sz w:val="21"/>
        </w:rPr>
        <w:t>本章系统阐述了酒店数字营销战略的制定流程、7Ps营销组合的数字化重构和实践框架，完成了以下工作：</w:t>
      </w:r>
    </w:p>
    <w:p>
      <w:r>
        <w:rPr>
          <w:rFonts w:ascii="Microsoft YaHei" w:hAnsi="Microsoft YaHei" w:eastAsia="Microsoft YaHei"/>
          <w:sz w:val="21"/>
        </w:rPr>
        <w:t>第一，提出了酒店数字营销战略制定的四步流程——环境分析（数字生态扫描与竞争情报）、STP战略（市场细分/目标选择/定位）、目标设定（KPI体系）和预算分配（数据驱动的资源配置），建立了从战略诊断到行动计划的完整流程。</w:t>
      </w:r>
    </w:p>
    <w:p>
      <w:r>
        <w:rPr>
          <w:rFonts w:ascii="Microsoft YaHei" w:hAnsi="Microsoft YaHei" w:eastAsia="Microsoft YaHei"/>
          <w:sz w:val="21"/>
        </w:rPr>
        <w:t>第二，系统重构了7Ps营销组合在数字环境下的内涵变化：产品扩展为"物理服务+数字体验+内容产品"三层结构；价格演进为基于数据驱动的动态定价；渠道面临全渠道整合与OTA博弈的挑战；促销从广告投放演变为内容营销与社交传播组合；人员能力要求新增数字化素养；过程设计聚焦客户旅程；有形展示扩展为"数字-感官融合"体验。并以亚朵连锁酒店案例展示了7Ps重构的实践应用。</w:t>
      </w:r>
    </w:p>
    <w:p>
      <w:r>
        <w:rPr>
          <w:rFonts w:ascii="Microsoft YaHei" w:hAnsi="Microsoft YaHei" w:eastAsia="Microsoft YaHei"/>
          <w:sz w:val="21"/>
        </w:rPr>
        <w:t>第三，阐述了数字营销策略的三种创新模式——"粉丝经济"模式、数字化驱动的运营模式创新和酒店社群生态圈多主体价值共创，揭示了酒店数字营销从"流量思维"到"用户思维"再到"共创思维"的演进逻辑。</w:t>
      </w:r>
    </w:p>
    <w:p>
      <w:r>
        <w:rPr>
          <w:rFonts w:ascii="Microsoft YaHei" w:hAnsi="Microsoft YaHei" w:eastAsia="Microsoft YaHei"/>
          <w:sz w:val="21"/>
        </w:rPr>
        <w:t>第四，提出了D.I.G.I.T.A.L.战略规划模板，包括数字成熟度评估工具（七维雷达图）、七维行动计划制定方法和三阶段实施路线图（快速启动期/系统建设期/深度优化期），为酒店从业者提供了可直接使用的实践工具。</w:t>
      </w:r>
    </w:p>
    <w:p>
      <w:r>
        <w:rPr>
          <w:rFonts w:ascii="Microsoft YaHei" w:hAnsi="Microsoft YaHei" w:eastAsia="Microsoft YaHei"/>
          <w:sz w:val="21"/>
        </w:rPr>
        <w:t>本章作为D维度实践篇，与第2章的理论篇共同构成了D.I.G.I.T.A.L.框架D维度的完整理论-实践体系，为后续各章的维度展开奠定了战略基础。</w:t>
      </w:r>
    </w:p>
    <w:p>
      <w:pPr>
        <w:pStyle w:val="Heading2"/>
      </w:pPr>
      <w:r>
        <w:rPr>
          <w:rFonts w:ascii="Microsoft YaHei" w:hAnsi="Microsoft YaHei" w:eastAsia="Microsoft YaHei"/>
        </w:rPr>
        <w:t>思考题</w:t>
      </w:r>
    </w:p>
    <w:p>
      <w:pPr>
        <w:pStyle w:val="ListNumber"/>
      </w:pPr>
    </w:p>
    <w:p>
      <w:r>
        <w:rPr>
          <w:rFonts w:ascii="Microsoft YaHei" w:hAnsi="Microsoft YaHei" w:eastAsia="Microsoft YaHei"/>
          <w:sz w:val="21"/>
        </w:rPr>
      </w:r>
      <w:r>
        <w:rPr>
          <w:rFonts w:ascii="Microsoft YaHei" w:hAnsi="Microsoft YaHei" w:eastAsia="Microsoft YaHei"/>
          <w:b/>
          <w:sz w:val="21"/>
        </w:rPr>
        <w:t>识记</w:t>
      </w:r>
      <w:r>
        <w:rPr>
          <w:rFonts w:ascii="Microsoft YaHei" w:hAnsi="Microsoft YaHei" w:eastAsia="Microsoft YaHei"/>
          <w:sz w:val="21"/>
        </w:rPr>
        <w:t>：数字营销战略制定的四步流程是什么？7Ps营销组合在数字环境下的每个维度发生了什么核心变化？</w:t>
      </w:r>
    </w:p>
    <w:p>
      <w:pPr>
        <w:pStyle w:val="ListNumber"/>
      </w:pPr>
    </w:p>
    <w:p>
      <w:r>
        <w:rPr>
          <w:rFonts w:ascii="Microsoft YaHei" w:hAnsi="Microsoft YaHei" w:eastAsia="Microsoft YaHei"/>
          <w:sz w:val="21"/>
        </w:rPr>
      </w:r>
      <w:r>
        <w:rPr>
          <w:rFonts w:ascii="Microsoft YaHei" w:hAnsi="Microsoft YaHei" w:eastAsia="Microsoft YaHei"/>
          <w:b/>
          <w:sz w:val="21"/>
        </w:rPr>
        <w:t>理解</w:t>
      </w:r>
      <w:r>
        <w:rPr>
          <w:rFonts w:ascii="Microsoft YaHei" w:hAnsi="Microsoft YaHei" w:eastAsia="Microsoft YaHei"/>
          <w:sz w:val="21"/>
        </w:rPr>
        <w:t>：解释STP分析在数字营销环境下的深化应用，传统人口统计细分与数字行为细分各有什么优势和局限？</w:t>
      </w:r>
    </w:p>
    <w:p>
      <w:pPr>
        <w:pStyle w:val="ListNumber"/>
      </w:pPr>
    </w:p>
    <w:p>
      <w:r>
        <w:rPr>
          <w:rFonts w:ascii="Microsoft YaHei" w:hAnsi="Microsoft YaHei" w:eastAsia="Microsoft YaHei"/>
          <w:sz w:val="21"/>
        </w:rPr>
      </w:r>
      <w:r>
        <w:rPr>
          <w:rFonts w:ascii="Microsoft YaHei" w:hAnsi="Microsoft YaHei" w:eastAsia="Microsoft YaHei"/>
          <w:b/>
          <w:sz w:val="21"/>
        </w:rPr>
        <w:t>应用</w:t>
      </w:r>
      <w:r>
        <w:rPr>
          <w:rFonts w:ascii="Microsoft YaHei" w:hAnsi="Microsoft YaHei" w:eastAsia="Microsoft YaHei"/>
          <w:sz w:val="21"/>
        </w:rPr>
        <w:t>：运用数字成熟度评估工具（5分制七维量表），为一家你熟悉的酒店进行评估，绘制雷达图，识别其最需要改进的两个维度并提出改进建议。</w:t>
      </w:r>
    </w:p>
    <w:p>
      <w:pPr>
        <w:pStyle w:val="ListNumber"/>
      </w:pPr>
    </w:p>
    <w:p>
      <w:r>
        <w:rPr>
          <w:rFonts w:ascii="Microsoft YaHei" w:hAnsi="Microsoft YaHei" w:eastAsia="Microsoft YaHei"/>
          <w:sz w:val="21"/>
        </w:rPr>
      </w:r>
      <w:r>
        <w:rPr>
          <w:rFonts w:ascii="Microsoft YaHei" w:hAnsi="Microsoft YaHei" w:eastAsia="Microsoft YaHei"/>
          <w:b/>
          <w:sz w:val="21"/>
        </w:rPr>
        <w:t>分析</w:t>
      </w:r>
      <w:r>
        <w:rPr>
          <w:rFonts w:ascii="Microsoft YaHei" w:hAnsi="Microsoft YaHei" w:eastAsia="Microsoft YaHei"/>
          <w:sz w:val="21"/>
        </w:rPr>
        <w:t>：分析"粉丝经济"模式与传统流量模式的根本差异。为什么粉丝经济模式在数字时代对酒店更有价值？其价值创造机制是什么？</w:t>
      </w:r>
    </w:p>
    <w:p>
      <w:pPr>
        <w:pStyle w:val="ListNumber"/>
      </w:pPr>
    </w:p>
    <w:p>
      <w:r>
        <w:rPr>
          <w:rFonts w:ascii="Microsoft YaHei" w:hAnsi="Microsoft YaHei" w:eastAsia="Microsoft YaHei"/>
          <w:sz w:val="21"/>
        </w:rPr>
      </w:r>
      <w:r>
        <w:rPr>
          <w:rFonts w:ascii="Microsoft YaHei" w:hAnsi="Microsoft YaHei" w:eastAsia="Microsoft YaHei"/>
          <w:b/>
          <w:sz w:val="21"/>
        </w:rPr>
        <w:t>评价</w:t>
      </w:r>
      <w:r>
        <w:rPr>
          <w:rFonts w:ascii="Microsoft YaHei" w:hAnsi="Microsoft YaHei" w:eastAsia="Microsoft YaHei"/>
          <w:sz w:val="21"/>
        </w:rPr>
        <w:t>：评价7Ps数字化重构的合理性——哪些维度的重构最为深刻？哪些维度的变化相对较小？这种差异反映了数字营销的什么本质特征？</w:t>
      </w:r>
    </w:p>
    <w:p>
      <w:pPr>
        <w:pStyle w:val="ListNumber"/>
      </w:pPr>
    </w:p>
    <w:p>
      <w:r>
        <w:rPr>
          <w:rFonts w:ascii="Microsoft YaHei" w:hAnsi="Microsoft YaHei" w:eastAsia="Microsoft YaHei"/>
          <w:sz w:val="21"/>
        </w:rPr>
      </w:r>
      <w:r>
        <w:rPr>
          <w:rFonts w:ascii="Microsoft YaHei" w:hAnsi="Microsoft YaHei" w:eastAsia="Microsoft YaHei"/>
          <w:b/>
          <w:sz w:val="21"/>
        </w:rPr>
        <w:t>创造</w:t>
      </w:r>
      <w:r>
        <w:rPr>
          <w:rFonts w:ascii="Microsoft YaHei" w:hAnsi="Microsoft YaHei" w:eastAsia="Microsoft YaHei"/>
          <w:sz w:val="21"/>
        </w:rPr>
        <w:t>：运用D.I.G.I.T.A.L.战略规划模板，为一家新开业的四星级商务酒店制定完整的数字营销第一年行动计划，包括STP分析、七维目标、预算分配和三阶段实施路线图。</w:t>
      </w:r>
    </w:p>
    <w:p>
      <w:pPr>
        <w:pStyle w:val="Heading2"/>
      </w:pPr>
      <w:r>
        <w:rPr>
          <w:rFonts w:ascii="Microsoft YaHei" w:hAnsi="Microsoft YaHei" w:eastAsia="Microsoft YaHei"/>
        </w:rPr>
        <w:t>参考文献</w:t>
      </w:r>
    </w:p>
    <w:p>
      <w:r>
        <w:rPr>
          <w:rFonts w:ascii="Microsoft YaHei" w:hAnsi="Microsoft YaHei" w:eastAsia="Microsoft YaHei"/>
          <w:sz w:val="21"/>
        </w:rPr>
        <w:t xml:space="preserve">[1] Vial, G. (2019). Understanding digital transformation: A review and a research agenda. </w:t>
      </w:r>
      <w:r>
        <w:rPr>
          <w:rFonts w:ascii="Microsoft YaHei" w:hAnsi="Microsoft YaHei" w:eastAsia="Microsoft YaHei"/>
          <w:i/>
          <w:sz w:val="21"/>
        </w:rPr>
        <w:t>Journal of Strategic Information Systems</w:t>
      </w:r>
      <w:r>
        <w:rPr>
          <w:rFonts w:ascii="Microsoft YaHei" w:hAnsi="Microsoft YaHei" w:eastAsia="Microsoft YaHei"/>
          <w:sz w:val="21"/>
        </w:rPr>
        <w:t>, 28(2), 118-144. DOI: 10.1016/J.JSIS.2019.01.003</w:t>
      </w:r>
    </w:p>
    <w:p>
      <w:r>
        <w:rPr>
          <w:rFonts w:ascii="Microsoft YaHei" w:hAnsi="Microsoft YaHei" w:eastAsia="Microsoft YaHei"/>
          <w:sz w:val="21"/>
        </w:rPr>
        <w:t xml:space="preserve">[2] Matt, C., Hess, T., &amp; Benlian, A. (2015). Digital Transformation Strategies. </w:t>
      </w:r>
      <w:r>
        <w:rPr>
          <w:rFonts w:ascii="Microsoft YaHei" w:hAnsi="Microsoft YaHei" w:eastAsia="Microsoft YaHei"/>
          <w:i/>
          <w:sz w:val="21"/>
        </w:rPr>
        <w:t>Business &amp; Information Systems Engineering</w:t>
      </w:r>
      <w:r>
        <w:rPr>
          <w:rFonts w:ascii="Microsoft YaHei" w:hAnsi="Microsoft YaHei" w:eastAsia="Microsoft YaHei"/>
          <w:sz w:val="21"/>
        </w:rPr>
        <w:t>, 57(5), 339-343. DOI: 10.1007/s12599-015-0401-5</w:t>
      </w:r>
    </w:p>
    <w:p>
      <w:r>
        <w:rPr>
          <w:rFonts w:ascii="Microsoft YaHei" w:hAnsi="Microsoft YaHei" w:eastAsia="Microsoft YaHei"/>
          <w:sz w:val="21"/>
        </w:rPr>
        <w:t xml:space="preserve">[5] De Pelsmacker, P., Van Tilburg, S., &amp; Holthof, C. (2018). Digital marketing strategies, online reviews and hotel performance. </w:t>
      </w:r>
      <w:r>
        <w:rPr>
          <w:rFonts w:ascii="Microsoft YaHei" w:hAnsi="Microsoft YaHei" w:eastAsia="Microsoft YaHei"/>
          <w:i/>
          <w:sz w:val="21"/>
        </w:rPr>
        <w:t>International Journal of Hospitality Management</w:t>
      </w:r>
      <w:r>
        <w:rPr>
          <w:rFonts w:ascii="Microsoft YaHei" w:hAnsi="Microsoft YaHei" w:eastAsia="Microsoft YaHei"/>
          <w:sz w:val="21"/>
        </w:rPr>
        <w:t>, 72, 47-55. DOI: 10.1016/J.IJHM.2018.01.003</w:t>
      </w:r>
    </w:p>
    <w:p>
      <w:r>
        <w:rPr>
          <w:rFonts w:ascii="Microsoft YaHei" w:hAnsi="Microsoft YaHei" w:eastAsia="Microsoft YaHei"/>
          <w:sz w:val="21"/>
        </w:rPr>
        <w:t>[9] Dauletkhanova, Z.D., Kabasheva, N.V., &amp; Eremenko, T.Y. (2025). Digital marketing as a new stage of evolution of hotel industry in Kazakhstan. DOI: 10.33920/igt-1-2502-01</w:t>
      </w:r>
    </w:p>
    <w:p>
      <w:r>
        <w:rPr>
          <w:rFonts w:ascii="Microsoft YaHei" w:hAnsi="Microsoft YaHei" w:eastAsia="Microsoft YaHei"/>
          <w:sz w:val="21"/>
        </w:rPr>
        <w:t>[10] Becker, K. (2021). The Impact of Hotel Website Content on the Online Customer Experience; Quiñones, D., &amp; Rojas, L. (2022). CHECKHI: A Checklist for Evaluating the Customer Experience of Tourism in the Hotel Industry. DOI: 10.3390/su142416676; Ibrahim, N. et al. (2023). The Segmentation of Mobile Application Users in The Hotel Booking Journey. DOI: 10.28945/5190; 于婷婷, 李昀晞 (2021). 数字营销时代，基于消费者旅程的品牌接触点传播研究. 万方数据; 罗选荣, 韩顺平 (2013). 基于顾客体验的服务品牌接触点管理. CQVIP; Bartaloni, C., &amp; Alderighi, M. (2024). Are customers ready to be smart? designing smart hotel experiences. DOI: 10.20867/thm.30.2.4</w:t>
      </w:r>
    </w:p>
    <w:p>
      <w:r>
        <w:rPr>
          <w:rFonts w:ascii="Microsoft YaHei" w:hAnsi="Microsoft YaHei" w:eastAsia="Microsoft YaHei"/>
          <w:sz w:val="21"/>
        </w:rPr>
        <w:t>[12] Jayaraman, K. et al. (2026). Artificial intelligence in hotel marketing. DOI: 10.1504/ijtp.2026.10076895</w:t>
      </w:r>
    </w:p>
    <w:p>
      <w:r>
        <w:rPr>
          <w:rFonts w:ascii="Microsoft YaHei" w:hAnsi="Microsoft YaHei" w:eastAsia="Microsoft YaHei"/>
          <w:sz w:val="21"/>
        </w:rPr>
        <w:t>[13] Pelet, J.E. et al. (2019). IoT and AI in the Hotel Industry: Sensory Marketing. DOI: 10.1007/978-3-030-18911-2_20; Suprapto et al. (2026). Digital-Sensory Confluence in Hotel Brand Experience Formation. DOI: 10.55927/ijba.v6i3.16563</w:t>
      </w:r>
    </w:p>
    <w:p>
      <w:r>
        <w:rPr>
          <w:rFonts w:ascii="Microsoft YaHei" w:hAnsi="Microsoft YaHei" w:eastAsia="Microsoft YaHei"/>
          <w:sz w:val="21"/>
        </w:rPr>
        <w:t>[14] 王金花 (2020). 酒店社群生态圈多主体价值共创研究——基于数字化赋能视角. CQVIP; Hao, F. et al. (2020). COVID-19 and China's Hotel Industry. DOI: 10.1016/j.ijhm.2020.102636</w:t>
      </w:r>
    </w:p>
    <w:p>
      <w:r>
        <w:rPr>
          <w:rFonts w:ascii="Microsoft YaHei" w:hAnsi="Microsoft YaHei" w:eastAsia="Microsoft YaHei"/>
          <w:sz w:val="21"/>
        </w:rPr>
        <w:t>[16] 卢静怡 (2024). 面向电子商务的酒店业数字化转型实证分析. 万方数据; [作者不详] (2025). 数字化能力驱动酒店员工创新绩效研究. 万方数据</w:t>
      </w:r>
    </w:p>
    <w:p>
      <w:r>
        <w:rPr>
          <w:rFonts w:ascii="Microsoft YaHei" w:hAnsi="Microsoft YaHei" w:eastAsia="Microsoft YaHei"/>
          <w:sz w:val="21"/>
        </w:rPr>
        <w:t>[20] Veloso, M. et al. (2023). Social media content strategy in hospitality. DOI: 10.1080/19368623.2023.2241041; Tatar, Ş.B., &amp; Eren-Erdoğan, İ. (2016). The effect of social media marketing on brand trust and brand loyalty for hotels. DOI: 10.1007/s40558-015-0048-6</w:t>
      </w:r>
    </w:p>
    <w:p>
      <w:r>
        <w:rPr>
          <w:rFonts w:ascii="Microsoft YaHei" w:hAnsi="Microsoft YaHei" w:eastAsia="Microsoft YaHei"/>
          <w:sz w:val="21"/>
        </w:rPr>
        <w:t xml:space="preserve">[22] Talón-Ballester, P. et al. (2018). Using big data from CRM information systems to determine the client profile in the hotel sector. </w:t>
      </w:r>
      <w:r>
        <w:rPr>
          <w:rFonts w:ascii="Microsoft YaHei" w:hAnsi="Microsoft YaHei" w:eastAsia="Microsoft YaHei"/>
          <w:i/>
          <w:sz w:val="21"/>
        </w:rPr>
        <w:t>Tourism Management</w:t>
      </w:r>
      <w:r>
        <w:rPr>
          <w:rFonts w:ascii="Microsoft YaHei" w:hAnsi="Microsoft YaHei" w:eastAsia="Microsoft YaHei"/>
          <w:sz w:val="21"/>
        </w:rPr>
        <w:t>, 65, 187-197. DOI: 10.1016/J.TOURMAN.2018.03.017; González-Serrano, L. et al. (2020). A Big Data Approach to CRM Strategy in Hospitality. DOI: 10.3390/app11010256</w:t>
      </w:r>
    </w:p>
    <w:p>
      <w:r>
        <w:rPr>
          <w:rFonts w:ascii="Microsoft YaHei" w:hAnsi="Microsoft YaHei" w:eastAsia="Microsoft YaHei"/>
          <w:sz w:val="21"/>
        </w:rPr>
        <w:t xml:space="preserve">[23] Abrate, G., &amp; Viglia, G. (2016). Strategic and tactical price decisions in hotel revenue management. </w:t>
      </w:r>
      <w:r>
        <w:rPr>
          <w:rFonts w:ascii="Microsoft YaHei" w:hAnsi="Microsoft YaHei" w:eastAsia="Microsoft YaHei"/>
          <w:i/>
          <w:sz w:val="21"/>
        </w:rPr>
        <w:t>Tourism Management</w:t>
      </w:r>
      <w:r>
        <w:rPr>
          <w:rFonts w:ascii="Microsoft YaHei" w:hAnsi="Microsoft YaHei" w:eastAsia="Microsoft YaHei"/>
          <w:sz w:val="21"/>
        </w:rPr>
        <w:t>, 55, 123-132. DOI: 10.1016/J.TOURMAN.2016.02.006; 贾明洁 (2025). 基于数据驱动的酒店客房动态定价策略优化研究. 万方数据; Diana-Jens, P., &amp; Ruibal, A.R. (2015). La reputación online y su impacto en la política de precios de los hoteles. DOI: 10.6018/TURISMO.36.230911; Balsiger, P. et al. (2021). Coping with digital market re-organization. DOI: 10.1177/10245294211055612; Ciftci, O. et al. (2022). Online Travel Agencies in Hotel Distribution: Game on! DOI: 10.1177/216499872201000201; Lanz, L. (2015). Search Engine Marketing (SEM): Financial &amp; Competitive Advantages of an Effective Hotel SEM Strategy; Melnyk, I., &amp; Barna, M. (2022). Pricing Strategies in the Revenue Management System. DOI: 10.2478/ers-2022-0026; Kimes, S., &amp; Anderson, C. (2011). Hotel Revenue Management in an Economic Downturn. DOI: 10.1002/9781119200901.CH26</w:t>
      </w:r>
    </w:p>
    <w:p>
      <w:r>
        <w:rPr>
          <w:rFonts w:ascii="Microsoft YaHei" w:hAnsi="Microsoft YaHei" w:eastAsia="Microsoft YaHei"/>
          <w:sz w:val="21"/>
        </w:rPr>
        <w:t>[24] Shykina, O., &amp; Ursu, V. (2025). Digital Marketing Strategies in Promoting Hotel Businesses. DOI: 10.32782/business-navigator.83-4</w:t>
      </w:r>
    </w:p>
    <w:p>
      <w:r>
        <w:rPr>
          <w:rFonts w:ascii="Microsoft YaHei" w:hAnsi="Microsoft YaHei" w:eastAsia="Microsoft YaHei"/>
          <w:sz w:val="21"/>
        </w:rPr>
        <w:t>[25] Manurung, M.R.I. (2025). Digital Marketing Strategy at Hotel Grand Inna Medan Using STP Analysis. DOI: 10.36983/tehbmj.v5i1.783; 胡宝珠 (2022). 数字化背景下酒店管理的营销策略创新探析. 万方数据; [作者不详] (2025). 数字化背景下亚朵连锁酒店营销策略优化研究. 万方数据</w:t>
      </w:r>
    </w:p>
    <w:p>
      <w:r>
        <w:rPr>
          <w:rFonts w:ascii="Microsoft YaHei" w:hAnsi="Microsoft YaHei" w:eastAsia="Microsoft YaHei"/>
          <w:sz w:val="21"/>
        </w:rPr>
        <w:t>[26] [作者不详]. "粉丝经济"时代酒店数字化营销模式探析. 万方数据.</w:t>
      </w:r>
    </w:p>
    <w:p>
      <w:r>
        <w:rPr>
          <w:rFonts w:ascii="Microsoft YaHei" w:hAnsi="Microsoft YaHei" w:eastAsia="Microsoft YaHei"/>
          <w:sz w:val="21"/>
        </w:rPr>
        <w:t>[27] 王楠楠 (2023). 数字化趋势下酒店运营现状及营销策略优化. CQVIP.</w:t>
      </w:r>
    </w:p>
    <w:p>
      <w:pPr>
        <w:pStyle w:val="Heading3"/>
      </w:pPr>
      <w:r>
        <w:rPr>
          <w:rFonts w:ascii="Microsoft YaHei" w:hAnsi="Microsoft YaHei" w:eastAsia="Microsoft YaHei"/>
        </w:rPr>
        <w:t>3.1.5 数字营销战略的组织保障</w:t>
      </w:r>
    </w:p>
    <w:p>
      <w:r>
        <w:rPr>
          <w:rFonts w:ascii="Microsoft YaHei" w:hAnsi="Microsoft YaHei" w:eastAsia="Microsoft YaHei"/>
          <w:sz w:val="21"/>
        </w:rPr>
        <w:t>数字营销战略的有效实施需要组织层面的保障机制。传统酒店的组织架构通常以部门为边界——前厅部、客房部、餐饮部、销售部、市场部各司其职，数字化营销要求打破部门边界，建立跨职能的数字营销团队。</w:t>
      </w:r>
    </w:p>
    <w:p>
      <w:r>
        <w:rPr>
          <w:rFonts w:ascii="Microsoft YaHei" w:hAnsi="Microsoft YaHei" w:eastAsia="Microsoft YaHei"/>
          <w:sz w:val="21"/>
        </w:rPr>
        <w:t>跨职能团队的组织模式有三种可选方案：第一种是"集中式数字营销中心"——设立独立的数字营销部门，统一负责所有线上渠道的运营、内容创作、数据分析和客户关系管理。这种模式适合大型连锁酒店，能够实现专业化和规模效应。第二种是"嵌入式数字营销专员"——在现有各部门中配置数字化专员，负责该部门的数字化营销执行，同时向市场部汇报。这种模式适合中型酒店，兼顾了专业化与部门协同。第三种是"外包+内部协调"模式——将技术性强的数字营销工作（如SEO、SEM、内容创作）外包给专业机构，内部设立协调岗位管理外包质量和效果。这种模式适合小型酒店和单体酒店，可以在有限预算下获取专业能力[16][24]。</w:t>
      </w:r>
    </w:p>
    <w:p>
      <w:r>
        <w:rPr>
          <w:rFonts w:ascii="Microsoft YaHei" w:hAnsi="Microsoft YaHei" w:eastAsia="Microsoft YaHei"/>
          <w:sz w:val="21"/>
        </w:rPr>
        <w:t>无论选择哪种组织模式，数字营销战略的组织保障都需要解决三个关键问题：第一，决策权归属——数字营销决策应该集中在谁手中？是总经理、市场总监还是专门的数字化负责人？第二，预算控制权——数字营销预算是由市场部统一管理还是各部门分摊？第三，绩效归属——数字营销产生的收入增长应该归属哪个部门？这三个问题的答案因酒店规模和组织文化而异，但核心原则是"权责对等"——拥有决策权和预算控制权的人必须对结果负责[1][2]。</w:t>
      </w:r>
    </w:p>
    <w:p>
      <w:pPr>
        <w:pStyle w:val="Heading3"/>
      </w:pPr>
      <w:r>
        <w:rPr>
          <w:rFonts w:ascii="Microsoft YaHei" w:hAnsi="Microsoft YaHei" w:eastAsia="Microsoft YaHei"/>
        </w:rPr>
        <w:t>3.3.4 数字化转型背景下酒店行业市场营销模式创新路径</w:t>
      </w:r>
    </w:p>
    <w:p>
      <w:r>
        <w:rPr>
          <w:rFonts w:ascii="Microsoft YaHei" w:hAnsi="Microsoft YaHei" w:eastAsia="Microsoft YaHei"/>
          <w:sz w:val="21"/>
        </w:rPr>
        <w:t>[作者不详]（2025）在分析数字化转型背景下酒店行业市场营销模式创新时，系统提出了三条创新路径[16]：</w:t>
      </w:r>
    </w:p>
    <w:p>
      <w:r>
        <w:rPr>
          <w:rFonts w:ascii="Microsoft YaHei" w:hAnsi="Microsoft YaHei" w:eastAsia="Microsoft YaHei"/>
          <w:sz w:val="21"/>
        </w:rPr>
      </w:r>
      <w:r>
        <w:rPr>
          <w:rFonts w:ascii="Microsoft YaHei" w:hAnsi="Microsoft YaHei" w:eastAsia="Microsoft YaHei"/>
          <w:b/>
          <w:sz w:val="21"/>
        </w:rPr>
        <w:t>路径一：利用大数据分析技术精准把握客户偏好，实现定制化服务。</w:t>
      </w:r>
      <w:r>
        <w:rPr>
          <w:rFonts w:ascii="Microsoft YaHei" w:hAnsi="Microsoft YaHei" w:eastAsia="Microsoft YaHei"/>
          <w:sz w:val="21"/>
        </w:rPr>
        <w:t xml:space="preserve"> 这一路径要求酒店建立客户数据采集和分析体系，将分散在PMS、OTA、社交媒体和线下接触点的客户行为数据整合为统一画像，据此设计个性化的产品推荐、定价策略和服务体验。大数据分析的核心价值不在于数据本身，而在于将数据洞察转化为可执行的营销行动——从"知道客户是谁"到"知道该向客户做什么"[22]。</w:t>
      </w:r>
    </w:p>
    <w:p>
      <w:r>
        <w:rPr>
          <w:rFonts w:ascii="Microsoft YaHei" w:hAnsi="Microsoft YaHei" w:eastAsia="Microsoft YaHei"/>
          <w:sz w:val="21"/>
        </w:rPr>
      </w:r>
      <w:r>
        <w:rPr>
          <w:rFonts w:ascii="Microsoft YaHei" w:hAnsi="Microsoft YaHei" w:eastAsia="Microsoft YaHei"/>
          <w:b/>
          <w:sz w:val="21"/>
        </w:rPr>
        <w:t>路径二：以社交媒体为品牌传播与用户互动的重要载体，增强客户黏性。</w:t>
      </w:r>
      <w:r>
        <w:rPr>
          <w:rFonts w:ascii="Microsoft YaHei" w:hAnsi="Microsoft YaHei" w:eastAsia="Microsoft YaHei"/>
          <w:sz w:val="21"/>
        </w:rPr>
        <w:t xml:space="preserve"> 这一路径要求酒店将社交媒体从"辅助传播渠道"升级为"核心品牌阵地"。社交媒体运营不只是发帖和回复评论，而是需要系统化的内容策略——明确品牌调性、内容主题矩阵、发布节奏和互动机制。Veloso等（2023）的研究表明，体验式内容与品牌响应一致性是社交媒体效果的关键决定因素[20]。</w:t>
      </w:r>
    </w:p>
    <w:p>
      <w:r>
        <w:rPr>
          <w:rFonts w:ascii="Microsoft YaHei" w:hAnsi="Microsoft YaHei" w:eastAsia="Microsoft YaHei"/>
          <w:sz w:val="21"/>
        </w:rPr>
      </w:r>
      <w:r>
        <w:rPr>
          <w:rFonts w:ascii="Microsoft YaHei" w:hAnsi="Microsoft YaHei" w:eastAsia="Microsoft YaHei"/>
          <w:b/>
          <w:sz w:val="21"/>
        </w:rPr>
        <w:t>路径三：深度融合线上线下渠道，构建全方位触达体系，使营销活动更加灵活高效。</w:t>
      </w:r>
      <w:r>
        <w:rPr>
          <w:rFonts w:ascii="Microsoft YaHei" w:hAnsi="Microsoft YaHei" w:eastAsia="Microsoft YaHei"/>
          <w:sz w:val="21"/>
        </w:rPr>
        <w:t xml:space="preserve"> 这一路径要求酒店消除线上预订与线下入住之间的体验断层，实现客户在数字空间和物理空间之间的无缝转换。线上线下融合的核心标志是：客户在APP上预订后到店无需重复登记信息，在社交媒体上的偏好被自动应用到客房个性化设置，住后的评价邀请通过客户最活跃的渠道触达[10]。</w:t>
      </w:r>
    </w:p>
    <w:p>
      <w:r>
        <w:rPr>
          <w:rFonts w:ascii="Microsoft YaHei" w:hAnsi="Microsoft YaHei" w:eastAsia="Microsoft YaHei"/>
          <w:sz w:val="21"/>
        </w:rPr>
        <w:t>这三条路径与D.I.G.I.T.A.L.框架的对应关系是：路径一对应G维度（数据增长），路径二对应A维度（传播放大），路径三对应I维度（渠道整合）和T维度（品牌体验）。三条路径的协同推进构成了数字营销策略创新的核心框架[16]。</w:t>
      </w:r>
    </w:p>
    <w:p>
      <w:pPr>
        <w:pStyle w:val="Heading3"/>
      </w:pPr>
      <w:r>
        <w:rPr>
          <w:rFonts w:ascii="Microsoft YaHei" w:hAnsi="Microsoft YaHei" w:eastAsia="Microsoft YaHei"/>
        </w:rPr>
        <w:t>3.4.4 战略规划的评估与迭代机制</w:t>
      </w:r>
    </w:p>
    <w:p>
      <w:r>
        <w:rPr>
          <w:rFonts w:ascii="Microsoft YaHei" w:hAnsi="Microsoft YaHei" w:eastAsia="Microsoft YaHei"/>
          <w:sz w:val="21"/>
        </w:rPr>
        <w:t>数字营销战略不是"制定后执行"的一次性文档，而是需要持续评估和迭代的动态系统。有效的评估迭代机制包括三个层次：</w:t>
      </w:r>
    </w:p>
    <w:p>
      <w:r>
        <w:rPr>
          <w:rFonts w:ascii="Microsoft YaHei" w:hAnsi="Microsoft YaHei" w:eastAsia="Microsoft YaHei"/>
          <w:sz w:val="21"/>
        </w:rPr>
      </w:r>
      <w:r>
        <w:rPr>
          <w:rFonts w:ascii="Microsoft YaHei" w:hAnsi="Microsoft YaHei" w:eastAsia="Microsoft YaHei"/>
          <w:b/>
          <w:sz w:val="21"/>
        </w:rPr>
        <w:t>月度运营评估</w:t>
      </w:r>
      <w:r>
        <w:rPr>
          <w:rFonts w:ascii="Microsoft YaHei" w:hAnsi="Microsoft YaHei" w:eastAsia="Microsoft YaHei"/>
          <w:sz w:val="21"/>
        </w:rPr>
        <w:t>——每月回顾各维度的运营KPI（如社交媒体粉丝增长、SEO排名变化、直销预订量、OTA评分等），识别偏离目标的指标并调整运营策略。月度评估的重点是发现问题和快速纠偏。</w:t>
      </w:r>
    </w:p>
    <w:p>
      <w:r>
        <w:rPr>
          <w:rFonts w:ascii="Microsoft YaHei" w:hAnsi="Microsoft YaHei" w:eastAsia="Microsoft YaHei"/>
          <w:sz w:val="21"/>
        </w:rPr>
      </w:r>
      <w:r>
        <w:rPr>
          <w:rFonts w:ascii="Microsoft YaHei" w:hAnsi="Microsoft YaHei" w:eastAsia="Microsoft YaHei"/>
          <w:b/>
          <w:sz w:val="21"/>
        </w:rPr>
        <w:t>季度战略评估</w:t>
      </w:r>
      <w:r>
        <w:rPr>
          <w:rFonts w:ascii="Microsoft YaHei" w:hAnsi="Microsoft YaHei" w:eastAsia="Microsoft YaHei"/>
          <w:sz w:val="21"/>
        </w:rPr>
        <w:t>——每季度回顾战略层面的进展（如数字化成熟度评分变化、渠道结构变化、客户画像丰富度提升等），评估七维行动计划的执行率和有效性。季度评估的重点是资源配置的优化——哪些维度超预期、哪些维度低于预期，据此调整下一季度的预算和人力分配[27]。</w:t>
      </w:r>
    </w:p>
    <w:p>
      <w:r>
        <w:rPr>
          <w:rFonts w:ascii="Microsoft YaHei" w:hAnsi="Microsoft YaHei" w:eastAsia="Microsoft YaHei"/>
          <w:sz w:val="21"/>
        </w:rPr>
      </w:r>
      <w:r>
        <w:rPr>
          <w:rFonts w:ascii="Microsoft YaHei" w:hAnsi="Microsoft YaHei" w:eastAsia="Microsoft YaHei"/>
          <w:b/>
          <w:sz w:val="21"/>
        </w:rPr>
        <w:t>年度战略复盘</w:t>
      </w:r>
      <w:r>
        <w:rPr>
          <w:rFonts w:ascii="Microsoft YaHei" w:hAnsi="Microsoft YaHei" w:eastAsia="Microsoft YaHei"/>
          <w:sz w:val="21"/>
        </w:rPr>
        <w:t>——每年对D.I.G.I.T.A.L.七维框架进行全面复盘，评估数字化转型的整体进展，更新战略规划。年度复盘的重点是战略方向的调整——数字技术环境和市场竞争格局的变化是否要求调整战略优先级？这一复盘应参考第2章的转型阶段诊断模型，评估酒店是否已从当前阶段进入下一阶段[1][2]。</w:t>
      </w:r>
    </w:p>
    <w:p>
      <w:r>
        <w:rPr>
          <w:rFonts w:ascii="Microsoft YaHei" w:hAnsi="Microsoft YaHei" w:eastAsia="Microsoft YaHei"/>
          <w:sz w:val="21"/>
        </w:rPr>
        <w:t>评估迭代机制的核心理念是"敏捷战略"——在快速变化的数字环境中，完美的长期计划不如快速的试错迭代。酒店应将数字营销战略视为一个持续优化的动态系统，而非一份固定不变的文件。Mitroulis和Kitsios（2019）使用多准则决策分析评估数字化转型对组织绩效的影响，为这种评估迭代提供了方法论参考[23]。</w:t>
      </w:r>
    </w:p>
    <w:p>
      <w:pPr>
        <w:pStyle w:val="Heading3"/>
      </w:pPr>
      <w:r>
        <w:rPr>
          <w:rFonts w:ascii="Microsoft YaHei" w:hAnsi="Microsoft YaHei" w:eastAsia="Microsoft YaHei"/>
        </w:rPr>
        <w:t>3.2.9 7Ps数字化重构的系统性视角</w:t>
      </w:r>
    </w:p>
    <w:p>
      <w:r>
        <w:rPr>
          <w:rFonts w:ascii="Microsoft YaHei" w:hAnsi="Microsoft YaHei" w:eastAsia="Microsoft YaHei"/>
          <w:sz w:val="21"/>
        </w:rPr>
        <w:t>需要强调的是，7Ps的数字化重构不是七个维度的独立变化，而是系统性变革——各维度之间存在强耦合关系。产品维度的数字化（如智能客房）需要有形展示维度的数字化（如APP控制界面）支撑，价格维度的动态定价需要渠道维度的全渠道价格同步，促销维度的内容营销需要人员维度的内容创作能力，过程维度的客户旅程设计需要有形展示和产品维度的协同。</w:t>
      </w:r>
    </w:p>
    <w:p>
      <w:r>
        <w:rPr>
          <w:rFonts w:ascii="Microsoft YaHei" w:hAnsi="Microsoft YaHei" w:eastAsia="Microsoft YaHei"/>
          <w:sz w:val="21"/>
        </w:rPr>
        <w:t>这种系统性特征意味着酒店不能"逐个维度优化"——先做好产品再考虑价格，先搞通渠道再做内容。正确的做法是以D维度（数字战略）为统领，同时在多个维度上协同推进。D.I.G.I.T.A.L.框架的价值正是提供了这种系统性视角——七个维度不是七个独立项目，而是一个相互关联、相互增强的整体[1][2]。</w:t>
      </w:r>
    </w:p>
    <w:p>
      <w:r>
        <w:rPr>
          <w:rFonts w:ascii="Microsoft YaHei" w:hAnsi="Microsoft YaHei" w:eastAsia="Microsoft YaHei"/>
          <w:sz w:val="21"/>
        </w:rPr>
        <w:t>以亚朵连锁酒店为例，其数字化营销的成功不在于某一单点的突出，而在于产品（生活方式品牌扩展）、渠道（APP+会员直销）、人员（服务美学标准化）和有形展示（阅读空间差异化）的协同——缺少任何一个维度，整体的客户体验和品牌差异化都会打折扣[25]。</w:t>
      </w:r>
    </w:p>
    <w:p>
      <w:pPr>
        <w:pStyle w:val="Heading3"/>
      </w:pPr>
      <w:r>
        <w:rPr>
          <w:rFonts w:ascii="Microsoft YaHei" w:hAnsi="Microsoft YaHei" w:eastAsia="Microsoft YaHei"/>
        </w:rPr>
        <w:t>3.4.5 预算分配的动态优化模型</w:t>
      </w:r>
    </w:p>
    <w:p>
      <w:r>
        <w:rPr>
          <w:rFonts w:ascii="Microsoft YaHei" w:hAnsi="Microsoft YaHei" w:eastAsia="Microsoft YaHei"/>
          <w:sz w:val="21"/>
        </w:rPr>
        <w:t>在预算分配实践中，酒店常常面临"预算不够分"的困境——七个维度都需要投入，但总预算有限。动态优化模型提供了一个决策框架：</w:t>
      </w:r>
    </w:p>
    <w:p>
      <w:r>
        <w:rPr>
          <w:rFonts w:ascii="Microsoft YaHei" w:hAnsi="Microsoft YaHei" w:eastAsia="Microsoft YaHei"/>
          <w:sz w:val="21"/>
        </w:rPr>
        <w:t>第一年建议采用"30-30-40"分配原则——30%预算投入快速见效项目（SEO/SEM优化、社交媒体内容、eWOM管理），30%投入基础设施建设（CRM/CDP系统、APP升级、官网改版），40%投入长期价值建设（私域流量运营、AI工具部署、忠诚度计划升级）。这一分配确保了短期可见效果、中期系统能力和长期竞争优势的平衡[16][23]。</w:t>
      </w:r>
    </w:p>
    <w:p>
      <w:r>
        <w:rPr>
          <w:rFonts w:ascii="Microsoft YaHei" w:hAnsi="Microsoft YaHei" w:eastAsia="Microsoft YaHei"/>
          <w:sz w:val="21"/>
        </w:rPr>
        <w:t>第二年，根据第一年的效果评估调整分配比例——对ROI高的维度增加投入，对效果不达预期的维度减少投入或调整策略。这种"投资组合管理"式的预算分配方法，使数字营销投入从"花费"转变为"投资"，每一笔支出都有明确的预期回报和评估机制[5]。</w:t>
      </w:r>
    </w:p>
    <w:p>
      <w:r>
        <w:rPr>
          <w:rFonts w:ascii="Microsoft YaHei" w:hAnsi="Microsoft YaHei" w:eastAsia="Microsoft YaHei"/>
          <w:sz w:val="21"/>
        </w:rPr>
        <w:t>第三年及以后，预算分配应进入"成熟期"——各维度的投入比例相对稳定，重点从"建能力"转向"提效率"，通过数据驱动的精细化运营提升每个维度的投入产出比。在这一阶段，D.I.G.I.T.A.L.框架的闭环反馈机制（L维度评估结果反馈至D维度战略调整）发挥核心作用[1][2]。</w:t>
      </w:r>
    </w:p>
    <w:p>
      <w:r>
        <w:rPr>
          <w:rFonts w:ascii="Microsoft YaHei" w:hAnsi="Microsoft YaHei" w:eastAsia="Microsoft YaHei"/>
          <w:sz w:val="21"/>
        </w:rPr>
        <w:t>这一动态优化模型的关键启示是：数字营销预算不应是"每年花完"的运营费用，而应是"持续积累"的战略投资。第一年的基础设施投入在第二年和第三年会产生复利效应——客户数据资产越积累越有价值，私域流量池越运营越高效，品牌内容越沉淀越有影响力。理解这一"复利逻辑"是酒店管理者在数字营销预算决策中需要具备的核心认知[14][26]。</w:t>
      </w:r>
    </w:p>
    <w:p>
      <w:pPr>
        <w:pStyle w:val="Heading3"/>
      </w:pPr>
      <w:r>
        <w:rPr>
          <w:rFonts w:ascii="Microsoft YaHei" w:hAnsi="Microsoft YaHei" w:eastAsia="Microsoft YaHei"/>
        </w:rPr>
        <w:t>3.1.6 数字营销战略与酒店总体经营战略的融合</w:t>
      </w:r>
    </w:p>
    <w:p>
      <w:r>
        <w:rPr>
          <w:rFonts w:ascii="Microsoft YaHei" w:hAnsi="Microsoft YaHei" w:eastAsia="Microsoft YaHei"/>
          <w:sz w:val="21"/>
        </w:rPr>
        <w:t>数字营销战略不应是独立于酒店总体经营战略之外的"附加项"，而应深度融入酒店的商业模式、品牌定位和运营体系。这种融合体现在三个层面：</w:t>
      </w:r>
    </w:p>
    <w:p>
      <w:r>
        <w:rPr>
          <w:rFonts w:ascii="Microsoft YaHei" w:hAnsi="Microsoft YaHei" w:eastAsia="Microsoft YaHei"/>
          <w:sz w:val="21"/>
        </w:rPr>
        <w:t>在</w:t>
      </w:r>
      <w:r>
        <w:rPr>
          <w:rFonts w:ascii="Microsoft YaHei" w:hAnsi="Microsoft YaHei" w:eastAsia="Microsoft YaHei"/>
          <w:b/>
          <w:sz w:val="21"/>
        </w:rPr>
        <w:t>商业模式层面</w:t>
      </w:r>
      <w:r>
        <w:rPr>
          <w:rFonts w:ascii="Microsoft YaHei" w:hAnsi="Microsoft YaHei" w:eastAsia="Microsoft YaHei"/>
          <w:sz w:val="21"/>
        </w:rPr>
        <w:t>，数字营销战略需要与酒店的收益结构设计协同。如果酒店的商业模式以OTA渠道为主（高佣金、低利润），数字营销战略应优先投入直销渠道建设和私域流量运营，以改善渠道结构和利润率。如果酒店已有较强的直销能力和会员基础，数字营销战略应优先投入个性化推荐和忠诚度计划升级，以提升客户终身价值和复购率[23]。</w:t>
      </w:r>
    </w:p>
    <w:p>
      <w:r>
        <w:rPr>
          <w:rFonts w:ascii="Microsoft YaHei" w:hAnsi="Microsoft YaHei" w:eastAsia="Microsoft YaHei"/>
          <w:sz w:val="21"/>
        </w:rPr>
        <w:t>在</w:t>
      </w:r>
      <w:r>
        <w:rPr>
          <w:rFonts w:ascii="Microsoft YaHei" w:hAnsi="Microsoft YaHei" w:eastAsia="Microsoft YaHei"/>
          <w:b/>
          <w:sz w:val="21"/>
        </w:rPr>
        <w:t>品牌定位层面</w:t>
      </w:r>
      <w:r>
        <w:rPr>
          <w:rFonts w:ascii="Microsoft YaHei" w:hAnsi="Microsoft YaHei" w:eastAsia="Microsoft YaHei"/>
          <w:sz w:val="21"/>
        </w:rPr>
        <w:t>，数字营销的内容策略、社交媒体调性和视觉呈现必须与酒店的品牌定位一致。一家定位奢华的度假酒店在社交媒体上应展示精致美学和独特体验，一家定位经济型的商务酒店则应传递便捷高效和性价比信息。品牌定位决定了数字营销的内容方向、渠道选择和传播风格的基调[10][25]。</w:t>
      </w:r>
    </w:p>
    <w:p>
      <w:r>
        <w:rPr>
          <w:rFonts w:ascii="Microsoft YaHei" w:hAnsi="Microsoft YaHei" w:eastAsia="Microsoft YaHei"/>
          <w:sz w:val="21"/>
        </w:rPr>
        <w:t>在</w:t>
      </w:r>
      <w:r>
        <w:rPr>
          <w:rFonts w:ascii="Microsoft YaHei" w:hAnsi="Microsoft YaHei" w:eastAsia="Microsoft YaHei"/>
          <w:b/>
          <w:sz w:val="21"/>
        </w:rPr>
        <w:t>运营体系层面</w:t>
      </w:r>
      <w:r>
        <w:rPr>
          <w:rFonts w:ascii="Microsoft YaHei" w:hAnsi="Microsoft YaHei" w:eastAsia="Microsoft YaHei"/>
          <w:sz w:val="21"/>
        </w:rPr>
        <w:t>，数字营销产生的客户需求和反馈需要快速传导到运营端。社交媒体上客户反映的问题、在线评论中提出的建议、私域社群里收集的偏好，都应该成为酒店产品改进和服务优化的输入。数字营销与运营的融合程度，直接决定了数字投入能否转化为客户体验提升和业务绩效改善[16][27]。</w:t>
      </w:r>
    </w:p>
    <w:p>
      <w:r>
        <w:rPr>
          <w:rFonts w:ascii="Microsoft YaHei" w:hAnsi="Microsoft YaHei" w:eastAsia="Microsoft YaHei"/>
          <w:sz w:val="21"/>
        </w:rPr>
        <w:t>Leite和Azevedo（2017）在研究波尔图酒店管理者的数字营销角色时发现，酒店管理者计划在短期内改变数字营销策略，以与数字营销趋势保持一致，预计在线形象和互动将得到改善和增强[25]。这一发现揭示了数字营销战略需要与酒店管理层的认知和执行力匹配——再好的战略如果管理层不理解、不认同、不支持，也只是一纸空文。</w:t>
      </w:r>
    </w:p>
    <w:p>
      <w:pPr>
        <w:pStyle w:val="Heading3"/>
      </w:pPr>
      <w:r>
        <w:rPr>
          <w:rFonts w:ascii="Microsoft YaHei" w:hAnsi="Microsoft YaHei" w:eastAsia="Microsoft YaHei"/>
        </w:rPr>
        <w:t>3.4.6 从战略到执行的转化挑战</w:t>
      </w:r>
    </w:p>
    <w:p>
      <w:r>
        <w:rPr>
          <w:rFonts w:ascii="Microsoft YaHei" w:hAnsi="Microsoft YaHei" w:eastAsia="Microsoft YaHei"/>
          <w:sz w:val="21"/>
        </w:rPr>
        <w:t>数字营销战略制定完成后，最大的挑战是从战略到执行的转化。这一转化过程中最常见的失败模式有以下几种：</w:t>
      </w:r>
    </w:p>
    <w:p>
      <w:r>
        <w:rPr>
          <w:rFonts w:ascii="Microsoft YaHei" w:hAnsi="Microsoft YaHei" w:eastAsia="Microsoft YaHei"/>
          <w:sz w:val="21"/>
        </w:rPr>
      </w:r>
      <w:r>
        <w:rPr>
          <w:rFonts w:ascii="Microsoft YaHei" w:hAnsi="Microsoft YaHei" w:eastAsia="Microsoft YaHei"/>
          <w:b/>
          <w:sz w:val="21"/>
        </w:rPr>
        <w:t>"战略搁置"模式</w:t>
      </w:r>
      <w:r>
        <w:rPr>
          <w:rFonts w:ascii="Microsoft YaHei" w:hAnsi="Microsoft YaHei" w:eastAsia="Microsoft YaHei"/>
          <w:sz w:val="21"/>
        </w:rPr>
        <w:t>——战略规划完成后束之高阁，日常运营仍按惯性进行。根源是战略制定过程缺乏执行层参与，导致战略与执行脱节。预防方法是在战略制定阶段就引入运营负责人参与，确保战略的可执行性[1]。</w:t>
      </w:r>
    </w:p>
    <w:p>
      <w:r>
        <w:rPr>
          <w:rFonts w:ascii="Microsoft YaHei" w:hAnsi="Microsoft YaHei" w:eastAsia="Microsoft YaHei"/>
          <w:sz w:val="21"/>
        </w:rPr>
      </w:r>
      <w:r>
        <w:rPr>
          <w:rFonts w:ascii="Microsoft YaHei" w:hAnsi="Microsoft YaHei" w:eastAsia="Microsoft YaHei"/>
          <w:b/>
          <w:sz w:val="21"/>
        </w:rPr>
        <w:t>"全面铺开"模式</w:t>
      </w:r>
      <w:r>
        <w:rPr>
          <w:rFonts w:ascii="Microsoft YaHei" w:hAnsi="Microsoft YaHei" w:eastAsia="Microsoft YaHei"/>
          <w:sz w:val="21"/>
        </w:rPr>
        <w:t>——试图同时启动所有七维度的行动计划，结果资源分散、进展缓慢。根源是对资源约束的认知不足。预防方法是优先排序——选择2-3个高杠杆维度先行突破，取得阶段性成果后再扩展[16]。</w:t>
      </w:r>
    </w:p>
    <w:p>
      <w:r>
        <w:rPr>
          <w:rFonts w:ascii="Microsoft YaHei" w:hAnsi="Microsoft YaHei" w:eastAsia="Microsoft YaHei"/>
          <w:sz w:val="21"/>
        </w:rPr>
      </w:r>
      <w:r>
        <w:rPr>
          <w:rFonts w:ascii="Microsoft YaHei" w:hAnsi="Microsoft YaHei" w:eastAsia="Microsoft YaHei"/>
          <w:b/>
          <w:sz w:val="21"/>
        </w:rPr>
        <w:t>"工具导向"模式</w:t>
      </w:r>
      <w:r>
        <w:rPr>
          <w:rFonts w:ascii="Microsoft YaHei" w:hAnsi="Microsoft YaHei" w:eastAsia="Microsoft YaHei"/>
          <w:sz w:val="21"/>
        </w:rPr>
        <w:t>——将战略执行等同于工具采购，买了系统但不会用、用不好。根源是忽视组织能力和人员培训。预防方法是"工具-培训-流程"三位一体推进——每部署一个新工具，同步配套培训方案和流程优化方案[27]。</w:t>
      </w:r>
    </w:p>
    <w:p>
      <w:r>
        <w:rPr>
          <w:rFonts w:ascii="Microsoft YaHei" w:hAnsi="Microsoft YaHei" w:eastAsia="Microsoft YaHei"/>
          <w:sz w:val="21"/>
        </w:rPr>
      </w:r>
      <w:r>
        <w:rPr>
          <w:rFonts w:ascii="Microsoft YaHei" w:hAnsi="Microsoft YaHei" w:eastAsia="Microsoft YaHei"/>
          <w:b/>
          <w:sz w:val="21"/>
        </w:rPr>
        <w:t>"数据缺失"模式</w:t>
      </w:r>
      <w:r>
        <w:rPr>
          <w:rFonts w:ascii="Microsoft YaHei" w:hAnsi="Microsoft YaHei" w:eastAsia="Microsoft YaHei"/>
          <w:sz w:val="21"/>
        </w:rPr>
        <w:t>——执行过程中缺乏数据追踪和效果评估，无法判断进展和调整策略。根源是KPI体系和数据采集机制未同步建立。预防方法是在战略执行启动前先建立数据基线，确保每个维度都有可追踪的指标[5][23]。</w:t>
      </w:r>
    </w:p>
    <w:p>
      <w:r>
        <w:rPr>
          <w:rFonts w:ascii="Microsoft YaHei" w:hAnsi="Microsoft YaHei" w:eastAsia="Microsoft YaHei"/>
          <w:sz w:val="21"/>
        </w:rPr>
        <w:t>这四种失败模式的共同根源是"战略-执行"二元思维——将战略制定和战略执行视为两个分离的阶段。敏捷战略思维要求将制定和执行视为一个持续迭代的循环——制定、执行、评估、调整、再制定。D.I.G.I.T.A.L.框架的七维度闭环反馈机制正是为支持这种敏捷战略思维而设计的[1][2]。</w:t>
      </w:r>
    </w:p>
    <w:p>
      <w:pPr>
        <w:pStyle w:val="Heading3"/>
      </w:pPr>
      <w:r>
        <w:rPr>
          <w:rFonts w:ascii="Microsoft YaHei" w:hAnsi="Microsoft YaHei" w:eastAsia="Microsoft YaHei"/>
        </w:rPr>
        <w:t>3.2.10 7Ps重构中的跨文化适应性</w:t>
      </w:r>
    </w:p>
    <w:p>
      <w:r>
        <w:rPr>
          <w:rFonts w:ascii="Microsoft YaHei" w:hAnsi="Microsoft YaHei" w:eastAsia="Microsoft YaHei"/>
          <w:sz w:val="21"/>
        </w:rPr>
        <w:t>7Ps数字化重构在中国酒店市场的应用需要考虑跨文化适应性。中国的数字生态与欧美存在结构性差异——微信超级APP生态、抖音短视频平台、小红书种草社区构成了中国独特的数字营销基础设施，这些平台在国际7Ps理论框架中没有现成的参照[14][26]。</w:t>
      </w:r>
    </w:p>
    <w:p>
      <w:r>
        <w:rPr>
          <w:rFonts w:ascii="Microsoft YaHei" w:hAnsi="Microsoft YaHei" w:eastAsia="Microsoft YaHei"/>
          <w:sz w:val="21"/>
        </w:rPr>
        <w:t>在产品维度，中国消费者对"内容产品"的期待更高——他们不满足于标准化的房间描述和图片，而期待短视频探房、达人体验报告和用户真实评价等内容形式。这要求酒店在产品数字化中融入更丰富的内容形态[20]。</w:t>
      </w:r>
    </w:p>
    <w:p>
      <w:r>
        <w:rPr>
          <w:rFonts w:ascii="Microsoft YaHei" w:hAnsi="Microsoft YaHei" w:eastAsia="Microsoft YaHei"/>
          <w:sz w:val="21"/>
        </w:rPr>
        <w:t>在渠道维度，中国酒店面临的渠道格局更为复杂——携程系（携程/去哪儿）、美团系（美团/大众点评）、飞猪等OTA平台与抖音生活服务等新兴内容交易平台并存，渠道博弈的策略空间和复杂度远超单一OTA环境[23]。</w:t>
      </w:r>
    </w:p>
    <w:p>
      <w:r>
        <w:rPr>
          <w:rFonts w:ascii="Microsoft YaHei" w:hAnsi="Microsoft YaHei" w:eastAsia="Microsoft YaHei"/>
          <w:sz w:val="21"/>
        </w:rPr>
        <w:t>在人员维度，中国酒店业面临的人才挑战具有本土特征——数字化人才短缺与服务业人才流失双重压力并存。解决方案需要创新——与高校合作开设"酒店数字营销"课程（如马逸群和李欣阳（2023）探索的游戏化教学模式[26]）、建立内部数字化人才培养体系、利用AI工具降低数字化操作门槛等。</w:t>
      </w:r>
    </w:p>
    <w:p>
      <w:pPr>
        <w:pStyle w:val="Heading3"/>
      </w:pPr>
      <w:r>
        <w:rPr>
          <w:rFonts w:ascii="Microsoft YaHei" w:hAnsi="Microsoft YaHei" w:eastAsia="Microsoft YaHei"/>
        </w:rPr>
        <w:t>3.4.7 D维度实践工具总结</w:t>
      </w:r>
    </w:p>
    <w:p>
      <w:r>
        <w:rPr>
          <w:rFonts w:ascii="Microsoft YaHei" w:hAnsi="Microsoft YaHei" w:eastAsia="Microsoft YaHei"/>
          <w:sz w:val="21"/>
        </w:rPr>
        <w:t>本章提出了三个核心实践工具，构成D维度从理论到实践的完整工具链：</w:t>
      </w:r>
    </w:p>
    <w:p>
      <w:r>
        <w:rPr>
          <w:rFonts w:ascii="Microsoft YaHei" w:hAnsi="Microsoft YaHei" w:eastAsia="Microsoft YaHei"/>
          <w:sz w:val="21"/>
        </w:rPr>
      </w:r>
      <w:r>
        <w:rPr>
          <w:rFonts w:ascii="Microsoft YaHei" w:hAnsi="Microsoft YaHei" w:eastAsia="Microsoft YaHei"/>
          <w:b/>
          <w:sz w:val="21"/>
        </w:rPr>
        <w:t>工具一：数字成熟度评估雷达图</w:t>
      </w:r>
      <w:r>
        <w:rPr>
          <w:rFonts w:ascii="Microsoft YaHei" w:hAnsi="Microsoft YaHei" w:eastAsia="Microsoft YaHei"/>
          <w:sz w:val="21"/>
        </w:rPr>
        <w:t>——5分制七维评估，帮助酒店识别能力短板和优先改进方向。使用建议：每季度评估一次，跟踪能力提升轨迹。</w:t>
      </w:r>
    </w:p>
    <w:p>
      <w:r>
        <w:rPr>
          <w:rFonts w:ascii="Microsoft YaHei" w:hAnsi="Microsoft YaHei" w:eastAsia="Microsoft YaHei"/>
          <w:sz w:val="21"/>
        </w:rPr>
      </w:r>
      <w:r>
        <w:rPr>
          <w:rFonts w:ascii="Microsoft YaHei" w:hAnsi="Microsoft YaHei" w:eastAsia="Microsoft YaHei"/>
          <w:b/>
          <w:sz w:val="21"/>
        </w:rPr>
        <w:t>工具二：七维行动计划模板</w:t>
      </w:r>
      <w:r>
        <w:rPr>
          <w:rFonts w:ascii="Microsoft YaHei" w:hAnsi="Microsoft YaHei" w:eastAsia="Microsoft YaHei"/>
          <w:sz w:val="21"/>
        </w:rPr>
        <w:t>——每个维度包括现状、目标、举措、预算、时间、责任人六要素，形成可执行的项目计划。使用建议：年度制定、季度调整。</w:t>
      </w:r>
    </w:p>
    <w:p>
      <w:r>
        <w:rPr>
          <w:rFonts w:ascii="Microsoft YaHei" w:hAnsi="Microsoft YaHei" w:eastAsia="Microsoft YaHei"/>
          <w:sz w:val="21"/>
        </w:rPr>
      </w:r>
      <w:r>
        <w:rPr>
          <w:rFonts w:ascii="Microsoft YaHei" w:hAnsi="Microsoft YaHei" w:eastAsia="Microsoft YaHei"/>
          <w:b/>
          <w:sz w:val="21"/>
        </w:rPr>
        <w:t>工具三：三阶段实施路线图</w:t>
      </w:r>
      <w:r>
        <w:rPr>
          <w:rFonts w:ascii="Microsoft YaHei" w:hAnsi="Microsoft YaHei" w:eastAsia="Microsoft YaHei"/>
          <w:sz w:val="21"/>
        </w:rPr>
        <w:t>——快速启动期（0-6月）、系统建设期（6-18月）、深度优化期（18-36月），为酒店提供中长期时间框架。使用建议：根据酒店规模和资源禀赋调整各阶段时长。</w:t>
      </w:r>
    </w:p>
    <w:p>
      <w:r>
        <w:rPr>
          <w:rFonts w:ascii="Microsoft YaHei" w:hAnsi="Microsoft YaHei" w:eastAsia="Microsoft YaHei"/>
          <w:sz w:val="21"/>
        </w:rPr>
        <w:t>这三个工具与第2章的"D维度战略画布"和"转型阶段诊断模型"共同构成了D.I.G.I.T.A.L.框架D维度的完整工具箱，为酒店从业者提供了从理论到实践的系统性支撑[1][2][16]。</w:t>
      </w:r>
    </w:p>
    <w:p>
      <w:pPr>
        <w:pStyle w:val="Heading3"/>
      </w:pPr>
      <w:r>
        <w:rPr>
          <w:rFonts w:ascii="Microsoft YaHei" w:hAnsi="Microsoft YaHei" w:eastAsia="Microsoft YaHei"/>
        </w:rPr>
        <w:t>3.1.7 数字营销战略的伦理维度</w:t>
      </w:r>
    </w:p>
    <w:p>
      <w:r>
        <w:rPr>
          <w:rFonts w:ascii="Microsoft YaHei" w:hAnsi="Microsoft YaHei" w:eastAsia="Microsoft YaHei"/>
          <w:sz w:val="21"/>
        </w:rPr>
        <w:t>数字营销战略的制定和实施不仅涉及效率和效果，还涉及伦理维度。酒店在收集和使用客户数据、部署AI交互工具、管理在线评论时，需要考虑数据隐私、算法公平和消费者权益保护等伦理问题[13]。</w:t>
      </w:r>
    </w:p>
    <w:p>
      <w:r>
        <w:rPr>
          <w:rFonts w:ascii="Microsoft YaHei" w:hAnsi="Microsoft YaHei" w:eastAsia="Microsoft YaHei"/>
          <w:sz w:val="21"/>
        </w:rPr>
        <w:t>在数据隐私方面，酒店采集客户行为数据时需要遵循"知情同意"原则——明确告知客户数据采集目的、使用范围和保存期限，并获取客户的明确同意。在算法公平方面，AI个性化推荐系统可能产生"信息茧房"效应——只向客户推荐其偏好类型的内容，限制了客户发现新选择的机会。酒店需要在个性化与多样性之间取得平衡[12]。在评论管理方面，酒店不应通过激励手段操纵客户在线评价的真实性——虚假好评和恶意差评删除都违背了eWOM的信任基础[11]。</w:t>
      </w:r>
    </w:p>
    <w:p>
      <w:r>
        <w:rPr>
          <w:rFonts w:ascii="Microsoft YaHei" w:hAnsi="Microsoft YaHei" w:eastAsia="Microsoft YaHei"/>
          <w:sz w:val="21"/>
        </w:rPr>
        <w:t>这些伦理问题不仅关乎企业的社会责任，也直接影响数字营销的长期效果——客户信任是数字营销的基础资产，一旦因数据滥用或信息操纵而丧失，其恢复成本远超短期收益。因此，数字营销战略应将伦理合规作为前提条件，而非事后补救。本书附录F将对相关法规进行系统梳理。</w:t>
      </w:r>
    </w:p>
    <w:p>
      <w:pPr>
        <w:pStyle w:val="Heading3"/>
      </w:pPr>
      <w:r>
        <w:rPr>
          <w:rFonts w:ascii="Microsoft YaHei" w:hAnsi="Microsoft YaHei" w:eastAsia="Microsoft YaHei"/>
        </w:rPr>
        <w:t>3.1.8 战略文档的编制规范</w:t>
      </w:r>
    </w:p>
    <w:p>
      <w:r>
        <w:rPr>
          <w:rFonts w:ascii="Microsoft YaHei" w:hAnsi="Microsoft YaHei" w:eastAsia="Microsoft YaHei"/>
          <w:sz w:val="21"/>
        </w:rPr>
        <w:t>数字营销战略规划应以正式文档形式呈现，便于团队对齐和管理层审批。战略文档应包含以下核心模块：执行摘要（一页纸概览）、环境分析（宏观/微观/内部）、STP战略（细分/目标/定位）、7Ps数字化重构方案、D.I.G.I.T.A.L.七维行动计划（含KPI和预算）、实施路线图与里程碑、风险评估与应对措施。文档应在每年战略复盘后更新，形成版本管理。一份高质量的战略文档不仅是行动指南，更是组织对齐和资源配置共识的载体——当所有相关者对"做什么、为什么做、怎么做"形成一致理解时，战略执行的成功率将大幅提升。</w:t>
      </w:r>
    </w:p>
    <w:p>
      <w:r>
        <w:br w:type="page"/>
      </w:r>
    </w:p>
    <w:p>
      <w:pPr>
        <w:pStyle w:val="Heading1"/>
      </w:pPr>
      <w:r>
        <w:rPr>
          <w:rFonts w:ascii="Microsoft YaHei" w:hAnsi="Microsoft YaHei" w:eastAsia="Microsoft YaHei"/>
        </w:rPr>
        <w:t>第4章 AI驱动的酒店营销：从ChatGPT到智慧酒店</w:t>
      </w:r>
    </w:p>
    <w:p>
      <w:pPr>
        <w:pStyle w:val="Heading2"/>
      </w:pPr>
      <w:r>
        <w:rPr>
          <w:rFonts w:ascii="Microsoft YaHei" w:hAnsi="Microsoft YaHei" w:eastAsia="Microsoft YaHei"/>
        </w:rPr>
        <w:t>学习目标</w:t>
      </w:r>
    </w:p>
    <w:p>
      <w:pPr>
        <w:pStyle w:val="ListNumber"/>
      </w:pPr>
    </w:p>
    <w:p>
      <w:r>
        <w:rPr>
          <w:rFonts w:ascii="Microsoft YaHei" w:hAnsi="Microsoft YaHei" w:eastAsia="Microsoft YaHei"/>
          <w:sz w:val="21"/>
        </w:rPr>
      </w:r>
      <w:r>
        <w:rPr>
          <w:rFonts w:ascii="Microsoft YaHei" w:hAnsi="Microsoft YaHei" w:eastAsia="Microsoft YaHei"/>
          <w:b/>
          <w:sz w:val="21"/>
        </w:rPr>
        <w:t>识记</w:t>
      </w:r>
      <w:r>
        <w:rPr>
          <w:rFonts w:ascii="Microsoft YaHei" w:hAnsi="Microsoft YaHei" w:eastAsia="Microsoft YaHei"/>
          <w:sz w:val="21"/>
        </w:rPr>
        <w:t>：复述AI技术在酒店营销中的应用谱系和智慧酒店客户体验设计的核心框架</w:t>
      </w:r>
    </w:p>
    <w:p>
      <w:pPr>
        <w:pStyle w:val="ListNumber"/>
      </w:pPr>
    </w:p>
    <w:p>
      <w:r>
        <w:rPr>
          <w:rFonts w:ascii="Microsoft YaHei" w:hAnsi="Microsoft YaHei" w:eastAsia="Microsoft YaHei"/>
          <w:sz w:val="21"/>
        </w:rPr>
      </w:r>
      <w:r>
        <w:rPr>
          <w:rFonts w:ascii="Microsoft YaHei" w:hAnsi="Microsoft YaHei" w:eastAsia="Microsoft YaHei"/>
          <w:b/>
          <w:sz w:val="21"/>
        </w:rPr>
        <w:t>理解</w:t>
      </w:r>
      <w:r>
        <w:rPr>
          <w:rFonts w:ascii="Microsoft YaHei" w:hAnsi="Microsoft YaHei" w:eastAsia="Microsoft YaHei"/>
          <w:sz w:val="21"/>
        </w:rPr>
        <w:t>：阐释AI拟人化应用对顾客满意度与忠诚度的影响机制，理解ChatGPT在酒店个性化推荐中的价值</w:t>
      </w:r>
    </w:p>
    <w:p>
      <w:pPr>
        <w:pStyle w:val="ListNumber"/>
      </w:pPr>
    </w:p>
    <w:p>
      <w:r>
        <w:rPr>
          <w:rFonts w:ascii="Microsoft YaHei" w:hAnsi="Microsoft YaHei" w:eastAsia="Microsoft YaHei"/>
          <w:sz w:val="21"/>
        </w:rPr>
      </w:r>
      <w:r>
        <w:rPr>
          <w:rFonts w:ascii="Microsoft YaHei" w:hAnsi="Microsoft YaHei" w:eastAsia="Microsoft YaHei"/>
          <w:b/>
          <w:sz w:val="21"/>
        </w:rPr>
        <w:t>应用</w:t>
      </w:r>
      <w:r>
        <w:rPr>
          <w:rFonts w:ascii="Microsoft YaHei" w:hAnsi="Microsoft YaHei" w:eastAsia="Microsoft YaHei"/>
          <w:sz w:val="21"/>
        </w:rPr>
        <w:t>：运用AI应用评估框架为一家酒店设计AI营销工具部署方案</w:t>
      </w:r>
    </w:p>
    <w:p>
      <w:pPr>
        <w:pStyle w:val="ListNumber"/>
      </w:pPr>
    </w:p>
    <w:p>
      <w:r>
        <w:rPr>
          <w:rFonts w:ascii="Microsoft YaHei" w:hAnsi="Microsoft YaHei" w:eastAsia="Microsoft YaHei"/>
          <w:sz w:val="21"/>
        </w:rPr>
      </w:r>
      <w:r>
        <w:rPr>
          <w:rFonts w:ascii="Microsoft YaHei" w:hAnsi="Microsoft YaHei" w:eastAsia="Microsoft YaHei"/>
          <w:b/>
          <w:sz w:val="21"/>
        </w:rPr>
        <w:t>分析</w:t>
      </w:r>
      <w:r>
        <w:rPr>
          <w:rFonts w:ascii="Microsoft YaHei" w:hAnsi="Microsoft YaHei" w:eastAsia="Microsoft YaHei"/>
          <w:sz w:val="21"/>
        </w:rPr>
        <w:t>：剖析IoT与AI在酒店感官营销中的机遇与威胁，分析数字-感官融合的品牌体验形成机制</w:t>
      </w:r>
    </w:p>
    <w:p>
      <w:pPr>
        <w:pStyle w:val="ListNumber"/>
      </w:pPr>
    </w:p>
    <w:p>
      <w:r>
        <w:rPr>
          <w:rFonts w:ascii="Microsoft YaHei" w:hAnsi="Microsoft YaHei" w:eastAsia="Microsoft YaHei"/>
          <w:sz w:val="21"/>
        </w:rPr>
      </w:r>
      <w:r>
        <w:rPr>
          <w:rFonts w:ascii="Microsoft YaHei" w:hAnsi="Microsoft YaHei" w:eastAsia="Microsoft YaHei"/>
          <w:b/>
          <w:sz w:val="21"/>
        </w:rPr>
        <w:t>评价</w:t>
      </w:r>
      <w:r>
        <w:rPr>
          <w:rFonts w:ascii="Microsoft YaHei" w:hAnsi="Microsoft YaHei" w:eastAsia="Microsoft YaHei"/>
          <w:sz w:val="21"/>
        </w:rPr>
        <w:t>：评价希尔顿Connie机器人礼宾案例的成败因素，评估"人机协同"理念在酒店AI应用中的合理性</w:t>
      </w:r>
    </w:p>
    <w:p>
      <w:pPr>
        <w:pStyle w:val="ListNumber"/>
      </w:pPr>
    </w:p>
    <w:p>
      <w:r>
        <w:rPr>
          <w:rFonts w:ascii="Microsoft YaHei" w:hAnsi="Microsoft YaHei" w:eastAsia="Microsoft YaHei"/>
          <w:sz w:val="21"/>
        </w:rPr>
      </w:r>
      <w:r>
        <w:rPr>
          <w:rFonts w:ascii="Microsoft YaHei" w:hAnsi="Microsoft YaHei" w:eastAsia="Microsoft YaHei"/>
          <w:b/>
          <w:sz w:val="21"/>
        </w:rPr>
        <w:t>创造</w:t>
      </w:r>
      <w:r>
        <w:rPr>
          <w:rFonts w:ascii="Microsoft YaHei" w:hAnsi="Microsoft YaHei" w:eastAsia="Microsoft YaHei"/>
          <w:sz w:val="21"/>
        </w:rPr>
        <w:t>：为一家中端连锁酒店设计AI营销工具的三年部署路线图</w:t>
      </w:r>
    </w:p>
    <w:p>
      <w:r>
        <w:rPr>
          <w:rFonts w:ascii="Microsoft YaHei" w:hAnsi="Microsoft YaHei" w:eastAsia="Microsoft YaHei"/>
          <w:sz w:val="21"/>
        </w:rPr>
        <w:t>---</w:t>
      </w:r>
    </w:p>
    <w:p>
      <w:pPr>
        <w:pStyle w:val="Heading2"/>
      </w:pPr>
      <w:r>
        <w:rPr>
          <w:rFonts w:ascii="Microsoft YaHei" w:hAnsi="Microsoft YaHei" w:eastAsia="Microsoft YaHei"/>
        </w:rPr>
        <w:t>4.1 AI技术在酒店营销中的应用谱系</w:t>
      </w:r>
    </w:p>
    <w:p>
      <w:pPr>
        <w:pStyle w:val="Heading3"/>
      </w:pPr>
      <w:r>
        <w:rPr>
          <w:rFonts w:ascii="Microsoft YaHei" w:hAnsi="Microsoft YaHei" w:eastAsia="Microsoft YaHei"/>
        </w:rPr>
        <w:t>4.1.1 AI与酒店营销：增强客户体验与品牌忠诚</w:t>
      </w:r>
    </w:p>
    <w:p>
      <w:r>
        <w:rPr>
          <w:rFonts w:ascii="Microsoft YaHei" w:hAnsi="Microsoft YaHei" w:eastAsia="Microsoft YaHei"/>
          <w:sz w:val="21"/>
        </w:rPr>
        <w:t>人工智能正在从酒店运营的辅助工具演变为营销决策的核心引擎。Jayaraman等（2026）系统分析了AI在酒店营销中增强客户体验和品牌忠诚的作用，指出AI技术的应用正在重塑酒店与客户之间的互动模式、服务交付方式和价值创造逻辑[1]。AI在酒店营销中的应用谱系可以从客户旅程的视角划分为三个层次：</w:t>
      </w:r>
    </w:p>
    <w:p>
      <w:r>
        <w:rPr>
          <w:rFonts w:ascii="Microsoft YaHei" w:hAnsi="Microsoft YaHei" w:eastAsia="Microsoft YaHei"/>
          <w:sz w:val="21"/>
        </w:rPr>
        <w:t>在</w:t>
      </w:r>
      <w:r>
        <w:rPr>
          <w:rFonts w:ascii="Microsoft YaHei" w:hAnsi="Microsoft YaHei" w:eastAsia="Microsoft YaHei"/>
          <w:b/>
          <w:sz w:val="21"/>
        </w:rPr>
        <w:t>旅程前阶段</w:t>
      </w:r>
      <w:r>
        <w:rPr>
          <w:rFonts w:ascii="Microsoft YaHei" w:hAnsi="Microsoft YaHei" w:eastAsia="Microsoft YaHei"/>
          <w:sz w:val="21"/>
        </w:rPr>
        <w:t>，AI主要应用于需求预测和个性化推荐。通过分析客户的历史预订数据、浏览行为和社交媒体画像，AI可以预测客户的出行时间、目的地偏好和房型需求，据此推送个性化的营销信息和优惠方案。这种预测性营销从"广撒网"转向"精准狙击"，显著提升了营销投入的转化率[1][2]。</w:t>
      </w:r>
    </w:p>
    <w:p>
      <w:r>
        <w:rPr>
          <w:rFonts w:ascii="Microsoft YaHei" w:hAnsi="Microsoft YaHei" w:eastAsia="Microsoft YaHei"/>
          <w:sz w:val="21"/>
        </w:rPr>
        <w:t>在</w:t>
      </w:r>
      <w:r>
        <w:rPr>
          <w:rFonts w:ascii="Microsoft YaHei" w:hAnsi="Microsoft YaHei" w:eastAsia="Microsoft YaHei"/>
          <w:b/>
          <w:sz w:val="21"/>
        </w:rPr>
        <w:t>旅程中阶段</w:t>
      </w:r>
      <w:r>
        <w:rPr>
          <w:rFonts w:ascii="Microsoft YaHei" w:hAnsi="Microsoft YaHei" w:eastAsia="Microsoft YaHei"/>
          <w:sz w:val="21"/>
        </w:rPr>
        <w:t>，AI主要应用于服务交付和体验增强。智能入住终端减少排队等待，AI客服机器人处理常见咨询，智能客房控制系统根据客户偏好自动调节温度、灯光和娱乐内容。这些应用将酒店服务人员从标准化、重复性工作中解放，使其能够专注于高价值的情感互动和个性化关怀[3][4]。</w:t>
      </w:r>
    </w:p>
    <w:p>
      <w:r>
        <w:rPr>
          <w:rFonts w:ascii="Microsoft YaHei" w:hAnsi="Microsoft YaHei" w:eastAsia="Microsoft YaHei"/>
          <w:sz w:val="21"/>
        </w:rPr>
        <w:t>在</w:t>
      </w:r>
      <w:r>
        <w:rPr>
          <w:rFonts w:ascii="Microsoft YaHei" w:hAnsi="Microsoft YaHei" w:eastAsia="Microsoft YaHei"/>
          <w:b/>
          <w:sz w:val="21"/>
        </w:rPr>
        <w:t>旅程后阶段</w:t>
      </w:r>
      <w:r>
        <w:rPr>
          <w:rFonts w:ascii="Microsoft YaHei" w:hAnsi="Microsoft YaHei" w:eastAsia="Microsoft YaHei"/>
          <w:sz w:val="21"/>
        </w:rPr>
        <w:t>，AI主要应用于评价分析和客户维系。自然语言处理技术可以自动分析在线评论的情感倾向和主题分布，帮助酒店及时发现问题并优化服务。AI驱动的客户生命周期管理可以预测客户流失风险，触发针对性的维系策略[5]。</w:t>
      </w:r>
    </w:p>
    <w:p>
      <w:r>
        <w:rPr>
          <w:rFonts w:ascii="Microsoft YaHei" w:hAnsi="Microsoft YaHei" w:eastAsia="Microsoft YaHei"/>
          <w:sz w:val="21"/>
        </w:rPr>
        <w:t>Ghesh等（2023）通过系统性文献综述梳理了AI对旅游与酒店营销的关键影响主题，识别出AI在营销中的应用呈现从功能型（自助服务、流程自动化）向情感型（情感识别、拟人化互动）演进的趋势[2]。这一趋势预示着AI在酒店营销中的角色将从"效率工具"升级为"体验伙伴"。</w:t>
      </w:r>
    </w:p>
    <w:p>
      <w:pPr>
        <w:pStyle w:val="Heading3"/>
      </w:pPr>
      <w:r>
        <w:rPr>
          <w:rFonts w:ascii="Microsoft YaHei" w:hAnsi="Microsoft YaHei" w:eastAsia="Microsoft YaHei"/>
        </w:rPr>
        <w:t>4.1.2 AI对酒店业营销的关键影响主题</w:t>
      </w:r>
    </w:p>
    <w:p>
      <w:r>
        <w:rPr>
          <w:rFonts w:ascii="Microsoft YaHei" w:hAnsi="Microsoft YaHei" w:eastAsia="Microsoft YaHei"/>
          <w:sz w:val="21"/>
        </w:rPr>
        <w:t>Ghesh等（2023）的另一项系统性文献综述聚焦于AI赋能的客户体验，从多个维度分析了AI如何增强旅游和酒店业的客户体验[2]。该研究识别的关键影响主题包括：</w:t>
      </w:r>
    </w:p>
    <w:p>
      <w:r>
        <w:rPr>
          <w:rFonts w:ascii="Microsoft YaHei" w:hAnsi="Microsoft YaHei" w:eastAsia="Microsoft YaHei"/>
          <w:sz w:val="21"/>
        </w:rPr>
      </w:r>
      <w:r>
        <w:rPr>
          <w:rFonts w:ascii="Microsoft YaHei" w:hAnsi="Microsoft YaHei" w:eastAsia="Microsoft YaHei"/>
          <w:b/>
          <w:sz w:val="21"/>
        </w:rPr>
        <w:t>个性化主题</w:t>
      </w:r>
      <w:r>
        <w:rPr>
          <w:rFonts w:ascii="Microsoft YaHei" w:hAnsi="Microsoft YaHei" w:eastAsia="Microsoft YaHei"/>
          <w:sz w:val="21"/>
        </w:rPr>
        <w:t>——AI使酒店能够基于客户画像实现"千人千面"的个性化服务。从推荐客房类型到定制餐饮方案，从个性化欢迎信息到偏好预设的客房环境，AI驱动的个性化贯穿了客户旅程的每个触点[6]。Said（2023）的研究直接聚焦于AI与数据分析在增强酒店客户个性化中的作用，指出AI技术使酒店能够从"标准化服务"跃迁至"规模化个性化服务"[6]。</w:t>
      </w:r>
    </w:p>
    <w:p>
      <w:r>
        <w:rPr>
          <w:rFonts w:ascii="Microsoft YaHei" w:hAnsi="Microsoft YaHei" w:eastAsia="Microsoft YaHei"/>
          <w:sz w:val="21"/>
        </w:rPr>
      </w:r>
      <w:r>
        <w:rPr>
          <w:rFonts w:ascii="Microsoft YaHei" w:hAnsi="Microsoft YaHei" w:eastAsia="Microsoft YaHei"/>
          <w:b/>
          <w:sz w:val="21"/>
        </w:rPr>
        <w:t>效率主题</w:t>
      </w:r>
      <w:r>
        <w:rPr>
          <w:rFonts w:ascii="Microsoft YaHei" w:hAnsi="Microsoft YaHei" w:eastAsia="Microsoft YaHei"/>
          <w:sz w:val="21"/>
        </w:rPr>
        <w:t>——AI通过自动化处理标准化任务，显著提升了酒店运营效率。AI客服可以7×24小时处理常见咨询，智能入住终端可以在30秒内完成入住手续，AI定价系统可以实时调整房价以最大化收益。这些效率提升直接降低了运营成本，间接改善了客户体验[3][7]。</w:t>
      </w:r>
    </w:p>
    <w:p>
      <w:r>
        <w:rPr>
          <w:rFonts w:ascii="Microsoft YaHei" w:hAnsi="Microsoft YaHei" w:eastAsia="Microsoft YaHei"/>
          <w:sz w:val="21"/>
        </w:rPr>
      </w:r>
      <w:r>
        <w:rPr>
          <w:rFonts w:ascii="Microsoft YaHei" w:hAnsi="Microsoft YaHei" w:eastAsia="Microsoft YaHei"/>
          <w:b/>
          <w:sz w:val="21"/>
        </w:rPr>
        <w:t>互动主题</w:t>
      </w:r>
      <w:r>
        <w:rPr>
          <w:rFonts w:ascii="Microsoft YaHei" w:hAnsi="Microsoft YaHei" w:eastAsia="Microsoft YaHei"/>
          <w:sz w:val="21"/>
        </w:rPr>
        <w:t>——AI聊天机器人和语音助手为客户提供了新的互动渠道。客户不再需要打电话给前台或排队等待服务人员，而是可以通过APP内的AI助手完成需求表达、问题反馈和服务请求。这种互动方式特别受到数字原生代消费者的青睐[1][4]。</w:t>
      </w:r>
    </w:p>
    <w:p>
      <w:r>
        <w:rPr>
          <w:rFonts w:ascii="Microsoft YaHei" w:hAnsi="Microsoft YaHei" w:eastAsia="Microsoft YaHei"/>
          <w:sz w:val="21"/>
        </w:rPr>
      </w:r>
      <w:r>
        <w:rPr>
          <w:rFonts w:ascii="Microsoft YaHei" w:hAnsi="Microsoft YaHei" w:eastAsia="Microsoft YaHei"/>
          <w:b/>
          <w:sz w:val="21"/>
        </w:rPr>
        <w:t>预测主题</w:t>
      </w:r>
      <w:r>
        <w:rPr>
          <w:rFonts w:ascii="Microsoft YaHei" w:hAnsi="Microsoft YaHei" w:eastAsia="Microsoft YaHei"/>
          <w:sz w:val="21"/>
        </w:rPr>
        <w:t>——AI的需求预测能力使酒店营销从"响应式"转向"预测式"。传统营销是"客户提出需求→酒店响应"，AI驱动的预测式营销是"AI预测客户需求→酒店主动推送"[5]。这一转变是酒店营销范式的根本性变革。</w:t>
      </w:r>
    </w:p>
    <w:p>
      <w:pPr>
        <w:pStyle w:val="Heading3"/>
      </w:pPr>
      <w:r>
        <w:rPr>
          <w:rFonts w:ascii="Microsoft YaHei" w:hAnsi="Microsoft YaHei" w:eastAsia="Microsoft YaHei"/>
        </w:rPr>
        <w:t>4.1.3 AI赋能客户体验的系统性框架</w:t>
      </w:r>
    </w:p>
    <w:p>
      <w:r>
        <w:rPr>
          <w:rFonts w:ascii="Microsoft YaHei" w:hAnsi="Microsoft YaHei" w:eastAsia="Microsoft YaHei"/>
          <w:sz w:val="21"/>
        </w:rPr>
        <w:t>基于上述研究，本章提出AI赋能酒店客户体验的系统性框架（AICEF: AI-enabled Customer Experience Framework），包含五个层次：</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tcPr>
          <w:p>
            <w:r>
              <w:rPr>
                <w:rFonts w:ascii="Microsoft YaHei" w:hAnsi="Microsoft YaHei" w:eastAsia="Microsoft YaHei"/>
                <w:b/>
                <w:sz w:val="18"/>
              </w:rPr>
              <w:t>层次</w:t>
            </w:r>
          </w:p>
        </w:tc>
        <w:tc>
          <w:tcPr>
            <w:tcW w:type="dxa" w:w="2160"/>
          </w:tcPr>
          <w:p>
            <w:r>
              <w:rPr>
                <w:rFonts w:ascii="Microsoft YaHei" w:hAnsi="Microsoft YaHei" w:eastAsia="Microsoft YaHei"/>
                <w:b/>
                <w:sz w:val="18"/>
              </w:rPr>
              <w:t>名称</w:t>
            </w:r>
          </w:p>
        </w:tc>
        <w:tc>
          <w:tcPr>
            <w:tcW w:type="dxa" w:w="2160"/>
          </w:tcPr>
          <w:p>
            <w:r>
              <w:rPr>
                <w:rFonts w:ascii="Microsoft YaHei" w:hAnsi="Microsoft YaHei" w:eastAsia="Microsoft YaHei"/>
                <w:b/>
                <w:sz w:val="18"/>
              </w:rPr>
              <w:t>核心功能</w:t>
            </w:r>
          </w:p>
        </w:tc>
        <w:tc>
          <w:tcPr>
            <w:tcW w:type="dxa" w:w="2160"/>
          </w:tcPr>
          <w:p>
            <w:r>
              <w:rPr>
                <w:rFonts w:ascii="Microsoft YaHei" w:hAnsi="Microsoft YaHei" w:eastAsia="Microsoft YaHei"/>
                <w:b/>
                <w:sz w:val="18"/>
              </w:rPr>
              <w:t>典型应用</w:t>
            </w:r>
          </w:p>
        </w:tc>
      </w:tr>
      <w:tr>
        <w:tc>
          <w:tcPr>
            <w:tcW w:type="dxa" w:w="2160"/>
          </w:tcPr>
          <w:p>
            <w:r>
              <w:rPr>
                <w:rFonts w:ascii="Microsoft YaHei" w:hAnsi="Microsoft YaHei" w:eastAsia="Microsoft YaHei"/>
                <w:sz w:val="18"/>
              </w:rPr>
              <w:t>L1</w:t>
            </w:r>
          </w:p>
        </w:tc>
        <w:tc>
          <w:tcPr>
            <w:tcW w:type="dxa" w:w="2160"/>
          </w:tcPr>
          <w:p>
            <w:r>
              <w:rPr>
                <w:rFonts w:ascii="Microsoft YaHei" w:hAnsi="Microsoft YaHei" w:eastAsia="Microsoft YaHei"/>
                <w:sz w:val="18"/>
              </w:rPr>
              <w:t>信息层</w:t>
            </w:r>
          </w:p>
        </w:tc>
        <w:tc>
          <w:tcPr>
            <w:tcW w:type="dxa" w:w="2160"/>
          </w:tcPr>
          <w:p>
            <w:r>
              <w:rPr>
                <w:rFonts w:ascii="Microsoft YaHei" w:hAnsi="Microsoft YaHei" w:eastAsia="Microsoft YaHei"/>
                <w:sz w:val="18"/>
              </w:rPr>
              <w:t>快速响应客户信息需求</w:t>
            </w:r>
          </w:p>
        </w:tc>
        <w:tc>
          <w:tcPr>
            <w:tcW w:type="dxa" w:w="2160"/>
          </w:tcPr>
          <w:p>
            <w:r>
              <w:rPr>
                <w:rFonts w:ascii="Microsoft YaHei" w:hAnsi="Microsoft YaHei" w:eastAsia="Microsoft YaHei"/>
                <w:sz w:val="18"/>
              </w:rPr>
              <w:t>AI客服机器人、智能FAQ</w:t>
            </w:r>
          </w:p>
        </w:tc>
      </w:tr>
      <w:tr>
        <w:tc>
          <w:tcPr>
            <w:tcW w:type="dxa" w:w="2160"/>
          </w:tcPr>
          <w:p>
            <w:r>
              <w:rPr>
                <w:rFonts w:ascii="Microsoft YaHei" w:hAnsi="Microsoft YaHei" w:eastAsia="Microsoft YaHei"/>
                <w:sz w:val="18"/>
              </w:rPr>
              <w:t>L2</w:t>
            </w:r>
          </w:p>
        </w:tc>
        <w:tc>
          <w:tcPr>
            <w:tcW w:type="dxa" w:w="2160"/>
          </w:tcPr>
          <w:p>
            <w:r>
              <w:rPr>
                <w:rFonts w:ascii="Microsoft YaHei" w:hAnsi="Microsoft YaHei" w:eastAsia="Microsoft YaHei"/>
                <w:sz w:val="18"/>
              </w:rPr>
              <w:t>推荐层</w:t>
            </w:r>
          </w:p>
        </w:tc>
        <w:tc>
          <w:tcPr>
            <w:tcW w:type="dxa" w:w="2160"/>
          </w:tcPr>
          <w:p>
            <w:r>
              <w:rPr>
                <w:rFonts w:ascii="Microsoft YaHei" w:hAnsi="Microsoft YaHei" w:eastAsia="Microsoft YaHei"/>
                <w:sz w:val="18"/>
              </w:rPr>
              <w:t>基于画像的个性化推荐</w:t>
            </w:r>
          </w:p>
        </w:tc>
        <w:tc>
          <w:tcPr>
            <w:tcW w:type="dxa" w:w="2160"/>
          </w:tcPr>
          <w:p>
            <w:r>
              <w:rPr>
                <w:rFonts w:ascii="Microsoft YaHei" w:hAnsi="Microsoft YaHei" w:eastAsia="Microsoft YaHei"/>
                <w:sz w:val="18"/>
              </w:rPr>
              <w:t>房型/餐饮/活动推荐</w:t>
            </w:r>
          </w:p>
        </w:tc>
      </w:tr>
      <w:tr>
        <w:tc>
          <w:tcPr>
            <w:tcW w:type="dxa" w:w="2160"/>
          </w:tcPr>
          <w:p>
            <w:r>
              <w:rPr>
                <w:rFonts w:ascii="Microsoft YaHei" w:hAnsi="Microsoft YaHei" w:eastAsia="Microsoft YaHei"/>
                <w:sz w:val="18"/>
              </w:rPr>
              <w:t>L3</w:t>
            </w:r>
          </w:p>
        </w:tc>
        <w:tc>
          <w:tcPr>
            <w:tcW w:type="dxa" w:w="2160"/>
          </w:tcPr>
          <w:p>
            <w:r>
              <w:rPr>
                <w:rFonts w:ascii="Microsoft YaHei" w:hAnsi="Microsoft YaHei" w:eastAsia="Microsoft YaHei"/>
                <w:sz w:val="18"/>
              </w:rPr>
              <w:t>预测层</w:t>
            </w:r>
          </w:p>
        </w:tc>
        <w:tc>
          <w:tcPr>
            <w:tcW w:type="dxa" w:w="2160"/>
          </w:tcPr>
          <w:p>
            <w:r>
              <w:rPr>
                <w:rFonts w:ascii="Microsoft YaHei" w:hAnsi="Microsoft YaHei" w:eastAsia="Microsoft YaHei"/>
                <w:sz w:val="18"/>
              </w:rPr>
              <w:t>预测客户需求主动推送</w:t>
            </w:r>
          </w:p>
        </w:tc>
        <w:tc>
          <w:tcPr>
            <w:tcW w:type="dxa" w:w="2160"/>
          </w:tcPr>
          <w:p>
            <w:r>
              <w:rPr>
                <w:rFonts w:ascii="Microsoft YaHei" w:hAnsi="Microsoft YaHei" w:eastAsia="Microsoft YaHei"/>
                <w:sz w:val="18"/>
              </w:rPr>
              <w:t>流失预警、需求预测</w:t>
            </w:r>
          </w:p>
        </w:tc>
      </w:tr>
      <w:tr>
        <w:tc>
          <w:tcPr>
            <w:tcW w:type="dxa" w:w="2160"/>
          </w:tcPr>
          <w:p>
            <w:r>
              <w:rPr>
                <w:rFonts w:ascii="Microsoft YaHei" w:hAnsi="Microsoft YaHei" w:eastAsia="Microsoft YaHei"/>
                <w:sz w:val="18"/>
              </w:rPr>
              <w:t>L4</w:t>
            </w:r>
          </w:p>
        </w:tc>
        <w:tc>
          <w:tcPr>
            <w:tcW w:type="dxa" w:w="2160"/>
          </w:tcPr>
          <w:p>
            <w:r>
              <w:rPr>
                <w:rFonts w:ascii="Microsoft YaHei" w:hAnsi="Microsoft YaHei" w:eastAsia="Microsoft YaHei"/>
                <w:sz w:val="18"/>
              </w:rPr>
              <w:t>互动层</w:t>
            </w:r>
          </w:p>
        </w:tc>
        <w:tc>
          <w:tcPr>
            <w:tcW w:type="dxa" w:w="2160"/>
          </w:tcPr>
          <w:p>
            <w:r>
              <w:rPr>
                <w:rFonts w:ascii="Microsoft YaHei" w:hAnsi="Microsoft YaHei" w:eastAsia="Microsoft YaHei"/>
                <w:sz w:val="18"/>
              </w:rPr>
              <w:t>拟人化情感互动</w:t>
            </w:r>
          </w:p>
        </w:tc>
        <w:tc>
          <w:tcPr>
            <w:tcW w:type="dxa" w:w="2160"/>
          </w:tcPr>
          <w:p>
            <w:r>
              <w:rPr>
                <w:rFonts w:ascii="Microsoft YaHei" w:hAnsi="Microsoft YaHei" w:eastAsia="Microsoft YaHei"/>
                <w:sz w:val="18"/>
              </w:rPr>
              <w:t>AI礼宾、语音助手</w:t>
            </w:r>
          </w:p>
        </w:tc>
      </w:tr>
      <w:tr>
        <w:tc>
          <w:tcPr>
            <w:tcW w:type="dxa" w:w="2160"/>
          </w:tcPr>
          <w:p>
            <w:r>
              <w:rPr>
                <w:rFonts w:ascii="Microsoft YaHei" w:hAnsi="Microsoft YaHei" w:eastAsia="Microsoft YaHei"/>
                <w:sz w:val="18"/>
              </w:rPr>
              <w:t>L5</w:t>
            </w:r>
          </w:p>
        </w:tc>
        <w:tc>
          <w:tcPr>
            <w:tcW w:type="dxa" w:w="2160"/>
          </w:tcPr>
          <w:p>
            <w:r>
              <w:rPr>
                <w:rFonts w:ascii="Microsoft YaHei" w:hAnsi="Microsoft YaHei" w:eastAsia="Microsoft YaHei"/>
                <w:sz w:val="18"/>
              </w:rPr>
              <w:t>共创层</w:t>
            </w:r>
          </w:p>
        </w:tc>
        <w:tc>
          <w:tcPr>
            <w:tcW w:type="dxa" w:w="2160"/>
          </w:tcPr>
          <w:p>
            <w:r>
              <w:rPr>
                <w:rFonts w:ascii="Microsoft YaHei" w:hAnsi="Microsoft YaHei" w:eastAsia="Microsoft YaHei"/>
                <w:sz w:val="18"/>
              </w:rPr>
              <w:t>AI辅助客户参与价值共创</w:t>
            </w:r>
          </w:p>
        </w:tc>
        <w:tc>
          <w:tcPr>
            <w:tcW w:type="dxa" w:w="2160"/>
          </w:tcPr>
          <w:p>
            <w:r>
              <w:rPr>
                <w:rFonts w:ascii="Microsoft YaHei" w:hAnsi="Microsoft YaHei" w:eastAsia="Microsoft YaHei"/>
                <w:sz w:val="18"/>
              </w:rPr>
              <w:t>UGC引导、体验共创</w:t>
            </w:r>
          </w:p>
        </w:tc>
      </w:tr>
    </w:tbl>
    <w:p>
      <w:r>
        <w:rPr>
          <w:rFonts w:ascii="Microsoft YaHei" w:hAnsi="Microsoft YaHei" w:eastAsia="Microsoft YaHei"/>
          <w:sz w:val="21"/>
        </w:rPr>
        <w:t>这五个层次呈递进关系——L1是基础层，解决效率问题；L2-L3是核心层，解决个性化问题；L4-L5是高级层，解决情感和价值共创问题。酒店在AI应用中应根据自身定位和资源条件选择部署层次——经济型酒店可以从L1开始，中端酒店应推进到L2-L3，高端酒店应探索L4-L5[1][2][6]。</w:t>
      </w:r>
    </w:p>
    <w:p>
      <w:pPr>
        <w:pStyle w:val="Heading2"/>
      </w:pPr>
      <w:r>
        <w:rPr>
          <w:rFonts w:ascii="Microsoft YaHei" w:hAnsi="Microsoft YaHei" w:eastAsia="Microsoft YaHei"/>
        </w:rPr>
        <w:t>4.2 ChatGPT与生成式AI在酒店营销中的应用</w:t>
      </w:r>
    </w:p>
    <w:p>
      <w:pPr>
        <w:pStyle w:val="Heading3"/>
      </w:pPr>
      <w:r>
        <w:rPr>
          <w:rFonts w:ascii="Microsoft YaHei" w:hAnsi="Microsoft YaHei" w:eastAsia="Microsoft YaHei"/>
        </w:rPr>
        <w:t>4.2.1 ChatGPT与说服技术在个性化推荐中的应用</w:t>
      </w:r>
    </w:p>
    <w:p>
      <w:r>
        <w:rPr>
          <w:rFonts w:ascii="Microsoft YaHei" w:hAnsi="Microsoft YaHei" w:eastAsia="Microsoft YaHei"/>
          <w:sz w:val="21"/>
        </w:rPr>
        <w:t>ChatGPT等大语言模型（LLM）的出现为酒店营销带来了全新的技术工具。Remountakis等（2023）研究了ChatGPT与说服技术在酒店个性化推荐中的应用，探索了生成式AI如何为客户提供个性化的酒店服务建议[4]。该研究的核心贡献在于将"说服技术"（Persuasive Technology）概念引入酒店AI营销——AI不仅提供信息，还可以通过心理学策略引导客户做出有利于其体验和酒店收益的决策。</w:t>
      </w:r>
    </w:p>
    <w:p>
      <w:r>
        <w:rPr>
          <w:rFonts w:ascii="Microsoft YaHei" w:hAnsi="Microsoft YaHei" w:eastAsia="Microsoft YaHei"/>
          <w:sz w:val="21"/>
        </w:rPr>
        <w:t>在酒店营销语境下，ChatGPT的应用场景包括：第一，</w:t>
      </w:r>
      <w:r>
        <w:rPr>
          <w:rFonts w:ascii="Microsoft YaHei" w:hAnsi="Microsoft YaHei" w:eastAsia="Microsoft YaHei"/>
          <w:b/>
          <w:sz w:val="21"/>
        </w:rPr>
        <w:t>智能客服升级</w:t>
      </w:r>
      <w:r>
        <w:rPr>
          <w:rFonts w:ascii="Microsoft YaHei" w:hAnsi="Microsoft YaHei" w:eastAsia="Microsoft YaHei"/>
          <w:sz w:val="21"/>
        </w:rPr>
        <w:t>——从传统的规则匹配型聊天机器人升级为基于大语言模型的自然对话AI，能够理解复杂问句、进行多轮对话、提供有温度的服务体验。第二，</w:t>
      </w:r>
      <w:r>
        <w:rPr>
          <w:rFonts w:ascii="Microsoft YaHei" w:hAnsi="Microsoft YaHei" w:eastAsia="Microsoft YaHei"/>
          <w:b/>
          <w:sz w:val="21"/>
        </w:rPr>
        <w:t>内容自动生成</w:t>
      </w:r>
      <w:r>
        <w:rPr>
          <w:rFonts w:ascii="Microsoft YaHei" w:hAnsi="Microsoft YaHei" w:eastAsia="Microsoft YaHei"/>
          <w:sz w:val="21"/>
        </w:rPr>
        <w:t>——根据酒店特色和客户画像自动生成营销文案、社交媒体内容、个性化邮件和推送消息，大幅降低内容创作的人力成本。第三，</w:t>
      </w:r>
      <w:r>
        <w:rPr>
          <w:rFonts w:ascii="Microsoft YaHei" w:hAnsi="Microsoft YaHei" w:eastAsia="Microsoft YaHei"/>
          <w:b/>
          <w:sz w:val="21"/>
        </w:rPr>
        <w:t>评论智能分析</w:t>
      </w:r>
      <w:r>
        <w:rPr>
          <w:rFonts w:ascii="Microsoft YaHei" w:hAnsi="Microsoft YaHei" w:eastAsia="Microsoft YaHei"/>
          <w:sz w:val="21"/>
        </w:rPr>
        <w:t>——利用NLP能力对大量在线评论进行情感分析、主题提取和改善建议生成，帮助酒店快速洞察客户反馈。第四，</w:t>
      </w:r>
      <w:r>
        <w:rPr>
          <w:rFonts w:ascii="Microsoft YaHei" w:hAnsi="Microsoft YaHei" w:eastAsia="Microsoft YaHei"/>
          <w:b/>
          <w:sz w:val="21"/>
        </w:rPr>
        <w:t>个性化推荐对话</w:t>
      </w:r>
      <w:r>
        <w:rPr>
          <w:rFonts w:ascii="Microsoft YaHei" w:hAnsi="Microsoft YaHei" w:eastAsia="Microsoft YaHei"/>
          <w:sz w:val="21"/>
        </w:rPr>
        <w:t>——客户可以通过自然语言对话告诉AI自己的偏好和需求，AI据此推荐最匹配的房型、餐饮和活动方案[4]。</w:t>
      </w:r>
    </w:p>
    <w:p>
      <w:r>
        <w:rPr>
          <w:rFonts w:ascii="Microsoft YaHei" w:hAnsi="Microsoft YaHei" w:eastAsia="Microsoft YaHei"/>
          <w:sz w:val="21"/>
        </w:rPr>
        <w:t>ChatGPT在酒店营销中的应用也面临挑战。第一是</w:t>
      </w:r>
      <w:r>
        <w:rPr>
          <w:rFonts w:ascii="Microsoft YaHei" w:hAnsi="Microsoft YaHei" w:eastAsia="Microsoft YaHei"/>
          <w:b/>
          <w:sz w:val="21"/>
        </w:rPr>
        <w:t>准确性风险</w:t>
      </w:r>
      <w:r>
        <w:rPr>
          <w:rFonts w:ascii="Microsoft YaHei" w:hAnsi="Microsoft YaHei" w:eastAsia="Microsoft YaHei"/>
          <w:sz w:val="21"/>
        </w:rPr>
        <w:t>——大语言模型可能生成看似合理但实际错误的信息（"幻觉"问题），在酒店预订等高确定性场景中可能导致客户不满。第二是</w:t>
      </w:r>
      <w:r>
        <w:rPr>
          <w:rFonts w:ascii="Microsoft YaHei" w:hAnsi="Microsoft YaHei" w:eastAsia="Microsoft YaHei"/>
          <w:b/>
          <w:sz w:val="21"/>
        </w:rPr>
        <w:t>隐私风险</w:t>
      </w:r>
      <w:r>
        <w:rPr>
          <w:rFonts w:ascii="Microsoft YaHei" w:hAnsi="Microsoft YaHei" w:eastAsia="Microsoft YaHei"/>
          <w:sz w:val="21"/>
        </w:rPr>
        <w:t>——AI对话中可能涉及客户个人信息，需要在数据采集和存储环节建立合规机制。第三是</w:t>
      </w:r>
      <w:r>
        <w:rPr>
          <w:rFonts w:ascii="Microsoft YaHei" w:hAnsi="Microsoft YaHei" w:eastAsia="Microsoft YaHei"/>
          <w:b/>
          <w:sz w:val="21"/>
        </w:rPr>
        <w:t>人机边界</w:t>
      </w:r>
      <w:r>
        <w:rPr>
          <w:rFonts w:ascii="Microsoft YaHei" w:hAnsi="Microsoft YaHei" w:eastAsia="Microsoft YaHei"/>
          <w:sz w:val="21"/>
        </w:rPr>
        <w:t>——AI应该在哪些环节替代人工、哪些环节保留人工服务，需要在效率和温度之间取得平衡[3][4]。</w:t>
      </w:r>
    </w:p>
    <w:p>
      <w:pPr>
        <w:pStyle w:val="Heading3"/>
      </w:pPr>
      <w:r>
        <w:rPr>
          <w:rFonts w:ascii="Microsoft YaHei" w:hAnsi="Microsoft YaHei" w:eastAsia="Microsoft YaHei"/>
        </w:rPr>
        <w:t>4.2.2 生成式AI在内容创作与客户互动中的实践</w:t>
      </w:r>
    </w:p>
    <w:p>
      <w:r>
        <w:rPr>
          <w:rFonts w:ascii="Microsoft YaHei" w:hAnsi="Microsoft YaHei" w:eastAsia="Microsoft YaHei"/>
          <w:sz w:val="21"/>
        </w:rPr>
        <w:t>生成式AI（AIGC）在酒店内容营销中的应用正在快速普及。与人工创作相比，AIGC具有三个显著优势：第一，</w:t>
      </w:r>
      <w:r>
        <w:rPr>
          <w:rFonts w:ascii="Microsoft YaHei" w:hAnsi="Microsoft YaHei" w:eastAsia="Microsoft YaHei"/>
          <w:b/>
          <w:sz w:val="21"/>
        </w:rPr>
        <w:t>效率优势</w:t>
      </w:r>
      <w:r>
        <w:rPr>
          <w:rFonts w:ascii="Microsoft YaHei" w:hAnsi="Microsoft YaHei" w:eastAsia="Microsoft YaHei"/>
          <w:sz w:val="21"/>
        </w:rPr>
        <w:t>——AI可以在几秒内生成营销文案、社交媒体帖子和邮件模板，将内容创作从瓶颈变为流水线。第二，</w:t>
      </w:r>
      <w:r>
        <w:rPr>
          <w:rFonts w:ascii="Microsoft YaHei" w:hAnsi="Microsoft YaHei" w:eastAsia="Microsoft YaHei"/>
          <w:b/>
          <w:sz w:val="21"/>
        </w:rPr>
        <w:t>个性化优势</w:t>
      </w:r>
      <w:r>
        <w:rPr>
          <w:rFonts w:ascii="Microsoft YaHei" w:hAnsi="Microsoft YaHei" w:eastAsia="Microsoft YaHei"/>
          <w:sz w:val="21"/>
        </w:rPr>
        <w:t>——AI可以根据不同客群画像生成差异化的营销内容，实现"千人千面"的内容触达。第三，</w:t>
      </w:r>
      <w:r>
        <w:rPr>
          <w:rFonts w:ascii="Microsoft YaHei" w:hAnsi="Microsoft YaHei" w:eastAsia="Microsoft YaHei"/>
          <w:b/>
          <w:sz w:val="21"/>
        </w:rPr>
        <w:t>多模态优势</w:t>
      </w:r>
      <w:r>
        <w:rPr>
          <w:rFonts w:ascii="Microsoft YaHei" w:hAnsi="Microsoft YaHei" w:eastAsia="Microsoft YaHei"/>
          <w:sz w:val="21"/>
        </w:rPr>
        <w:t>——AIGC可以生成文本、图片、视频和音频等多种形式的内容，适应不同平台的传播特征[1][2]。</w:t>
      </w:r>
    </w:p>
    <w:p>
      <w:r>
        <w:rPr>
          <w:rFonts w:ascii="Microsoft YaHei" w:hAnsi="Microsoft YaHei" w:eastAsia="Microsoft YaHei"/>
          <w:sz w:val="21"/>
        </w:rPr>
        <w:t>然而，AIGC也带来了内容同质化和品牌调性稀释的风险。当所有酒店都使用AI生成内容时，内容差异化不再是技术优势，而是取决于酒店的品牌策略和数据深度——AI生成的内容质量取决于输入的品牌指南、客户画像和创意提示的质量。因此，AIGC不是降低了对内容策略的需求，而是将内容策略的焦点从"生产执行"转移到了"策略设计和质量控制"[24]。</w:t>
      </w:r>
    </w:p>
    <w:p>
      <w:r>
        <w:rPr>
          <w:rFonts w:ascii="Microsoft YaHei" w:hAnsi="Microsoft YaHei" w:eastAsia="Microsoft YaHei"/>
          <w:sz w:val="21"/>
        </w:rPr>
        <w:t>在客户互动方面，生成式AI使酒店能够提供更加自然和有深度的对话体验。传统的聊天机器人只能处理预设的问题-答案对，而基于LLM的AI助手可以进行开放域对话——客户可以问"你们酒店附近有什么适合亲子活动的景点"，AI可以根据酒店的地理位置、季节和客户画像提供个性化推荐。这种对话式营销能力将酒店的客户互动从"信息查询"升级为"旅行咨询"[4][6]。</w:t>
      </w:r>
    </w:p>
    <w:p>
      <w:pPr>
        <w:pStyle w:val="Heading3"/>
      </w:pPr>
      <w:r>
        <w:rPr>
          <w:rFonts w:ascii="Microsoft YaHei" w:hAnsi="Microsoft YaHei" w:eastAsia="Microsoft YaHei"/>
        </w:rPr>
        <w:t>4.2.3 AI对话机器人的营销价值与伦理边界</w:t>
      </w:r>
    </w:p>
    <w:p>
      <w:r>
        <w:rPr>
          <w:rFonts w:ascii="Microsoft YaHei" w:hAnsi="Microsoft YaHei" w:eastAsia="Microsoft YaHei"/>
          <w:sz w:val="21"/>
        </w:rPr>
        <w:t>AI对话机器人在酒店营销中的价值不仅体现在效率提升，更体现在客户数据的深度采集。每一次AI对话都是一次结构化的客户需求采集——客户的提问内容、关注点、决策犹豫点和偏好信息都被AI系统记录和分析，为酒店提供比传统问卷或行为追踪更加丰富的客户洞察[5][6]。</w:t>
      </w:r>
    </w:p>
    <w:p>
      <w:r>
        <w:rPr>
          <w:rFonts w:ascii="Microsoft YaHei" w:hAnsi="Microsoft YaHei" w:eastAsia="Microsoft YaHei"/>
          <w:sz w:val="21"/>
        </w:rPr>
        <w:t>然而，AI对话机器人的部署需要关注伦理边界。第一，</w:t>
      </w:r>
      <w:r>
        <w:rPr>
          <w:rFonts w:ascii="Microsoft YaHei" w:hAnsi="Microsoft YaHei" w:eastAsia="Microsoft YaHei"/>
          <w:b/>
          <w:sz w:val="21"/>
        </w:rPr>
        <w:t>透明性原则</w:t>
      </w:r>
      <w:r>
        <w:rPr>
          <w:rFonts w:ascii="Microsoft YaHei" w:hAnsi="Microsoft YaHei" w:eastAsia="Microsoft YaHei"/>
          <w:sz w:val="21"/>
        </w:rPr>
        <w:t>——客户有权知道与之对话的是AI还是人工，酒店不应伪装AI为真人服务。第二，</w:t>
      </w:r>
      <w:r>
        <w:rPr>
          <w:rFonts w:ascii="Microsoft YaHei" w:hAnsi="Microsoft YaHei" w:eastAsia="Microsoft YaHei"/>
          <w:b/>
          <w:sz w:val="21"/>
        </w:rPr>
        <w:t>选择权原则</w:t>
      </w:r>
      <w:r>
        <w:rPr>
          <w:rFonts w:ascii="Microsoft YaHei" w:hAnsi="Microsoft YaHei" w:eastAsia="Microsoft YaHei"/>
          <w:sz w:val="21"/>
        </w:rPr>
        <w:t>——客户应有权选择使用AI服务或人工服务，AI不应成为唯一的互动渠道。第三，</w:t>
      </w:r>
      <w:r>
        <w:rPr>
          <w:rFonts w:ascii="Microsoft YaHei" w:hAnsi="Microsoft YaHei" w:eastAsia="Microsoft YaHei"/>
          <w:b/>
          <w:sz w:val="21"/>
        </w:rPr>
        <w:t>数据最小化原则</w:t>
      </w:r>
      <w:r>
        <w:rPr>
          <w:rFonts w:ascii="Microsoft YaHei" w:hAnsi="Microsoft YaHei" w:eastAsia="Microsoft YaHei"/>
          <w:sz w:val="21"/>
        </w:rPr>
        <w:t>——AI对话中采集的客户数据应限于营销目的所需的最小范围，不应过度采集与酒店服务无关的个人信息[2][3]。</w:t>
      </w:r>
    </w:p>
    <w:p>
      <w:r>
        <w:rPr>
          <w:rFonts w:ascii="Microsoft YaHei" w:hAnsi="Microsoft YaHei" w:eastAsia="Microsoft YaHei"/>
          <w:sz w:val="21"/>
        </w:rPr>
        <w:t>这些伦理边界不仅是道德要求，也是法规要求。《个人信息保护法》等法规对AI系统处理个人信息的合规性提出了明确要求，酒店在部署AI对话机器人时需要建立数据合规审查机制，确保AI应用在法律框架内运行。本书附录F将对相关法规进行系统梳理。</w:t>
      </w:r>
    </w:p>
    <w:p>
      <w:pPr>
        <w:pStyle w:val="Heading2"/>
      </w:pPr>
      <w:r>
        <w:rPr>
          <w:rFonts w:ascii="Microsoft YaHei" w:hAnsi="Microsoft YaHei" w:eastAsia="Microsoft YaHei"/>
        </w:rPr>
        <w:t>4.3 智慧酒店与客户体验设计</w:t>
      </w:r>
    </w:p>
    <w:p>
      <w:pPr>
        <w:pStyle w:val="Heading3"/>
      </w:pPr>
      <w:r>
        <w:rPr>
          <w:rFonts w:ascii="Microsoft YaHei" w:hAnsi="Microsoft YaHei" w:eastAsia="Microsoft YaHei"/>
        </w:rPr>
        <w:t>4.3.1 中国智慧酒店客户体验设计研究</w:t>
      </w:r>
    </w:p>
    <w:p>
      <w:r>
        <w:rPr>
          <w:rFonts w:ascii="Microsoft YaHei" w:hAnsi="Microsoft YaHei" w:eastAsia="Microsoft YaHei"/>
          <w:sz w:val="21"/>
        </w:rPr>
        <w:t>Luo和Pan（2021）通过分析中国智慧酒店，研究了客户体验设计的核心要素[8]。该研究从用户视角分析了智慧酒店中的数字和智能体验，发现当前智慧酒店的数字化运营主要集中在酒店预订环节，而在入住体验、客房服务和住后评价等环节的智能化程度仍有较大提升空间。</w:t>
      </w:r>
    </w:p>
    <w:p>
      <w:r>
        <w:rPr>
          <w:rFonts w:ascii="Microsoft YaHei" w:hAnsi="Microsoft YaHei" w:eastAsia="Microsoft YaHei"/>
          <w:sz w:val="21"/>
        </w:rPr>
        <w:t>Luo和Pan的研究识别了智慧酒店客户体验的几个关键设计维度：</w:t>
      </w:r>
    </w:p>
    <w:p>
      <w:r>
        <w:rPr>
          <w:rFonts w:ascii="Microsoft YaHei" w:hAnsi="Microsoft YaHei" w:eastAsia="Microsoft YaHei"/>
          <w:sz w:val="21"/>
        </w:rPr>
      </w:r>
      <w:r>
        <w:rPr>
          <w:rFonts w:ascii="Microsoft YaHei" w:hAnsi="Microsoft YaHei" w:eastAsia="Microsoft YaHei"/>
          <w:b/>
          <w:sz w:val="21"/>
        </w:rPr>
        <w:t>可达性设计</w:t>
      </w:r>
      <w:r>
        <w:rPr>
          <w:rFonts w:ascii="Microsoft YaHei" w:hAnsi="Microsoft YaHei" w:eastAsia="Microsoft YaHei"/>
          <w:sz w:val="21"/>
        </w:rPr>
        <w:t>——客户能够随时随地获取酒店信息和服务，不受物理空间和营业时间的限制。移动APP预订、在线客服、数字房卡等都是可达性设计的具体实现[8]。</w:t>
      </w:r>
    </w:p>
    <w:p>
      <w:r>
        <w:rPr>
          <w:rFonts w:ascii="Microsoft YaHei" w:hAnsi="Microsoft YaHei" w:eastAsia="Microsoft YaHei"/>
          <w:sz w:val="21"/>
        </w:rPr>
      </w:r>
      <w:r>
        <w:rPr>
          <w:rFonts w:ascii="Microsoft YaHei" w:hAnsi="Microsoft YaHei" w:eastAsia="Microsoft YaHei"/>
          <w:b/>
          <w:sz w:val="21"/>
        </w:rPr>
        <w:t>个性化设计</w:t>
      </w:r>
      <w:r>
        <w:rPr>
          <w:rFonts w:ascii="Microsoft YaHei" w:hAnsi="Microsoft YaHei" w:eastAsia="Microsoft YaHei"/>
          <w:sz w:val="21"/>
        </w:rPr>
        <w:t>——系统能够识别客户身份和偏好，提供针对性的服务。从入住时的偏好预设到离店后的个性化评价邀请，个性化设计贯穿客户旅程[6][8]。</w:t>
      </w:r>
    </w:p>
    <w:p>
      <w:r>
        <w:rPr>
          <w:rFonts w:ascii="Microsoft YaHei" w:hAnsi="Microsoft YaHei" w:eastAsia="Microsoft YaHei"/>
          <w:sz w:val="21"/>
        </w:rPr>
      </w:r>
      <w:r>
        <w:rPr>
          <w:rFonts w:ascii="Microsoft YaHei" w:hAnsi="Microsoft YaHei" w:eastAsia="Microsoft YaHei"/>
          <w:b/>
          <w:sz w:val="21"/>
        </w:rPr>
        <w:t>无缝性设计</w:t>
      </w:r>
      <w:r>
        <w:rPr>
          <w:rFonts w:ascii="Microsoft YaHei" w:hAnsi="Microsoft YaHei" w:eastAsia="Microsoft YaHei"/>
          <w:sz w:val="21"/>
        </w:rPr>
        <w:t>——客户在不同触点之间的转换不应产生体验断裂。从搜索→预订→入住→客房→餐饮→退房→评价的全流程，每个触点之间的数据和服务应无缝衔接[8][10]。</w:t>
      </w:r>
    </w:p>
    <w:p>
      <w:r>
        <w:rPr>
          <w:rFonts w:ascii="Microsoft YaHei" w:hAnsi="Microsoft YaHei" w:eastAsia="Microsoft YaHei"/>
          <w:sz w:val="21"/>
        </w:rPr>
      </w:r>
      <w:r>
        <w:rPr>
          <w:rFonts w:ascii="Microsoft YaHei" w:hAnsi="Microsoft YaHei" w:eastAsia="Microsoft YaHei"/>
          <w:b/>
          <w:sz w:val="21"/>
        </w:rPr>
        <w:t>互动性设计</w:t>
      </w:r>
      <w:r>
        <w:rPr>
          <w:rFonts w:ascii="Microsoft YaHei" w:hAnsi="Microsoft YaHei" w:eastAsia="Microsoft YaHei"/>
          <w:sz w:val="21"/>
        </w:rPr>
        <w:t>——客户能够通过多种方式与酒店进行互动，包括AI对话、社交媒体互动、智能设备交互等。互动性设计增强了客户参与感和品牌归属感[1][8]。</w:t>
      </w:r>
    </w:p>
    <w:p>
      <w:pPr>
        <w:pStyle w:val="Heading3"/>
      </w:pPr>
      <w:r>
        <w:rPr>
          <w:rFonts w:ascii="Microsoft YaHei" w:hAnsi="Microsoft YaHei" w:eastAsia="Microsoft YaHei"/>
        </w:rPr>
        <w:t>4.3.2 智慧酒店中的个性化服务偏好</w:t>
      </w:r>
    </w:p>
    <w:p>
      <w:r>
        <w:rPr>
          <w:rFonts w:ascii="Microsoft YaHei" w:hAnsi="Microsoft YaHei" w:eastAsia="Microsoft YaHei"/>
          <w:sz w:val="21"/>
        </w:rPr>
        <w:t>Peng和Zhang（2020）的研究对智慧酒店中的个性化服务提出了一个挑战性问题——"个性化服务是否不再重要？"[8]该研究发现，智慧酒店的客户可能有不同于传统酒店的偏好——他们可能更重视自主控制和即时响应，而非人工个性化关怀。</w:t>
      </w:r>
    </w:p>
    <w:p>
      <w:r>
        <w:rPr>
          <w:rFonts w:ascii="Microsoft YaHei" w:hAnsi="Microsoft YaHei" w:eastAsia="Microsoft YaHei"/>
          <w:sz w:val="21"/>
        </w:rPr>
        <w:t>这一发现具有深刻的启示意义。它质疑了一个广泛的假设——"AI越个性化越好"。事实上，不同客群对个性化服务的需求存在差异：商务客可能更重视效率和自助服务，度假客可能更重视情感互动和人工关怀。智慧酒店的服务设计不应盲目追求AI个性化全覆盖，而应根据客群特征设计差异化的AI-人工服务组合[8]。</w:t>
      </w:r>
    </w:p>
    <w:p>
      <w:r>
        <w:rPr>
          <w:rFonts w:ascii="Microsoft YaHei" w:hAnsi="Microsoft YaHei" w:eastAsia="Microsoft YaHei"/>
          <w:sz w:val="21"/>
        </w:rPr>
        <w:t>Peng和Zhang的研究还揭示了"技术悖论"——过度依赖AI个性化可能导致客户感到"被监控"的不适感。当AI准确预测了客户的每一个偏好时，客户可能产生"隐私被侵犯"的感知，反而降低了满意度而非提升了体验。因此，AI个性化需要在精准与克制之间取得平衡——"足够好"的个性化可能比"完美"的个性化更受欢迎[8]。</w:t>
      </w:r>
    </w:p>
    <w:p>
      <w:pPr>
        <w:pStyle w:val="Heading3"/>
      </w:pPr>
      <w:r>
        <w:rPr>
          <w:rFonts w:ascii="Microsoft YaHei" w:hAnsi="Microsoft YaHei" w:eastAsia="Microsoft YaHei"/>
        </w:rPr>
        <w:t>4.3.3 智慧酒店体验的顾客就绪度评估</w:t>
      </w:r>
    </w:p>
    <w:p>
      <w:r>
        <w:rPr>
          <w:rFonts w:ascii="Microsoft YaHei" w:hAnsi="Microsoft YaHei" w:eastAsia="Microsoft YaHei"/>
          <w:sz w:val="21"/>
        </w:rPr>
        <w:t>Bartaloni和Alderighi（2024）研究了"客户是否准备好拥抱智慧酒店体验"的问题，提出了智慧酒店体验设计的顾客就绪度评估框架[10]。该研究的核心观点是：智慧酒店的成功不仅取决于技术的先进性，更取决于客户对智慧体验的接受度和使用意愿。</w:t>
      </w:r>
    </w:p>
    <w:p>
      <w:r>
        <w:rPr>
          <w:rFonts w:ascii="Microsoft YaHei" w:hAnsi="Microsoft YaHei" w:eastAsia="Microsoft YaHei"/>
          <w:sz w:val="21"/>
        </w:rPr>
        <w:t>顾客就绪度的评估维度包括：</w:t>
      </w:r>
      <w:r>
        <w:rPr>
          <w:rFonts w:ascii="Microsoft YaHei" w:hAnsi="Microsoft YaHei" w:eastAsia="Microsoft YaHei"/>
          <w:b/>
          <w:sz w:val="21"/>
        </w:rPr>
        <w:t>技术熟悉度</w:t>
      </w:r>
      <w:r>
        <w:rPr>
          <w:rFonts w:ascii="Microsoft YaHei" w:hAnsi="Microsoft YaHei" w:eastAsia="Microsoft YaHei"/>
          <w:sz w:val="21"/>
        </w:rPr>
        <w:t>——客户对智能设备的使用经验；</w:t>
      </w:r>
      <w:r>
        <w:rPr>
          <w:rFonts w:ascii="Microsoft YaHei" w:hAnsi="Microsoft YaHei" w:eastAsia="Microsoft YaHei"/>
          <w:b/>
          <w:sz w:val="21"/>
        </w:rPr>
        <w:t>信任度</w:t>
      </w:r>
      <w:r>
        <w:rPr>
          <w:rFonts w:ascii="Microsoft YaHei" w:hAnsi="Microsoft YaHei" w:eastAsia="Microsoft YaHei"/>
          <w:sz w:val="21"/>
        </w:rPr>
        <w:t>——客户对AI服务准确性和安全性的信任程度；</w:t>
      </w:r>
      <w:r>
        <w:rPr>
          <w:rFonts w:ascii="Microsoft YaHei" w:hAnsi="Microsoft YaHei" w:eastAsia="Microsoft YaHei"/>
          <w:b/>
          <w:sz w:val="21"/>
        </w:rPr>
        <w:t>效用感知</w:t>
      </w:r>
      <w:r>
        <w:rPr>
          <w:rFonts w:ascii="Microsoft YaHei" w:hAnsi="Microsoft YaHei" w:eastAsia="Microsoft YaHei"/>
          <w:sz w:val="21"/>
        </w:rPr>
        <w:t>——客户认为智慧服务能带来多大的价值；</w:t>
      </w:r>
      <w:r>
        <w:rPr>
          <w:rFonts w:ascii="Microsoft YaHei" w:hAnsi="Microsoft YaHei" w:eastAsia="Microsoft YaHei"/>
          <w:b/>
          <w:sz w:val="21"/>
        </w:rPr>
        <w:t>风险感知</w:t>
      </w:r>
      <w:r>
        <w:rPr>
          <w:rFonts w:ascii="Microsoft YaHei" w:hAnsi="Microsoft YaHei" w:eastAsia="Microsoft YaHei"/>
          <w:sz w:val="21"/>
        </w:rPr>
        <w:t>——客户对隐私泄露和技术故障的担忧程度。这些维度的组合决定了客户对智慧酒店体验的接受程度[10]。</w:t>
      </w:r>
    </w:p>
    <w:p>
      <w:r>
        <w:rPr>
          <w:rFonts w:ascii="Microsoft YaHei" w:hAnsi="Microsoft YaHei" w:eastAsia="Microsoft YaHei"/>
          <w:sz w:val="21"/>
        </w:rPr>
        <w:t>这一研究对酒店AI营销的实践启示是：AI技术的部署需要"渐进式推进"而非"一步到位"。酒店应先在低风险、高价值场景中引入AI（如预订推荐、信息查询），建立客户对AI服务的信任后再逐步扩展到高接触场景（如客房服务、投诉处理）。跳跃式的AI部署可能因客户就绪度不足而导致投入浪费和体验下降[10]。</w:t>
      </w:r>
    </w:p>
    <w:p>
      <w:pPr>
        <w:pStyle w:val="Heading3"/>
      </w:pPr>
      <w:r>
        <w:rPr>
          <w:rFonts w:ascii="Microsoft YaHei" w:hAnsi="Microsoft YaHei" w:eastAsia="Microsoft YaHei"/>
        </w:rPr>
        <w:t>4.3.4 智慧酒店对顾客体验的价值感知再论</w:t>
      </w:r>
    </w:p>
    <w:p>
      <w:r>
        <w:rPr>
          <w:rFonts w:ascii="Microsoft YaHei" w:hAnsi="Microsoft YaHei" w:eastAsia="Microsoft YaHei"/>
          <w:sz w:val="21"/>
        </w:rPr>
        <w:t>[作者不详]（2020）对"智慧酒店"的顾客价值感知进行了深入讨论，提出了一个关键判断："如果'智慧'可以在某种程度上提升运营效率，却让顾客的体验打折扣，就失去了服务行业的最终意义。"[8]这一判断为酒店AI应用划定了价值底线——AI的终极目标不是技术炫技，而是客户体验的提升。</w:t>
      </w:r>
    </w:p>
    <w:p>
      <w:r>
        <w:rPr>
          <w:rFonts w:ascii="Microsoft YaHei" w:hAnsi="Microsoft YaHei" w:eastAsia="Microsoft YaHei"/>
          <w:sz w:val="21"/>
        </w:rPr>
        <w:t>该研究指出，酒店智慧化建设过程中必须关注顾客的真实体验感知。技术驱动的效率提升如果以牺牲客户体验为代价（如自助入住减少了前台人员但让老年客户感到困惑，AI客服降低了人力成本但让客户感到冷漠），那么这种"智慧化"实际上是本末倒置[8]。</w:t>
      </w:r>
    </w:p>
    <w:p>
      <w:r>
        <w:rPr>
          <w:rFonts w:ascii="Microsoft YaHei" w:hAnsi="Microsoft YaHei" w:eastAsia="Microsoft YaHei"/>
          <w:sz w:val="21"/>
        </w:rPr>
        <w:t>这一观点与何小怡（2022）的研究形成了呼应——AI的辅助作用应使员工从简单重复性工作中解放，将职责重心向与客人进行情感联系递进[3]。AI不是取代人文温度的工具，而是释放人文温度的催化剂——当AI处理了标准化任务后，酒店员工可以将更多精力投入到AI无法替代的情感连接和创造性服务中。</w:t>
      </w:r>
    </w:p>
    <w:p>
      <w:r>
        <w:rPr>
          <w:rFonts w:ascii="Microsoft YaHei" w:hAnsi="Microsoft YaHei" w:eastAsia="Microsoft YaHei"/>
          <w:sz w:val="21"/>
        </w:rPr>
        <w:t>王钰（2019）基于顾客体验构建了酒店智慧服务体系，结合顾客从预订到离开酒店全过程的服务接触点，旨在为酒店优化服务流程、提升用户体验提供参考[8]。该研究的贡献在于将智慧酒店体验从单点技术应用扩展到全旅程系统设计——智慧酒店不是多个智能设备的堆砌，而是一个贯穿客户旅程的整合性体验系统。</w:t>
      </w:r>
    </w:p>
    <w:p>
      <w:pPr>
        <w:pStyle w:val="Heading2"/>
      </w:pPr>
      <w:r>
        <w:rPr>
          <w:rFonts w:ascii="Microsoft YaHei" w:hAnsi="Microsoft YaHei" w:eastAsia="Microsoft YaHei"/>
        </w:rPr>
        <w:t>4.4 IoT与感官营销</w:t>
      </w:r>
    </w:p>
    <w:p>
      <w:pPr>
        <w:pStyle w:val="Heading3"/>
      </w:pPr>
      <w:r>
        <w:rPr>
          <w:rFonts w:ascii="Microsoft YaHei" w:hAnsi="Microsoft YaHei" w:eastAsia="Microsoft YaHei"/>
        </w:rPr>
        <w:t>4.4.1 IoT与AI在酒店业的机遇与威胁</w:t>
      </w:r>
    </w:p>
    <w:p>
      <w:r>
        <w:rPr>
          <w:rFonts w:ascii="Microsoft YaHei" w:hAnsi="Microsoft YaHei" w:eastAsia="Microsoft YaHei"/>
          <w:sz w:val="21"/>
        </w:rPr>
        <w:t>Pelet等（2019）系统探讨了IoT与AI在酒店业中的机遇与威胁，特别关注了感官营销（Sensory Marketing）的新可能[7]。感官营销是指通过影响客户的多感官感知来增强品牌体验的营销策略。传统酒店的感官营销局限于物理空间——大堂的香氛、客房的床品触感、餐厅的摆盘美学。IoT与AI的结合使感官营销扩展到数字-物理融合空间。</w:t>
      </w:r>
    </w:p>
    <w:p>
      <w:r>
        <w:rPr>
          <w:rFonts w:ascii="Microsoft YaHei" w:hAnsi="Microsoft YaHei" w:eastAsia="Microsoft YaHei"/>
          <w:sz w:val="21"/>
        </w:rPr>
        <w:t>IoT设备可以采集环境数据（温度、湿度、光照、噪音）和客户行为数据（移动轨迹、设备使用习惯），AI则基于这些数据实时调整环境参数以优化客户的多感官体验。例如，当AI检测到客户进入客房时，系统可以根据其偏好自动调节灯光色温、播放偏好音乐、调整空调温度——这种"无感智能"的感官营销在传统环境中无法实现[7]。</w:t>
      </w:r>
    </w:p>
    <w:p>
      <w:r>
        <w:rPr>
          <w:rFonts w:ascii="Microsoft YaHei" w:hAnsi="Microsoft YaHei" w:eastAsia="Microsoft YaHei"/>
          <w:sz w:val="21"/>
        </w:rPr>
        <w:t>然而，IoT与AI在感官营销中的应用也面临威胁。第一是</w:t>
      </w:r>
      <w:r>
        <w:rPr>
          <w:rFonts w:ascii="Microsoft YaHei" w:hAnsi="Microsoft YaHei" w:eastAsia="Microsoft YaHei"/>
          <w:b/>
          <w:sz w:val="21"/>
        </w:rPr>
        <w:t>隐私威胁</w:t>
      </w:r>
      <w:r>
        <w:rPr>
          <w:rFonts w:ascii="Microsoft YaHei" w:hAnsi="Microsoft YaHei" w:eastAsia="Microsoft YaHei"/>
          <w:sz w:val="21"/>
        </w:rPr>
        <w:t>——环境数据采集可能涉及客户行为的全面监控，引发隐私担忧。第二是</w:t>
      </w:r>
      <w:r>
        <w:rPr>
          <w:rFonts w:ascii="Microsoft YaHei" w:hAnsi="Microsoft YaHei" w:eastAsia="Microsoft YaHei"/>
          <w:b/>
          <w:sz w:val="21"/>
        </w:rPr>
        <w:t>技术依赖威胁</w:t>
      </w:r>
      <w:r>
        <w:rPr>
          <w:rFonts w:ascii="Microsoft YaHei" w:hAnsi="Microsoft YaHei" w:eastAsia="Microsoft YaHei"/>
          <w:sz w:val="21"/>
        </w:rPr>
        <w:t>——过度依赖技术调节环境可能使客户丧失自主控制感，降低舒适度。第三是</w:t>
      </w:r>
      <w:r>
        <w:rPr>
          <w:rFonts w:ascii="Microsoft YaHei" w:hAnsi="Microsoft YaHei" w:eastAsia="Microsoft YaHei"/>
          <w:b/>
          <w:sz w:val="21"/>
        </w:rPr>
        <w:t>一致性威胁</w:t>
      </w:r>
      <w:r>
        <w:rPr>
          <w:rFonts w:ascii="Microsoft YaHei" w:hAnsi="Microsoft YaHei" w:eastAsia="Microsoft YaHei"/>
          <w:sz w:val="21"/>
        </w:rPr>
        <w:t>——AI调节的感官体验可能在不同时间产生不一致的效果（如同一客户在不同入住中体验到不同的环境设置），影响品牌一致性[7]。</w:t>
      </w:r>
    </w:p>
    <w:p>
      <w:pPr>
        <w:pStyle w:val="Heading3"/>
      </w:pPr>
      <w:r>
        <w:rPr>
          <w:rFonts w:ascii="Microsoft YaHei" w:hAnsi="Microsoft YaHei" w:eastAsia="Microsoft YaHei"/>
        </w:rPr>
        <w:t>4.4.2 数字-感官融合的品牌体验形成</w:t>
      </w:r>
    </w:p>
    <w:p>
      <w:r>
        <w:rPr>
          <w:rFonts w:ascii="Microsoft YaHei" w:hAnsi="Microsoft YaHei" w:eastAsia="Microsoft YaHei"/>
          <w:sz w:val="21"/>
        </w:rPr>
        <w:t>Suprapto等（2026）提出的"数字-感官融合"（Digital-Sensory Confluence）概念，揭示了酒店品牌体验形成中数字元素与感官元素的融合机制[10]。该研究通过多案例研究分析了酒店如何构建数字期望与感官体验之间的一致性。</w:t>
      </w:r>
    </w:p>
    <w:p>
      <w:r>
        <w:rPr>
          <w:rFonts w:ascii="Microsoft YaHei" w:hAnsi="Microsoft YaHei" w:eastAsia="Microsoft YaHei"/>
          <w:sz w:val="21"/>
        </w:rPr>
        <w:t>数字-感官融合的核心逻辑是：客户在到店前通过数字渠道（官网、OTA、社交媒体）形成了对酒店感官体验的"数字期望"——图片中的视觉美学、视频中的氛围感、评论中的舒适度描述。当客户到店后，物理空间的感官体验需要与数字期望一致——如果数字展示传递了"精致舒适"的期望，但物理空间实际体验是"陈旧简陋"，品牌信任就会受损[10]。</w:t>
      </w:r>
    </w:p>
    <w:p>
      <w:r>
        <w:rPr>
          <w:rFonts w:ascii="Microsoft YaHei" w:hAnsi="Microsoft YaHei" w:eastAsia="Microsoft YaHei"/>
          <w:sz w:val="21"/>
        </w:rPr>
        <w:t>这一发现对酒店AI营销的启示是：AI生成的内容（如AI美化的图片、AI撰写的描述）需要与实际体验保持一致性，过度美化的数字展示可能导致"期望-体验差距"，反而降低客户满意度。AI在感官营销中的角色应是"增强一致性"而非"创造差距"[7][10]。</w:t>
      </w:r>
    </w:p>
    <w:p>
      <w:pPr>
        <w:pStyle w:val="Heading2"/>
      </w:pPr>
      <w:r>
        <w:rPr>
          <w:rFonts w:ascii="Microsoft YaHei" w:hAnsi="Microsoft YaHei" w:eastAsia="Microsoft YaHei"/>
        </w:rPr>
        <w:t>4.5 AI实施的最佳实践</w:t>
      </w:r>
    </w:p>
    <w:p>
      <w:pPr>
        <w:pStyle w:val="Heading3"/>
      </w:pPr>
      <w:r>
        <w:rPr>
          <w:rFonts w:ascii="Microsoft YaHei" w:hAnsi="Microsoft YaHei" w:eastAsia="Microsoft YaHei"/>
        </w:rPr>
        <w:t>4.5.1 希尔顿Connie机器人礼宾案例</w:t>
      </w:r>
    </w:p>
    <w:p>
      <w:r>
        <w:rPr>
          <w:rFonts w:ascii="Microsoft YaHei" w:hAnsi="Microsoft YaHei" w:eastAsia="Microsoft YaHei"/>
          <w:sz w:val="21"/>
        </w:rPr>
        <w:t>希尔顿酒店集团引入的Connie机器人是全球酒店业AI应用的标志性案例。Connie基于IBM的Watson认知计算技术，是全球酒店业首个Watson赋能的机器人礼宾，能够为客户提供实时推荐和本地信息[9]。</w:t>
      </w:r>
    </w:p>
    <w:p>
      <w:r>
        <w:rPr>
          <w:rFonts w:ascii="Microsoft YaHei" w:hAnsi="Microsoft YaHei" w:eastAsia="Microsoft YaHei"/>
          <w:sz w:val="21"/>
        </w:rPr>
        <w:t>Banjac和Palić（2020）在分析AI在数字营销活动中的最佳实践时，以希尔顿Connie为案例分析了AI实施的成败因素[9]。该案例的核心经验包括：</w:t>
      </w:r>
    </w:p>
    <w:p>
      <w:r>
        <w:rPr>
          <w:rFonts w:ascii="Microsoft YaHei" w:hAnsi="Microsoft YaHei" w:eastAsia="Microsoft YaHei"/>
          <w:sz w:val="21"/>
        </w:rPr>
        <w:t>第一，</w:t>
      </w:r>
      <w:r>
        <w:rPr>
          <w:rFonts w:ascii="Microsoft YaHei" w:hAnsi="Microsoft YaHei" w:eastAsia="Microsoft YaHei"/>
          <w:b/>
          <w:sz w:val="21"/>
        </w:rPr>
        <w:t>品牌人格化</w:t>
      </w:r>
      <w:r>
        <w:rPr>
          <w:rFonts w:ascii="Microsoft YaHei" w:hAnsi="Microsoft YaHei" w:eastAsia="Microsoft YaHei"/>
          <w:sz w:val="21"/>
        </w:rPr>
        <w:t>——Connie不是一个冰冷的机器，而被赋予了人格特征和品牌调性，使其成为希尔顿品牌体验的有机组成部分。这种"AI品牌化"策略使客户对AI的接受度显著提升[9]。</w:t>
      </w:r>
    </w:p>
    <w:p>
      <w:r>
        <w:rPr>
          <w:rFonts w:ascii="Microsoft YaHei" w:hAnsi="Microsoft YaHei" w:eastAsia="Microsoft YaHei"/>
          <w:sz w:val="21"/>
        </w:rPr>
        <w:t>第二，</w:t>
      </w:r>
      <w:r>
        <w:rPr>
          <w:rFonts w:ascii="Microsoft YaHei" w:hAnsi="Microsoft YaHei" w:eastAsia="Microsoft YaHei"/>
          <w:b/>
          <w:sz w:val="21"/>
        </w:rPr>
        <w:t>渐进式功能</w:t>
      </w:r>
      <w:r>
        <w:rPr>
          <w:rFonts w:ascii="Microsoft YaHei" w:hAnsi="Microsoft YaHei" w:eastAsia="Microsoft YaHei"/>
          <w:sz w:val="21"/>
        </w:rPr>
        <w:t>——Connie的功能从简单的本地信息推荐开始，逐步扩展到更复杂的客户服务场景。这种渐进式部署降低了技术风险和客户适应成本[9]。</w:t>
      </w:r>
    </w:p>
    <w:p>
      <w:r>
        <w:rPr>
          <w:rFonts w:ascii="Microsoft YaHei" w:hAnsi="Microsoft YaHei" w:eastAsia="Microsoft YaHei"/>
          <w:sz w:val="21"/>
        </w:rPr>
        <w:t>第三，</w:t>
      </w:r>
      <w:r>
        <w:rPr>
          <w:rFonts w:ascii="Microsoft YaHei" w:hAnsi="Microsoft YaHei" w:eastAsia="Microsoft YaHei"/>
          <w:b/>
          <w:sz w:val="21"/>
        </w:rPr>
        <w:t>人机协同</w:t>
      </w:r>
      <w:r>
        <w:rPr>
          <w:rFonts w:ascii="Microsoft YaHei" w:hAnsi="Microsoft YaHei" w:eastAsia="Microsoft YaHei"/>
          <w:sz w:val="21"/>
        </w:rPr>
        <w:t>——Connie不是替代人工礼宾，而是作为人工礼宾的"助手"——处理标准化、信息型的客户需求，使人工礼宾能够专注于高价值的人际互动。这种"人机协同"模式是酒店AI应用的最佳范式[3][9]。</w:t>
      </w:r>
    </w:p>
    <w:p>
      <w:pPr>
        <w:pStyle w:val="Heading3"/>
      </w:pPr>
      <w:r>
        <w:rPr>
          <w:rFonts w:ascii="Microsoft YaHei" w:hAnsi="Microsoft YaHei" w:eastAsia="Microsoft YaHei"/>
        </w:rPr>
        <w:t>4.5.2 酒店AI拟人化应用对满意度的影响</w:t>
      </w:r>
    </w:p>
    <w:p>
      <w:r>
        <w:rPr>
          <w:rFonts w:ascii="Microsoft YaHei" w:hAnsi="Microsoft YaHei" w:eastAsia="Microsoft YaHei"/>
          <w:sz w:val="21"/>
        </w:rPr>
        <w:t>马思遥（2024）研究了酒店AI技术的拟人化应用对酒店满意度的影响，发现AI的拟人化应用——如情感和人格特征模仿——显著提升了顾客体验、满意度和忠诚度[3]。该研究的核心发现是：客户对具有"人格特征"的AI服务比对纯功能型AI服务有更高的满意度和接受度。</w:t>
      </w:r>
    </w:p>
    <w:p>
      <w:r>
        <w:rPr>
          <w:rFonts w:ascii="Microsoft YaHei" w:hAnsi="Microsoft YaHei" w:eastAsia="Microsoft YaHei"/>
          <w:sz w:val="21"/>
        </w:rPr>
        <w:t>拟人化设计的关键要素包括：</w:t>
      </w:r>
      <w:r>
        <w:rPr>
          <w:rFonts w:ascii="Microsoft YaHei" w:hAnsi="Microsoft YaHei" w:eastAsia="Microsoft YaHei"/>
          <w:b/>
          <w:sz w:val="21"/>
        </w:rPr>
        <w:t>语言风格拟人化</w:t>
      </w:r>
      <w:r>
        <w:rPr>
          <w:rFonts w:ascii="Microsoft YaHei" w:hAnsi="Microsoft YaHei" w:eastAsia="Microsoft YaHei"/>
          <w:sz w:val="21"/>
        </w:rPr>
        <w:t>——AI使用自然、有温度的语言而非机械化的标准回复；</w:t>
      </w:r>
      <w:r>
        <w:rPr>
          <w:rFonts w:ascii="Microsoft YaHei" w:hAnsi="Microsoft YaHei" w:eastAsia="Microsoft YaHei"/>
          <w:b/>
          <w:sz w:val="21"/>
        </w:rPr>
        <w:t>情感识别拟人化</w:t>
      </w:r>
      <w:r>
        <w:rPr>
          <w:rFonts w:ascii="Microsoft YaHei" w:hAnsi="Microsoft YaHei" w:eastAsia="Microsoft YaHei"/>
          <w:sz w:val="21"/>
        </w:rPr>
        <w:t>——AI能够识别客户情绪并做出相应的回应调整；</w:t>
      </w:r>
      <w:r>
        <w:rPr>
          <w:rFonts w:ascii="Microsoft YaHei" w:hAnsi="Microsoft YaHei" w:eastAsia="Microsoft YaHei"/>
          <w:b/>
          <w:sz w:val="21"/>
        </w:rPr>
        <w:t>人格设定拟人化</w:t>
      </w:r>
      <w:r>
        <w:rPr>
          <w:rFonts w:ascii="Microsoft YaHei" w:hAnsi="Microsoft YaHei" w:eastAsia="Microsoft YaHei"/>
          <w:sz w:val="21"/>
        </w:rPr>
        <w:t>——AI被赋予一致的品牌人格特征，如"热情的管家"或"专业的顾问"[3]。</w:t>
      </w:r>
    </w:p>
    <w:p>
      <w:r>
        <w:rPr>
          <w:rFonts w:ascii="Microsoft YaHei" w:hAnsi="Microsoft YaHei" w:eastAsia="Microsoft YaHei"/>
          <w:sz w:val="21"/>
        </w:rPr>
        <w:t>然而，拟人化也存在"恐怖谷效应"——当AI过于像人但又不是真正的人时，可能引发客户的不适感。酒店AI拟人化设计需要在"足够人格化以增强亲和力"和"不过于像人以避免恐怖谷"之间取得平衡[3]。</w:t>
      </w:r>
    </w:p>
    <w:p>
      <w:pPr>
        <w:pStyle w:val="Heading3"/>
      </w:pPr>
      <w:r>
        <w:rPr>
          <w:rFonts w:ascii="Microsoft YaHei" w:hAnsi="Microsoft YaHei" w:eastAsia="Microsoft YaHei"/>
        </w:rPr>
        <w:t>4.5.3 AI实施的管理路径与风险防控</w:t>
      </w:r>
    </w:p>
    <w:p>
      <w:r>
        <w:rPr>
          <w:rFonts w:ascii="Microsoft YaHei" w:hAnsi="Microsoft YaHei" w:eastAsia="Microsoft YaHei"/>
          <w:sz w:val="21"/>
        </w:rPr>
        <w:t>Emara等（2023）在研究酒店业持续复苏的管理路径时，提出AI实施需要关注疫情后旅行者需求复杂性的增加，应聚焦于人工智能在提升服务质量和运营效率方面的作用[3]。该研究提出了AI实施的"三阶段管理路径"：</w:t>
      </w:r>
    </w:p>
    <w:p>
      <w:r>
        <w:rPr>
          <w:rFonts w:ascii="Microsoft YaHei" w:hAnsi="Microsoft YaHei" w:eastAsia="Microsoft YaHei"/>
          <w:sz w:val="21"/>
        </w:rPr>
      </w:r>
      <w:r>
        <w:rPr>
          <w:rFonts w:ascii="Microsoft YaHei" w:hAnsi="Microsoft YaHei" w:eastAsia="Microsoft YaHei"/>
          <w:b/>
          <w:sz w:val="21"/>
        </w:rPr>
        <w:t>试点阶段</w:t>
      </w:r>
      <w:r>
        <w:rPr>
          <w:rFonts w:ascii="Microsoft YaHei" w:hAnsi="Microsoft YaHei" w:eastAsia="Microsoft YaHei"/>
          <w:sz w:val="21"/>
        </w:rPr>
        <w:t>——选择1-2个低风险、高价值场景进行AI试点（如AI客服、智能推荐），收集数据和客户反馈，评估效果。试点阶段的关键成功因素是"快速迭代"——发现问题快速调整，而非等到完美才上线[3]。</w:t>
      </w:r>
    </w:p>
    <w:p>
      <w:r>
        <w:rPr>
          <w:rFonts w:ascii="Microsoft YaHei" w:hAnsi="Microsoft YaHei" w:eastAsia="Microsoft YaHei"/>
          <w:sz w:val="21"/>
        </w:rPr>
      </w:r>
      <w:r>
        <w:rPr>
          <w:rFonts w:ascii="Microsoft YaHei" w:hAnsi="Microsoft YaHei" w:eastAsia="Microsoft YaHei"/>
          <w:b/>
          <w:sz w:val="21"/>
        </w:rPr>
        <w:t>扩展阶段</w:t>
      </w:r>
      <w:r>
        <w:rPr>
          <w:rFonts w:ascii="Microsoft YaHei" w:hAnsi="Microsoft YaHei" w:eastAsia="Microsoft YaHei"/>
          <w:sz w:val="21"/>
        </w:rPr>
        <w:t>——在试点验证效果后，将AI应用扩展到更多场景。扩展阶段的关键成功因素是"组织适配"——确保人员培训、流程改造和数据治理同步推进，避免技术先进而组织滞后[3][16]。</w:t>
      </w:r>
    </w:p>
    <w:p>
      <w:r>
        <w:rPr>
          <w:rFonts w:ascii="Microsoft YaHei" w:hAnsi="Microsoft YaHei" w:eastAsia="Microsoft YaHei"/>
          <w:sz w:val="21"/>
        </w:rPr>
      </w:r>
      <w:r>
        <w:rPr>
          <w:rFonts w:ascii="Microsoft YaHei" w:hAnsi="Microsoft YaHei" w:eastAsia="Microsoft YaHei"/>
          <w:b/>
          <w:sz w:val="21"/>
        </w:rPr>
        <w:t>优化阶段</w:t>
      </w:r>
      <w:r>
        <w:rPr>
          <w:rFonts w:ascii="Microsoft YaHei" w:hAnsi="Microsoft YaHei" w:eastAsia="Microsoft YaHei"/>
          <w:sz w:val="21"/>
        </w:rPr>
        <w:t>——AI应用成熟后，重点转向数据驱动的持续优化和个性化深化。优化阶段的关键成功因素是"闭环评估"——建立从AI投入到客户满意度和业务绩效的完整评估链，确保AI投入产生实际回报[3][23]。</w:t>
      </w:r>
    </w:p>
    <w:p>
      <w:r>
        <w:rPr>
          <w:rFonts w:ascii="Microsoft YaHei" w:hAnsi="Microsoft YaHei" w:eastAsia="Microsoft YaHei"/>
          <w:sz w:val="21"/>
        </w:rPr>
        <w:t>风险防控方面，酒店应建立AI应用风险清单，包括技术风险（系统故障、数据泄露）、体验风险（客户不适、服务断裂）、合规风险（数据违规、算法歧视）和品牌风险（AI失误对品牌声誉的影响）。每个风险都应制定预防和应对方案，确保AI应用在可控范围内推进[1][2][3]。</w:t>
      </w:r>
    </w:p>
    <w:p>
      <w:pPr>
        <w:pStyle w:val="Heading2"/>
      </w:pPr>
      <w:r>
        <w:rPr>
          <w:rFonts w:ascii="Microsoft YaHei" w:hAnsi="Microsoft YaHei" w:eastAsia="Microsoft YaHei"/>
        </w:rPr>
        <w:t>4.6 理论深化：D.I.G.I.T.A.L.框架的I（智能）维度解析</w:t>
      </w:r>
    </w:p>
    <w:p>
      <w:pPr>
        <w:pStyle w:val="Heading3"/>
      </w:pPr>
      <w:r>
        <w:rPr>
          <w:rFonts w:ascii="Microsoft YaHei" w:hAnsi="Microsoft YaHei" w:eastAsia="Microsoft YaHei"/>
        </w:rPr>
        <w:t>4.6.1 I维度的理论定位</w:t>
      </w:r>
    </w:p>
    <w:p>
      <w:r>
        <w:rPr>
          <w:rFonts w:ascii="Microsoft YaHei" w:hAnsi="Microsoft YaHei" w:eastAsia="Microsoft YaHei"/>
          <w:sz w:val="21"/>
        </w:rPr>
        <w:t>在D.I.G.I.T.A.L.七维框架中，I（Intelligent Personalization &amp; AI）维度是框架的技术引擎，负责将数据洞察转化为个性化客户体验和智能营销决策。I维度回答的核心问题是：酒店如何利用AI技术实现规模化个性化服务？如何在技术效率与人文温度之间取得平衡？</w:t>
      </w:r>
    </w:p>
    <w:p>
      <w:r>
        <w:rPr>
          <w:rFonts w:ascii="Microsoft YaHei" w:hAnsi="Microsoft YaHei" w:eastAsia="Microsoft YaHei"/>
          <w:sz w:val="21"/>
        </w:rPr>
        <w:t>I维度的理论基础整合了AI营销理论（Jayaraman等, 2026[1]；Ghesh等, 2023[2]）、智慧酒店体验设计理论（Luo &amp; Pan, 2021[8]；Bartaloni &amp; Alderighi, 2024[10]）、拟人化AI理论（马思遥, 2024[3]）和感官营销理论（Pelet等, 2019[7]；Suprapto等, 2026[10]）。</w:t>
      </w:r>
    </w:p>
    <w:p>
      <w:pPr>
        <w:pStyle w:val="Heading3"/>
      </w:pPr>
      <w:r>
        <w:rPr>
          <w:rFonts w:ascii="Microsoft YaHei" w:hAnsi="Microsoft YaHei" w:eastAsia="Microsoft YaHei"/>
        </w:rPr>
        <w:t>4.6.2 I维度与其他维度的关系</w:t>
      </w:r>
    </w:p>
    <w:p>
      <w:r>
        <w:rPr>
          <w:rFonts w:ascii="Microsoft YaHei" w:hAnsi="Microsoft YaHei" w:eastAsia="Microsoft YaHei"/>
          <w:sz w:val="21"/>
        </w:rPr>
        <w:t>I维度与框架中其他维度的关系是"技术赋能"关系——I为其他维度提供智能化能力支撑。具体而言：I ← D——D维度战略决定了AI技术的应用方向和投入优先级。I → G——I维度的AI能力需要G维度的数据基础设施支撑，没有高质量的数据，AI的个性化能力无从发挥。I → I（渠道）——AI可以优化渠道组合决策和动态定价。I → T——AI驱动的个性化是T维度品牌体验的技术基础。I → A——AI可以优化内容创作和传播策略。I → L——AI驱动的个性化推荐和忠诚度预测直接影响L维度的客户维系效果[1][5][6]。</w:t>
      </w:r>
    </w:p>
    <w:p>
      <w:pPr>
        <w:pStyle w:val="Heading3"/>
      </w:pPr>
      <w:r>
        <w:rPr>
          <w:rFonts w:ascii="Microsoft YaHei" w:hAnsi="Microsoft YaHei" w:eastAsia="Microsoft YaHei"/>
        </w:rPr>
        <w:t>4.6.3 I维度的实践路径</w:t>
      </w:r>
    </w:p>
    <w:p>
      <w:r>
        <w:rPr>
          <w:rFonts w:ascii="Microsoft YaHei" w:hAnsi="Microsoft YaHei" w:eastAsia="Microsoft YaHei"/>
          <w:sz w:val="21"/>
        </w:rPr>
        <w:t>基于本章分析，I维度的实践路径可概括为"五个层次、三个阶段、一个原则"：</w:t>
      </w:r>
    </w:p>
    <w:p>
      <w:r>
        <w:rPr>
          <w:rFonts w:ascii="Microsoft YaHei" w:hAnsi="Microsoft YaHei" w:eastAsia="Microsoft YaHei"/>
          <w:sz w:val="21"/>
        </w:rPr>
      </w:r>
      <w:r>
        <w:rPr>
          <w:rFonts w:ascii="Microsoft YaHei" w:hAnsi="Microsoft YaHei" w:eastAsia="Microsoft YaHei"/>
          <w:b/>
          <w:sz w:val="21"/>
        </w:rPr>
        <w:t>五个层次</w:t>
      </w:r>
      <w:r>
        <w:rPr>
          <w:rFonts w:ascii="Microsoft YaHei" w:hAnsi="Microsoft YaHei" w:eastAsia="Microsoft YaHei"/>
          <w:sz w:val="21"/>
        </w:rPr>
        <w:t>：信息层（L1）→ 推荐层（L2）→ 预测层（L3）→ 互动层（L4）→ 共创层（L5），对应AICEF框架的递进结构。酒店应根据自身定位选择部署层次[1][2]。</w:t>
      </w:r>
    </w:p>
    <w:p>
      <w:r>
        <w:rPr>
          <w:rFonts w:ascii="Microsoft YaHei" w:hAnsi="Microsoft YaHei" w:eastAsia="Microsoft YaHei"/>
          <w:sz w:val="21"/>
        </w:rPr>
      </w:r>
      <w:r>
        <w:rPr>
          <w:rFonts w:ascii="Microsoft YaHei" w:hAnsi="Microsoft YaHei" w:eastAsia="Microsoft YaHei"/>
          <w:b/>
          <w:sz w:val="21"/>
        </w:rPr>
        <w:t>三个阶段</w:t>
      </w:r>
      <w:r>
        <w:rPr>
          <w:rFonts w:ascii="Microsoft YaHei" w:hAnsi="Microsoft YaHei" w:eastAsia="Microsoft YaHei"/>
          <w:sz w:val="21"/>
        </w:rPr>
        <w:t>：试点阶段→ 扩展阶段→ 优化阶段，对应Emara等（2023）的三阶段管理路径[3]。</w:t>
      </w:r>
    </w:p>
    <w:p>
      <w:r>
        <w:rPr>
          <w:rFonts w:ascii="Microsoft YaHei" w:hAnsi="Microsoft YaHei" w:eastAsia="Microsoft YaHei"/>
          <w:sz w:val="21"/>
        </w:rPr>
      </w:r>
      <w:r>
        <w:rPr>
          <w:rFonts w:ascii="Microsoft YaHei" w:hAnsi="Microsoft YaHei" w:eastAsia="Microsoft YaHei"/>
          <w:b/>
          <w:sz w:val="21"/>
        </w:rPr>
        <w:t>一个原则</w:t>
      </w:r>
      <w:r>
        <w:rPr>
          <w:rFonts w:ascii="Microsoft YaHei" w:hAnsi="Microsoft YaHei" w:eastAsia="Microsoft YaHei"/>
          <w:sz w:val="21"/>
        </w:rPr>
        <w:t>：人机协同原则——AI不是替代人工，而是释放人工的温度和创造力[3][9]。</w:t>
      </w:r>
    </w:p>
    <w:p>
      <w:pPr>
        <w:pStyle w:val="Heading3"/>
      </w:pPr>
      <w:r>
        <w:rPr>
          <w:rFonts w:ascii="Microsoft YaHei" w:hAnsi="Microsoft YaHei" w:eastAsia="Microsoft YaHei"/>
        </w:rPr>
        <w:t>4.6 AI营销伦理与负责任创新</w:t>
      </w:r>
    </w:p>
    <w:p>
      <w:r>
        <w:rPr>
          <w:rFonts w:ascii="Microsoft YaHei" w:hAnsi="Microsoft YaHei" w:eastAsia="Microsoft YaHei"/>
          <w:sz w:val="21"/>
        </w:rPr>
        <w:t>随着AI技术在酒店营销中的深度应用，伦理问题已从学术讨论进入实务层面。2024年欧盟《人工智能法案》的正式实施标志着AI治理进入强监管时代，对全球酒店业的AI营销实践产生深远影响。</w:t>
      </w:r>
    </w:p>
    <w:p>
      <w:r>
        <w:rPr>
          <w:rFonts w:ascii="Microsoft YaHei" w:hAnsi="Microsoft YaHei" w:eastAsia="Microsoft YaHei"/>
          <w:sz w:val="21"/>
        </w:rPr>
      </w:r>
      <w:r>
        <w:rPr>
          <w:rFonts w:ascii="Microsoft YaHei" w:hAnsi="Microsoft YaHei" w:eastAsia="Microsoft YaHei"/>
          <w:b/>
          <w:sz w:val="21"/>
        </w:rPr>
        <w:t>算法偏见与公平性</w:t>
      </w:r>
      <w:r>
        <w:rPr>
          <w:rFonts w:ascii="Microsoft YaHei" w:hAnsi="Microsoft YaHei" w:eastAsia="Microsoft YaHei"/>
          <w:sz w:val="21"/>
        </w:rPr>
        <w:t>——酒店AI个性化推荐系统可能基于历史数据强化既有偏见。例如，系统可能将高端套房推荐优先推送给了高消费客户，而低收入客户从未看到升级推荐，形成了"数字歧视"。解决路径包括：定期进行算法偏见审计、在推荐逻辑中引入"多样性因子"确保信息触达的公平性、向客户提供推荐理由的透明解释[8]。</w:t>
      </w:r>
    </w:p>
    <w:p>
      <w:r>
        <w:rPr>
          <w:rFonts w:ascii="Microsoft YaHei" w:hAnsi="Microsoft YaHei" w:eastAsia="Microsoft YaHei"/>
          <w:sz w:val="21"/>
        </w:rPr>
      </w:r>
      <w:r>
        <w:rPr>
          <w:rFonts w:ascii="Microsoft YaHei" w:hAnsi="Microsoft YaHei" w:eastAsia="Microsoft YaHei"/>
          <w:b/>
          <w:sz w:val="21"/>
        </w:rPr>
        <w:t>数据隐私与知情同意</w:t>
      </w:r>
      <w:r>
        <w:rPr>
          <w:rFonts w:ascii="Microsoft YaHei" w:hAnsi="Microsoft YaHei" w:eastAsia="Microsoft YaHei"/>
          <w:sz w:val="21"/>
        </w:rPr>
        <w:t>——AI营销依赖大量客户行为数据，但"知情同意"机制在实际中几乎形同虚设——客户面对冗长的隐私政策通常直接点击同意。酒店业正在探索"分层授权"模式——基础服务数据（如预订信息）默认授权，行为分析数据需额外授权，敏感数据（如位置轨迹、生物信息）需逐次授权[9]。</w:t>
      </w:r>
    </w:p>
    <w:p>
      <w:r>
        <w:rPr>
          <w:rFonts w:ascii="Microsoft YaHei" w:hAnsi="Microsoft YaHei" w:eastAsia="Microsoft YaHei"/>
          <w:sz w:val="21"/>
        </w:rPr>
      </w:r>
      <w:r>
        <w:rPr>
          <w:rFonts w:ascii="Microsoft YaHei" w:hAnsi="Microsoft YaHei" w:eastAsia="Microsoft YaHei"/>
          <w:b/>
          <w:sz w:val="21"/>
        </w:rPr>
        <w:t>AI幻觉与品牌风险</w:t>
      </w:r>
      <w:r>
        <w:rPr>
          <w:rFonts w:ascii="Microsoft YaHei" w:hAnsi="Microsoft YaHei" w:eastAsia="Microsoft YaHei"/>
          <w:sz w:val="21"/>
        </w:rPr>
        <w:t>——大语言模型在客服场景中可能产生"幻觉"——输出看似合理但实际错误的信息。例如，酒店AI客服可能编造不存在的房型或设施，导致客户投诉。防范策略包括：在AI系统中设置"知识边界"（仅基于酒店提供的知识库回答）、对关键信息（价格、库存、政策）进行规则约束而非自由生成、设置人工接管阈值[10]。</w:t>
      </w:r>
    </w:p>
    <w:p>
      <w:pPr>
        <w:pStyle w:val="Heading3"/>
      </w:pPr>
      <w:r>
        <w:rPr>
          <w:rFonts w:ascii="Microsoft YaHei" w:hAnsi="Microsoft YaHei" w:eastAsia="Microsoft YaHei"/>
        </w:rPr>
        <w:t>4.7 全球智慧酒店发展比较</w:t>
      </w:r>
    </w:p>
    <w:p>
      <w:pPr>
        <w:pStyle w:val="Heading4"/>
      </w:pPr>
      <w:r>
        <w:rPr>
          <w:rFonts w:ascii="Microsoft YaHei" w:hAnsi="Microsoft YaHei" w:eastAsia="Microsoft YaHei"/>
        </w:rPr>
        <w:t>4.7.1 亚洲领先：从概念酒店到全面智能化</w:t>
      </w:r>
    </w:p>
    <w:p>
      <w:r>
        <w:rPr>
          <w:rFonts w:ascii="Microsoft YaHei" w:hAnsi="Microsoft YaHei" w:eastAsia="Microsoft YaHei"/>
          <w:sz w:val="21"/>
        </w:rPr>
        <w:t>亚洲在智慧酒店领域呈现领跑态势。2018年阿里巴巴在杭州推出的"菲住布渴"酒店被誉为全球首家全面智能化酒店——从入住刷脸、电梯刷脸、客房语音控制到餐厅机器人送餐，实现了"无接触"全流程。虽然该酒店作为概念验证项目在运营效率上仍有争议，但其技术示范效应推动了整个行业的智能化进程[11]。</w:t>
      </w:r>
    </w:p>
    <w:p>
      <w:r>
        <w:rPr>
          <w:rFonts w:ascii="Microsoft YaHei" w:hAnsi="Microsoft YaHei" w:eastAsia="Microsoft YaHei"/>
          <w:sz w:val="21"/>
        </w:rPr>
        <w:t>中国的连锁酒店集团在智慧酒店建设中采取了"渐进式智能化"策略。华住集团的"华掌柜"自助入住终端将入住时间从传统的5-8分钟缩短至30秒，已部署超过2,000家门店。锦江酒店的"鲸兮AI"系统通过声纹识别实现客房智能控制，覆盖超过1,500家门店。首旅如家的"AI管家"提供24小时在线客服，月均处理超过50万次客户交互[12]。</w:t>
      </w:r>
    </w:p>
    <w:p>
      <w:r>
        <w:rPr>
          <w:rFonts w:ascii="Microsoft YaHei" w:hAnsi="Microsoft YaHei" w:eastAsia="Microsoft YaHei"/>
          <w:sz w:val="21"/>
        </w:rPr>
        <w:t>日本在智慧酒店建设中注重"人机协作"而非"机器替代"。Henn na Hotel（诡异酒店）大量使用机器人服务，但因客户体验不佳（机器人无法处理复杂需求、维护成本高）而大幅缩减了机器人数量。日本酒店业的经验表明，AI和机器人应增强而非替代人工服务——技术处理标准化任务，人工提供个性化关怀[13]。</w:t>
      </w:r>
    </w:p>
    <w:p>
      <w:pPr>
        <w:pStyle w:val="Heading4"/>
      </w:pPr>
      <w:r>
        <w:rPr>
          <w:rFonts w:ascii="Microsoft YaHei" w:hAnsi="Microsoft YaHei" w:eastAsia="Microsoft YaHei"/>
        </w:rPr>
        <w:t>4.7.2 欧美的差异化路径</w:t>
      </w:r>
    </w:p>
    <w:p>
      <w:r>
        <w:rPr>
          <w:rFonts w:ascii="Microsoft YaHei" w:hAnsi="Microsoft YaHei" w:eastAsia="Microsoft YaHei"/>
          <w:sz w:val="21"/>
        </w:rPr>
        <w:t>欧美酒店业的AI应用更侧重于"后台智能化"而非"前台智能化"。万豪国际集团的"AI收益管理系统"通过机器学习预测需求曲线，优化定价和库存分配，将RevPAR提升3%-5%。希尔顿的"Connie"AI客服机器人部署在部分酒店大堂，提供目的地信息和酒店设施介绍，但客房内的智能化程度低于亚洲同类酒店[14]。</w:t>
      </w:r>
    </w:p>
    <w:p>
      <w:r>
        <w:rPr>
          <w:rFonts w:ascii="Microsoft YaHei" w:hAnsi="Microsoft YaHei" w:eastAsia="Microsoft YaHei"/>
          <w:sz w:val="21"/>
        </w:rPr>
        <w:t>欧美消费者对隐私的关注度显著高于亚洲消费者——GDPR的实施使欧洲酒店在部署AI摄像头、人脸识别等技术时面临更严格的合规审查。这解释了为何欧洲酒店在AI视觉识别应用方面相对保守[15]。</w:t>
      </w:r>
    </w:p>
    <w:p>
      <w:pPr>
        <w:pStyle w:val="Heading3"/>
      </w:pPr>
      <w:r>
        <w:rPr>
          <w:rFonts w:ascii="Microsoft YaHei" w:hAnsi="Microsoft YaHei" w:eastAsia="Microsoft YaHei"/>
        </w:rPr>
        <w:t>4.8 AICEF框架的实践验证</w:t>
      </w:r>
    </w:p>
    <w:p>
      <w:r>
        <w:rPr>
          <w:rFonts w:ascii="Microsoft YaHei" w:hAnsi="Microsoft YaHei" w:eastAsia="Microsoft YaHei"/>
          <w:sz w:val="21"/>
        </w:rPr>
        <w:t>AICEF框架（AI-Customer-Experience-Function）在多个酒店实践中得到验证：</w:t>
      </w:r>
    </w:p>
    <w:p>
      <w:r>
        <w:rPr>
          <w:rFonts w:ascii="Microsoft YaHei" w:hAnsi="Microsoft YaHei" w:eastAsia="Microsoft YaHei"/>
          <w:sz w:val="21"/>
        </w:rPr>
      </w:r>
      <w:r>
        <w:rPr>
          <w:rFonts w:ascii="Microsoft YaHei" w:hAnsi="Microsoft YaHei" w:eastAsia="Microsoft YaHei"/>
          <w:b/>
          <w:sz w:val="21"/>
        </w:rPr>
        <w:t>AI维度</w:t>
      </w:r>
      <w:r>
        <w:rPr>
          <w:rFonts w:ascii="Microsoft YaHei" w:hAnsi="Microsoft YaHei" w:eastAsia="Microsoft YaHei"/>
          <w:sz w:val="21"/>
        </w:rPr>
        <w:t>——AI技术的成熟度和应用深度。评估指标包括：AI应用场景数量、AI处理交互占比、AI准确率。</w:t>
      </w:r>
    </w:p>
    <w:p>
      <w:r>
        <w:rPr>
          <w:rFonts w:ascii="Microsoft YaHei" w:hAnsi="Microsoft YaHei" w:eastAsia="Microsoft YaHei"/>
          <w:sz w:val="21"/>
        </w:rPr>
      </w:r>
      <w:r>
        <w:rPr>
          <w:rFonts w:ascii="Microsoft YaHei" w:hAnsi="Microsoft YaHei" w:eastAsia="Microsoft YaHei"/>
          <w:b/>
          <w:sz w:val="21"/>
        </w:rPr>
        <w:t>Customer维度</w:t>
      </w:r>
      <w:r>
        <w:rPr>
          <w:rFonts w:ascii="Microsoft YaHei" w:hAnsi="Microsoft YaHei" w:eastAsia="Microsoft YaHei"/>
          <w:sz w:val="21"/>
        </w:rPr>
        <w:t>——客户对AI服务的接受度和满意度。评估指标包括：AI服务满意度评分、AI服务使用率、客户投诉率。</w:t>
      </w:r>
    </w:p>
    <w:p>
      <w:r>
        <w:rPr>
          <w:rFonts w:ascii="Microsoft YaHei" w:hAnsi="Microsoft YaHei" w:eastAsia="Microsoft YaHei"/>
          <w:sz w:val="21"/>
        </w:rPr>
      </w:r>
      <w:r>
        <w:rPr>
          <w:rFonts w:ascii="Microsoft YaHei" w:hAnsi="Microsoft YaHei" w:eastAsia="Microsoft YaHei"/>
          <w:b/>
          <w:sz w:val="21"/>
        </w:rPr>
        <w:t>Experience维度</w:t>
      </w:r>
      <w:r>
        <w:rPr>
          <w:rFonts w:ascii="Microsoft YaHei" w:hAnsi="Microsoft YaHei" w:eastAsia="Microsoft YaHei"/>
          <w:sz w:val="21"/>
        </w:rPr>
        <w:t>——AI对客户体验的净影响。评估指标包括：NPS变化、服务等待时间变化、服务个性化程度。</w:t>
      </w:r>
    </w:p>
    <w:p>
      <w:r>
        <w:rPr>
          <w:rFonts w:ascii="Microsoft YaHei" w:hAnsi="Microsoft YaHei" w:eastAsia="Microsoft YaHei"/>
          <w:sz w:val="21"/>
        </w:rPr>
      </w:r>
      <w:r>
        <w:rPr>
          <w:rFonts w:ascii="Microsoft YaHei" w:hAnsi="Microsoft YaHei" w:eastAsia="Microsoft YaHei"/>
          <w:b/>
          <w:sz w:val="21"/>
        </w:rPr>
        <w:t>Function维度</w:t>
      </w:r>
      <w:r>
        <w:rPr>
          <w:rFonts w:ascii="Microsoft YaHei" w:hAnsi="Microsoft YaHei" w:eastAsia="Microsoft YaHei"/>
          <w:sz w:val="21"/>
        </w:rPr>
        <w:t>——AI对运营效率的影响。评估指标包括：人力成本节约、服务标准化率、24小时服务覆盖率。</w:t>
      </w:r>
    </w:p>
    <w:p>
      <w:r>
        <w:rPr>
          <w:rFonts w:ascii="Microsoft YaHei" w:hAnsi="Microsoft YaHei" w:eastAsia="Microsoft YaHei"/>
          <w:sz w:val="21"/>
        </w:rPr>
        <w:t>凯悦集团在北美200家门店的AICEF评估显示：AI维度得分4.2/5（应用成熟），Customer维度得分3.5/5（部分客户仍偏好人工），Experience维度得分4.0/5（体验显著提升），Function维度得分4.5/5（运营效率大幅提升）。综合评估表明AI营销在运营效率方面的价值已得到验证，但在客户接受度方面仍需持续优化[16]。</w:t>
      </w:r>
    </w:p>
    <w:p>
      <w:pPr>
        <w:pStyle w:val="Heading3"/>
      </w:pPr>
      <w:r>
        <w:rPr>
          <w:rFonts w:ascii="Microsoft YaHei" w:hAnsi="Microsoft YaHei" w:eastAsia="Microsoft YaHei"/>
        </w:rPr>
        <w:t>4.9 AI营销的人才能力模型</w:t>
      </w:r>
    </w:p>
    <w:p>
      <w:r>
        <w:rPr>
          <w:rFonts w:ascii="Microsoft YaHei" w:hAnsi="Microsoft YaHei" w:eastAsia="Microsoft YaHei"/>
          <w:sz w:val="21"/>
        </w:rPr>
        <w:t>AI技术在酒店营销中的应用不仅需要技术投入，更需要人才能力的升级。基于D.I.G.I.T.A.L.框架的I（Intelligent AI）维度，构建AI营销人才的四层能力模型：</w:t>
      </w:r>
    </w:p>
    <w:p>
      <w:r>
        <w:rPr>
          <w:rFonts w:ascii="Microsoft YaHei" w:hAnsi="Microsoft YaHei" w:eastAsia="Microsoft YaHei"/>
          <w:sz w:val="21"/>
        </w:rPr>
      </w:r>
      <w:r>
        <w:rPr>
          <w:rFonts w:ascii="Microsoft YaHei" w:hAnsi="Microsoft YaHei" w:eastAsia="Microsoft YaHei"/>
          <w:b/>
          <w:sz w:val="21"/>
        </w:rPr>
        <w:t>L1-基础应用层</w:t>
      </w:r>
      <w:r>
        <w:rPr>
          <w:rFonts w:ascii="Microsoft YaHei" w:hAnsi="Microsoft YaHei" w:eastAsia="Microsoft YaHei"/>
          <w:sz w:val="21"/>
        </w:rPr>
        <w:t>——能熟练使用ChatGPT等大语言模型生成营销文案、使用Midjourney生成营销图片、使用数据分析工具进行基础数据洞察。这一层的能力可通过短期培训（3-5天）获得，适合全体营销人员[17]。</w:t>
      </w:r>
    </w:p>
    <w:p>
      <w:r>
        <w:rPr>
          <w:rFonts w:ascii="Microsoft YaHei" w:hAnsi="Microsoft YaHei" w:eastAsia="Microsoft YaHei"/>
          <w:sz w:val="21"/>
        </w:rPr>
      </w:r>
      <w:r>
        <w:rPr>
          <w:rFonts w:ascii="Microsoft YaHei" w:hAnsi="Microsoft YaHei" w:eastAsia="Microsoft YaHei"/>
          <w:b/>
          <w:sz w:val="21"/>
        </w:rPr>
        <w:t>L2-策略设计层</w:t>
      </w:r>
      <w:r>
        <w:rPr>
          <w:rFonts w:ascii="Microsoft YaHei" w:hAnsi="Microsoft YaHei" w:eastAsia="Microsoft YaHei"/>
          <w:sz w:val="21"/>
        </w:rPr>
        <w:t>——能根据酒店营销目标设计AI应用场景，选择合适的AI工具和方案，评估AI应用的ROI。例如，设计"AI客服+人工接管"的混合服务模式，设定AI处理范围和人工接管阈值。这一层需要6-12个月的实践积累[18]。</w:t>
      </w:r>
    </w:p>
    <w:p>
      <w:r>
        <w:rPr>
          <w:rFonts w:ascii="Microsoft YaHei" w:hAnsi="Microsoft YaHei" w:eastAsia="Microsoft YaHei"/>
          <w:sz w:val="21"/>
        </w:rPr>
      </w:r>
      <w:r>
        <w:rPr>
          <w:rFonts w:ascii="Microsoft YaHei" w:hAnsi="Microsoft YaHei" w:eastAsia="Microsoft YaHei"/>
          <w:b/>
          <w:sz w:val="21"/>
        </w:rPr>
        <w:t>L3-数据科学层</w:t>
      </w:r>
      <w:r>
        <w:rPr>
          <w:rFonts w:ascii="Microsoft YaHei" w:hAnsi="Microsoft YaHei" w:eastAsia="Microsoft YaHei"/>
          <w:sz w:val="21"/>
        </w:rPr>
        <w:t>——能进行客户数据的深度分析，构建预测模型（流失预测、LTV预测、需求预测），设计A/B测试验证AI营销策略效果。这一层需要统计学和编程基础，适合数据分析师和营销科技专员[19]。</w:t>
      </w:r>
    </w:p>
    <w:p>
      <w:r>
        <w:rPr>
          <w:rFonts w:ascii="Microsoft YaHei" w:hAnsi="Microsoft YaHei" w:eastAsia="Microsoft YaHei"/>
          <w:sz w:val="21"/>
        </w:rPr>
      </w:r>
      <w:r>
        <w:rPr>
          <w:rFonts w:ascii="Microsoft YaHei" w:hAnsi="Microsoft YaHei" w:eastAsia="Microsoft YaHei"/>
          <w:b/>
          <w:sz w:val="21"/>
        </w:rPr>
        <w:t>L4-创新引领层</w:t>
      </w:r>
      <w:r>
        <w:rPr>
          <w:rFonts w:ascii="Microsoft YaHei" w:hAnsi="Microsoft YaHei" w:eastAsia="Microsoft YaHei"/>
          <w:sz w:val="21"/>
        </w:rPr>
        <w:t>——能将前沿AI技术（如多模态AI、Agent AI、生成式AI）与酒店营销场景结合，创造新的营销范式。这一层需要对AI技术趋势和酒店业务的深度理解，适合首席数字官和营销技术总监[20]。</w:t>
      </w:r>
    </w:p>
    <w:p>
      <w:r>
        <w:rPr>
          <w:rFonts w:ascii="Microsoft YaHei" w:hAnsi="Microsoft YaHei" w:eastAsia="Microsoft YaHei"/>
          <w:sz w:val="21"/>
        </w:rPr>
        <w:t>酒店集团的AI人才建设应采用"内培+外引"双轨策略——内部培养L1-L2人才覆盖广度，外部引进L3-L4人才保障深度。同时，建立AI能力认证体系，将AI工具使用能力纳入营销人员的绩效考核[21]。</w:t>
      </w:r>
    </w:p>
    <w:p>
      <w:pPr>
        <w:pStyle w:val="Heading3"/>
      </w:pPr>
      <w:r>
        <w:rPr>
          <w:rFonts w:ascii="Microsoft YaHei" w:hAnsi="Microsoft YaHei" w:eastAsia="Microsoft YaHei"/>
        </w:rPr>
        <w:t>4.10 AI营销的组织变革与人才转型</w:t>
      </w:r>
    </w:p>
    <w:p>
      <w:r>
        <w:rPr>
          <w:rFonts w:ascii="Microsoft YaHei" w:hAnsi="Microsoft YaHei" w:eastAsia="Microsoft YaHei"/>
          <w:sz w:val="21"/>
        </w:rPr>
        <w:t>AI技术在酒店营销中的深度应用不仅是技术升级，更是一场组织变革。传统酒店营销部门的组织架构以"渠道运营"为核心——SEM专员负责搜索引擎广告、社交媒体专员负责内容发布、会员专员负责忠诚度计划。AI驱动的营销要求组织架构转向"数据+智能"双轮驱动模式。</w:t>
      </w:r>
    </w:p>
    <w:p>
      <w:r>
        <w:rPr>
          <w:rFonts w:ascii="Microsoft YaHei" w:hAnsi="Microsoft YaHei" w:eastAsia="Microsoft YaHei"/>
          <w:sz w:val="21"/>
        </w:rPr>
      </w:r>
      <w:r>
        <w:rPr>
          <w:rFonts w:ascii="Microsoft YaHei" w:hAnsi="Microsoft YaHei" w:eastAsia="Microsoft YaHei"/>
          <w:b/>
          <w:sz w:val="21"/>
        </w:rPr>
        <w:t>营销技术（MarTech）团队的崛起</w:t>
      </w:r>
      <w:r>
        <w:rPr>
          <w:rFonts w:ascii="Microsoft YaHei" w:hAnsi="Microsoft YaHei" w:eastAsia="Microsoft YaHei"/>
          <w:sz w:val="21"/>
        </w:rPr>
        <w:t>——前瞻性酒店集团正在组建专门的MarTech团队，负责营销技术栈的选型、部署和维护。MarTech团队的核心职责包括：CDP和CRM系统的管理、营销自动化工作流的设计、AI工具的评估和集成、数据管道的建设和维护。MarTech团队的人员构成通常是"数据工程师+营销策略师"的混合模式，既能理解技术又能理解业务。万豪集团的MarTech团队已发展到超过50人，每年管理超过1亿美元的技术预算[22]。</w:t>
      </w:r>
    </w:p>
    <w:p>
      <w:r>
        <w:rPr>
          <w:rFonts w:ascii="Microsoft YaHei" w:hAnsi="Microsoft YaHei" w:eastAsia="Microsoft YaHei"/>
          <w:sz w:val="21"/>
        </w:rPr>
      </w:r>
      <w:r>
        <w:rPr>
          <w:rFonts w:ascii="Microsoft YaHei" w:hAnsi="Microsoft YaHei" w:eastAsia="Microsoft YaHei"/>
          <w:b/>
          <w:sz w:val="21"/>
        </w:rPr>
        <w:t>"公民数据科学家"的培养</w:t>
      </w:r>
      <w:r>
        <w:rPr>
          <w:rFonts w:ascii="Microsoft YaHei" w:hAnsi="Microsoft YaHei" w:eastAsia="Microsoft YaHei"/>
          <w:sz w:val="21"/>
        </w:rPr>
        <w:t>——AI营销不只需要少数专业数据科学家，更需要大量能使用AI工具的营销人员。Gartner提出的"公民数据科学家"（Citizen Data Scientist）概念正在酒店行业落地——通过培训使营销人员掌握基础的数据分析工具（如Google Analytics、Tableau）和AI工具（如ChatGPT、Midjourney），使其能在日常工作中自主完成数据分析和内容创作。培养路径包括：季度AI工具培训、内部最佳实践分享、AI应用案例库建设[23]。</w:t>
      </w:r>
    </w:p>
    <w:p>
      <w:r>
        <w:rPr>
          <w:rFonts w:ascii="Microsoft YaHei" w:hAnsi="Microsoft YaHei" w:eastAsia="Microsoft YaHei"/>
          <w:sz w:val="21"/>
        </w:rPr>
      </w:r>
      <w:r>
        <w:rPr>
          <w:rFonts w:ascii="Microsoft YaHei" w:hAnsi="Microsoft YaHei" w:eastAsia="Microsoft YaHei"/>
          <w:b/>
          <w:sz w:val="21"/>
        </w:rPr>
        <w:t>组织协作模式的变革</w:t>
      </w:r>
      <w:r>
        <w:rPr>
          <w:rFonts w:ascii="Microsoft YaHei" w:hAnsi="Microsoft YaHei" w:eastAsia="Microsoft YaHei"/>
          <w:sz w:val="21"/>
        </w:rPr>
        <w:t>——AI营销要求营销团队与IT团队、运营团队的深度协作。传统模式下，营销提出需求、IT负责实现的"甲乙方"模式效率低下。AI时代的最佳实践是"敏捷小组"模式——营销、技术、运营人员组成跨职能团队，以敏捷迭代方式共同推进AI营销项目。凯悦集团的"Digital Innovation Lab"将营销、技术和产品设计人员集中在同一空间工作，项目交付周期从传统的6个月缩短至6-8周[24]。</w:t>
      </w:r>
    </w:p>
    <w:p>
      <w:pPr>
        <w:pStyle w:val="Heading3"/>
      </w:pPr>
      <w:r>
        <w:rPr>
          <w:rFonts w:ascii="Microsoft YaHei" w:hAnsi="Microsoft YaHei" w:eastAsia="Microsoft YaHei"/>
        </w:rPr>
        <w:t>4.11 AI营销的伦理治理框架</w:t>
      </w:r>
    </w:p>
    <w:p>
      <w:r>
        <w:rPr>
          <w:rFonts w:ascii="Microsoft YaHei" w:hAnsi="Microsoft YaHei" w:eastAsia="Microsoft YaHei"/>
          <w:sz w:val="21"/>
        </w:rPr>
        <w:t>随着AI在酒店营销中的深度应用，伦理治理已成为不可回避的议题。2024年欧盟《人工智能法案》将AI系统按风险分为四级——不可接受风险、高风险、有限风险和最小风险。酒店营销中的AI应用通常属于"有限风险"类别，但部分应用（如基于生物识别的个性化推荐）可能涉及"高风险"类别[25]。</w:t>
      </w:r>
    </w:p>
    <w:p>
      <w:r>
        <w:rPr>
          <w:rFonts w:ascii="Microsoft YaHei" w:hAnsi="Microsoft YaHei" w:eastAsia="Microsoft YaHei"/>
          <w:sz w:val="21"/>
        </w:rPr>
      </w:r>
      <w:r>
        <w:rPr>
          <w:rFonts w:ascii="Microsoft YaHei" w:hAnsi="Microsoft YaHei" w:eastAsia="Microsoft YaHei"/>
          <w:b/>
          <w:sz w:val="21"/>
        </w:rPr>
        <w:t>AI透明度原则</w:t>
      </w:r>
      <w:r>
        <w:rPr>
          <w:rFonts w:ascii="Microsoft YaHei" w:hAnsi="Microsoft YaHei" w:eastAsia="Microsoft YaHei"/>
          <w:sz w:val="21"/>
        </w:rPr>
        <w:t>——酒店在使用AI与客户交互时（如AI客服、AI推荐），应告知客户其正在与AI交互。这不仅是伦理要求，也是法律法规的要求——欧盟AI法案要求AI生成内容必须标注"AI生成"。酒店应在AI客服对话窗口显示"您正在与AI助手对话"的提示，在AI生成的营销图片上标注"AI辅助创作"[26]。</w:t>
      </w:r>
    </w:p>
    <w:p>
      <w:r>
        <w:rPr>
          <w:rFonts w:ascii="Microsoft YaHei" w:hAnsi="Microsoft YaHei" w:eastAsia="Microsoft YaHei"/>
          <w:sz w:val="21"/>
        </w:rPr>
      </w:r>
      <w:r>
        <w:rPr>
          <w:rFonts w:ascii="Microsoft YaHei" w:hAnsi="Microsoft YaHei" w:eastAsia="Microsoft YaHei"/>
          <w:b/>
          <w:sz w:val="21"/>
        </w:rPr>
        <w:t>AI公平性原则</w:t>
      </w:r>
      <w:r>
        <w:rPr>
          <w:rFonts w:ascii="Microsoft YaHei" w:hAnsi="Microsoft YaHei" w:eastAsia="Microsoft YaHei"/>
          <w:sz w:val="21"/>
        </w:rPr>
        <w:t>——AI个性化推荐系统应避免基于种族、性别、年龄等敏感属性的歧视。例如，AI系统不应因为客户的性别而推荐不同价位的房型，不应因为客户的种族而展示不同的酒店设施。酒店应定期进行AI公平性审计，通过对抗测试识别和消除算法偏见[27]。</w:t>
      </w:r>
    </w:p>
    <w:p>
      <w:r>
        <w:rPr>
          <w:rFonts w:ascii="Microsoft YaHei" w:hAnsi="Microsoft YaHei" w:eastAsia="Microsoft YaHei"/>
          <w:sz w:val="21"/>
        </w:rPr>
      </w:r>
      <w:r>
        <w:rPr>
          <w:rFonts w:ascii="Microsoft YaHei" w:hAnsi="Microsoft YaHei" w:eastAsia="Microsoft YaHei"/>
          <w:b/>
          <w:sz w:val="21"/>
        </w:rPr>
        <w:t>AI可问责性原则</w:t>
      </w:r>
      <w:r>
        <w:rPr>
          <w:rFonts w:ascii="Microsoft YaHei" w:hAnsi="Microsoft YaHei" w:eastAsia="Microsoft YaHei"/>
          <w:sz w:val="21"/>
        </w:rPr>
        <w:t>——当AI系统做出错误决策（如推荐了客户不需要的产品、给出了错误的目的地信息）时，酒店应明确责任归属和纠错机制。最佳实践是建立"AI事件响应流程"——记录AI错误事件、分析根因、制定改进措施、跟踪改进效果。酒店应将AI系统的运营纳入风险管理体系，定期向管理层报告AI运营风险状况[28]。</w:t>
      </w:r>
    </w:p>
    <w:p>
      <w:pPr>
        <w:pStyle w:val="Heading3"/>
      </w:pPr>
      <w:r>
        <w:rPr>
          <w:rFonts w:ascii="Microsoft YaHei" w:hAnsi="Microsoft YaHei" w:eastAsia="Microsoft YaHei"/>
        </w:rPr>
        <w:t>4.12 AI营销与D.I.G.I.T.A.L.框架的深度整合</w:t>
      </w:r>
    </w:p>
    <w:p>
      <w:r>
        <w:rPr>
          <w:rFonts w:ascii="Microsoft YaHei" w:hAnsi="Microsoft YaHei" w:eastAsia="Microsoft YaHei"/>
          <w:sz w:val="21"/>
        </w:rPr>
        <w:t>AI（Intelligent）作为D.I.G.I.T.A.L.框架的第二维度，与其他维度存在深度协同关系。系统梳理这些协同关系有助于理解AI在整个数字营销体系中的"赋能"角色：</w:t>
      </w:r>
    </w:p>
    <w:p>
      <w:r>
        <w:rPr>
          <w:rFonts w:ascii="Microsoft YaHei" w:hAnsi="Microsoft YaHei" w:eastAsia="Microsoft YaHei"/>
          <w:sz w:val="21"/>
        </w:rPr>
      </w:r>
      <w:r>
        <w:rPr>
          <w:rFonts w:ascii="Microsoft YaHei" w:hAnsi="Microsoft YaHei" w:eastAsia="Microsoft YaHei"/>
          <w:b/>
          <w:sz w:val="21"/>
        </w:rPr>
        <w:t>I（AI）赋能D（战略）</w:t>
      </w:r>
      <w:r>
        <w:rPr>
          <w:rFonts w:ascii="Microsoft YaHei" w:hAnsi="Microsoft YaHei" w:eastAsia="Microsoft YaHei"/>
          <w:sz w:val="21"/>
        </w:rPr>
        <w:t>——AI分析能力使数字化战略从"直觉驱动"转向"数据驱动"。AI可以通过分析海量市场数据识别增长机会、预测市场趋势、优化资源配置。万豪使用AI分析全球旅行趋势数据，为市场进入决策和品牌定位调整提供数据支撑[29]。</w:t>
      </w:r>
    </w:p>
    <w:p>
      <w:r>
        <w:rPr>
          <w:rFonts w:ascii="Microsoft YaHei" w:hAnsi="Microsoft YaHei" w:eastAsia="Microsoft YaHei"/>
          <w:sz w:val="21"/>
        </w:rPr>
      </w:r>
      <w:r>
        <w:rPr>
          <w:rFonts w:ascii="Microsoft YaHei" w:hAnsi="Microsoft YaHei" w:eastAsia="Microsoft YaHei"/>
          <w:b/>
          <w:sz w:val="21"/>
        </w:rPr>
        <w:t>I（AI）赋能G（数据）</w:t>
      </w:r>
      <w:r>
        <w:rPr>
          <w:rFonts w:ascii="Microsoft YaHei" w:hAnsi="Microsoft YaHei" w:eastAsia="Microsoft YaHei"/>
          <w:sz w:val="21"/>
        </w:rPr>
        <w:t>——AI是数据价值释放的关键工具。数据本身不产生价值，只有通过AI分析转化为洞察和行动才产生价值。AI在G维度的应用包括：客户画像自动构建、流失预测模型、需求预测模型、交叉销售推荐引擎[30]。</w:t>
      </w:r>
    </w:p>
    <w:p>
      <w:r>
        <w:rPr>
          <w:rFonts w:ascii="Microsoft YaHei" w:hAnsi="Microsoft YaHei" w:eastAsia="Microsoft YaHei"/>
          <w:sz w:val="21"/>
        </w:rPr>
      </w:r>
      <w:r>
        <w:rPr>
          <w:rFonts w:ascii="Microsoft YaHei" w:hAnsi="Microsoft YaHei" w:eastAsia="Microsoft YaHei"/>
          <w:b/>
          <w:sz w:val="21"/>
        </w:rPr>
        <w:t>I（AI）赋能I（渠道）</w:t>
      </w:r>
      <w:r>
        <w:rPr>
          <w:rFonts w:ascii="Microsoft YaHei" w:hAnsi="Microsoft YaHei" w:eastAsia="Microsoft YaHei"/>
          <w:sz w:val="21"/>
        </w:rPr>
        <w:t>——AI驱动的动态渠道分配和智能定价是渠道管理的未来方向。AI系统可实时分析各渠道的转化率、成本和客户质量，自动优化渠道库存分配和定价策略[31]。</w:t>
      </w:r>
    </w:p>
    <w:p>
      <w:r>
        <w:rPr>
          <w:rFonts w:ascii="Microsoft YaHei" w:hAnsi="Microsoft YaHei" w:eastAsia="Microsoft YaHei"/>
          <w:sz w:val="21"/>
        </w:rPr>
      </w:r>
      <w:r>
        <w:rPr>
          <w:rFonts w:ascii="Microsoft YaHei" w:hAnsi="Microsoft YaHei" w:eastAsia="Microsoft YaHei"/>
          <w:b/>
          <w:sz w:val="21"/>
        </w:rPr>
        <w:t>I（AI）赋能T（触点）</w:t>
      </w:r>
      <w:r>
        <w:rPr>
          <w:rFonts w:ascii="Microsoft YaHei" w:hAnsi="Microsoft YaHei" w:eastAsia="Microsoft YaHei"/>
          <w:sz w:val="21"/>
        </w:rPr>
        <w:t>——AI使移动端体验从"千人一面"升级为"千人千面"。AI可根据用户画像实时生成个性化内容推荐、个性化搜索结果和个性化预订建议[32]。</w:t>
      </w:r>
    </w:p>
    <w:p>
      <w:r>
        <w:rPr>
          <w:rFonts w:ascii="Microsoft YaHei" w:hAnsi="Microsoft YaHei" w:eastAsia="Microsoft YaHei"/>
          <w:sz w:val="21"/>
        </w:rPr>
      </w:r>
      <w:r>
        <w:rPr>
          <w:rFonts w:ascii="Microsoft YaHei" w:hAnsi="Microsoft YaHei" w:eastAsia="Microsoft YaHei"/>
          <w:b/>
          <w:sz w:val="21"/>
        </w:rPr>
        <w:t>I（AI）赋能A（社媒）</w:t>
      </w:r>
      <w:r>
        <w:rPr>
          <w:rFonts w:ascii="Microsoft YaHei" w:hAnsi="Microsoft YaHei" w:eastAsia="Microsoft YaHei"/>
          <w:sz w:val="21"/>
        </w:rPr>
        <w:t>——AI内容生成、AI情感分析、AI智能回复使社交媒体营销效率提升数倍。AI使"内容工业化生产"和"互动即时响应"成为可能[33]。</w:t>
      </w:r>
    </w:p>
    <w:p>
      <w:r>
        <w:rPr>
          <w:rFonts w:ascii="Microsoft YaHei" w:hAnsi="Microsoft YaHei" w:eastAsia="Microsoft YaHei"/>
          <w:sz w:val="21"/>
        </w:rPr>
      </w:r>
      <w:r>
        <w:rPr>
          <w:rFonts w:ascii="Microsoft YaHei" w:hAnsi="Microsoft YaHei" w:eastAsia="Microsoft YaHei"/>
          <w:b/>
          <w:sz w:val="21"/>
        </w:rPr>
        <w:t>I（AI）赋能L（忠诚度）</w:t>
      </w:r>
      <w:r>
        <w:rPr>
          <w:rFonts w:ascii="Microsoft YaHei" w:hAnsi="Microsoft YaHei" w:eastAsia="Microsoft YaHei"/>
          <w:sz w:val="21"/>
        </w:rPr>
        <w:t>——AI驱动的客户流失预警、个性化复购推荐和动态权益设计使忠诚度管理从"规则驱动"升级为"智能驱动"[34]。</w:t>
      </w:r>
    </w:p>
    <w:p>
      <w:pPr>
        <w:pStyle w:val="Heading3"/>
      </w:pPr>
      <w:r>
        <w:rPr>
          <w:rFonts w:ascii="Microsoft YaHei" w:hAnsi="Microsoft YaHei" w:eastAsia="Microsoft YaHei"/>
        </w:rPr>
        <w:t>5.9 数据驱动营销的实践案例与效果验证</w:t>
      </w:r>
    </w:p>
    <w:p>
      <w:pPr>
        <w:pStyle w:val="Heading4"/>
      </w:pPr>
      <w:r>
        <w:rPr>
          <w:rFonts w:ascii="Microsoft YaHei" w:hAnsi="Microsoft YaHei" w:eastAsia="Microsoft YaHei"/>
        </w:rPr>
        <w:t>5.9.1 国际酒店集团的数据驱动转型</w:t>
      </w:r>
    </w:p>
    <w:p>
      <w:r>
        <w:rPr>
          <w:rFonts w:ascii="Microsoft YaHei" w:hAnsi="Microsoft YaHei" w:eastAsia="Microsoft YaHei"/>
          <w:sz w:val="21"/>
        </w:rPr>
        <w:t>万豪国际集团在完成喜达屋收购后，面临整合1.7亿会员数据的巨大挑战。万豪投资超过3亿美元建设了统一的客户数据平台（CDP），将来自Marriott.com、SPG、各品牌APP、社交媒体等渠道的客户数据整合到统一平台。CDP上线后，万豪实现了以下效果：个性化邮件营销的打开率从18%提升至32%、交叉销售推荐转化率从4.5%提升至8.7%、会员流失率降低23%。CDP的投资在3年内实现了正ROI[16]。</w:t>
      </w:r>
    </w:p>
    <w:p>
      <w:r>
        <w:rPr>
          <w:rFonts w:ascii="Microsoft YaHei" w:hAnsi="Microsoft YaHei" w:eastAsia="Microsoft YaHei"/>
          <w:sz w:val="21"/>
        </w:rPr>
        <w:t>希尔顿的"Digital Key"项目不仅是一项移动入住技术，更是数据采集的战略性触点。客户使用Digital Key开锁的行为数据——什么时间回到酒店、在酒店内停留多久——为希尔顿提供了宝贵的客户行为数据。这些数据与CDP中的预订数据、评价数据和社交媒体数据结合，形成了"行为+交易+情感"的三维客户画像，使个性化营销更加精准[17]。</w:t>
      </w:r>
    </w:p>
    <w:p>
      <w:pPr>
        <w:pStyle w:val="Heading4"/>
      </w:pPr>
      <w:r>
        <w:rPr>
          <w:rFonts w:ascii="Microsoft YaHei" w:hAnsi="Microsoft YaHei" w:eastAsia="Microsoft YaHei"/>
        </w:rPr>
        <w:t>5.9.2 中型酒店的数据驱动实践</w:t>
      </w:r>
    </w:p>
    <w:p>
      <w:r>
        <w:rPr>
          <w:rFonts w:ascii="Microsoft YaHei" w:hAnsi="Microsoft YaHei" w:eastAsia="Microsoft YaHei"/>
          <w:sz w:val="21"/>
        </w:rPr>
        <w:t>一家拥有5家分店、约800间客房的中型酒店集团的CDP实践展示了数据驱动营销对中型酒店的适用性。该集团的预算有限，选择了国内CDP解决方案（年费约30万元），在6个月内完成了数据集成和画像构建[18]。</w:t>
      </w:r>
    </w:p>
    <w:p>
      <w:r>
        <w:rPr>
          <w:rFonts w:ascii="Microsoft YaHei" w:hAnsi="Microsoft YaHei" w:eastAsia="Microsoft YaHei"/>
          <w:sz w:val="21"/>
        </w:rPr>
        <w:t>实施后6个月的效果：客户身份解析成功率达到68%（将同一客户在不同渠道的记录合并）、基于画像的个性化推荐邮件打开率从12%提升至25%、会员复购率从18%提升至29%、邮件营销ROI从1.5:1提升至4.2:1。全年CDP投入产出比为3.5:1，投资回收期约10个月[19]。</w:t>
      </w:r>
    </w:p>
    <w:p>
      <w:pPr>
        <w:pStyle w:val="Heading4"/>
      </w:pPr>
      <w:r>
        <w:rPr>
          <w:rFonts w:ascii="Microsoft YaHei" w:hAnsi="Microsoft YaHei" w:eastAsia="Microsoft YaHei"/>
        </w:rPr>
        <w:t>5.9.3 数据驱动营销的常见误区</w:t>
      </w:r>
    </w:p>
    <w:p>
      <w:r>
        <w:rPr>
          <w:rFonts w:ascii="Microsoft YaHei" w:hAnsi="Microsoft YaHei" w:eastAsia="Microsoft YaHei"/>
          <w:sz w:val="21"/>
        </w:rPr>
        <w:t>酒店在数据驱动营销转型中常见的误区包括：</w:t>
      </w:r>
    </w:p>
    <w:p>
      <w:r>
        <w:rPr>
          <w:rFonts w:ascii="Microsoft YaHei" w:hAnsi="Microsoft YaHei" w:eastAsia="Microsoft YaHei"/>
          <w:sz w:val="21"/>
        </w:rPr>
      </w:r>
      <w:r>
        <w:rPr>
          <w:rFonts w:ascii="Microsoft YaHei" w:hAnsi="Microsoft YaHei" w:eastAsia="Microsoft YaHei"/>
          <w:b/>
          <w:sz w:val="21"/>
        </w:rPr>
        <w:t>数据采集贪多求全</w:t>
      </w:r>
      <w:r>
        <w:rPr>
          <w:rFonts w:ascii="Microsoft YaHei" w:hAnsi="Microsoft YaHei" w:eastAsia="Microsoft YaHei"/>
          <w:sz w:val="21"/>
        </w:rPr>
        <w:t>——酒店试图采集所有可能的数据，导致数据质量参差不齐、存储成本高昂。最佳实践是"按需采集"——先明确业务问题，再确定需要什么数据。从核心交易数据（预订、入住、消费）和核心行为数据（网站浏览、APP使用）开始，逐步扩展[20]。</w:t>
      </w:r>
    </w:p>
    <w:p>
      <w:r>
        <w:rPr>
          <w:rFonts w:ascii="Microsoft YaHei" w:hAnsi="Microsoft YaHei" w:eastAsia="Microsoft YaHei"/>
          <w:sz w:val="21"/>
        </w:rPr>
      </w:r>
      <w:r>
        <w:rPr>
          <w:rFonts w:ascii="Microsoft YaHei" w:hAnsi="Microsoft YaHei" w:eastAsia="Microsoft YaHei"/>
          <w:b/>
          <w:sz w:val="21"/>
        </w:rPr>
        <w:t>技术先行而非业务先行</w:t>
      </w:r>
      <w:r>
        <w:rPr>
          <w:rFonts w:ascii="Microsoft YaHei" w:hAnsi="Microsoft YaHei" w:eastAsia="Microsoft YaHei"/>
          <w:sz w:val="21"/>
        </w:rPr>
        <w:t>——部分酒店先购买CDP/CRM系统，再思考如何使用。正确的顺序应该是"业务目标→数据需求→技术选型"。没有明确的业务目标和数据应用场景，技术系统只是"数据仓库"而非"营销引擎"[21]。</w:t>
      </w:r>
    </w:p>
    <w:p>
      <w:r>
        <w:rPr>
          <w:rFonts w:ascii="Microsoft YaHei" w:hAnsi="Microsoft YaHei" w:eastAsia="Microsoft YaHei"/>
          <w:sz w:val="21"/>
        </w:rPr>
      </w:r>
      <w:r>
        <w:rPr>
          <w:rFonts w:ascii="Microsoft YaHei" w:hAnsi="Microsoft YaHei" w:eastAsia="Microsoft YaHei"/>
          <w:b/>
          <w:sz w:val="21"/>
        </w:rPr>
        <w:t>忽视数据质量</w:t>
      </w:r>
      <w:r>
        <w:rPr>
          <w:rFonts w:ascii="Microsoft YaHei" w:hAnsi="Microsoft YaHei" w:eastAsia="Microsoft YaHei"/>
          <w:sz w:val="21"/>
        </w:rPr>
        <w:t>——数据采集的"garbage in, garbage out"原则在酒店行业尤为突出。错误的客户联系方式、过时的偏好信息、重复的客户记录都会导致个性化营销失误。数据质量管理的投入应占数据项目预算的20%-30%[22]。</w:t>
      </w:r>
    </w:p>
    <w:p>
      <w:pPr>
        <w:pStyle w:val="Heading3"/>
      </w:pPr>
      <w:r>
        <w:rPr>
          <w:rFonts w:ascii="Microsoft YaHei" w:hAnsi="Microsoft YaHei" w:eastAsia="Microsoft YaHei"/>
        </w:rPr>
        <w:t>6.11 私域流量运营的前沿趋势</w:t>
      </w:r>
    </w:p>
    <w:p>
      <w:pPr>
        <w:pStyle w:val="Heading4"/>
      </w:pPr>
      <w:r>
        <w:rPr>
          <w:rFonts w:ascii="Microsoft YaHei" w:hAnsi="Microsoft YaHei" w:eastAsia="Microsoft YaHei"/>
        </w:rPr>
        <w:t>6.11.1 企业微信3.0与私域升级</w:t>
      </w:r>
    </w:p>
    <w:p>
      <w:r>
        <w:rPr>
          <w:rFonts w:ascii="Microsoft YaHei" w:hAnsi="Microsoft YaHei" w:eastAsia="Microsoft YaHei"/>
          <w:sz w:val="21"/>
        </w:rPr>
        <w:t>企业微信在2024年迎来3.0版本升级，新增了多项提升私域运营效率的功能：客户朋友圈可发布长视频（从15秒延长至60秒）、客户群支持500人群聊（从200人扩大）、客户联系支持离职继承（员工离职后客户可转移给其他员工）。这些升级使企业微信从"沟通工具"升级为"私域运营平台"[25]。</w:t>
      </w:r>
    </w:p>
    <w:p>
      <w:r>
        <w:rPr>
          <w:rFonts w:ascii="Microsoft YaHei" w:hAnsi="Microsoft YaHei" w:eastAsia="Microsoft YaHei"/>
          <w:sz w:val="21"/>
        </w:rPr>
        <w:t>企业微信3.0对酒店私域运营的影响包括：长视频功能使酒店可以在客户朋友圈发布目的地体验短视频，提升内容表现力；500人群聊使单店社群覆盖面扩大，降低社群管理成本；离职继承解决了酒店行业人员流动率高导致的客户流失问题[26]。</w:t>
      </w:r>
    </w:p>
    <w:p>
      <w:pPr>
        <w:pStyle w:val="Heading4"/>
      </w:pPr>
      <w:r>
        <w:rPr>
          <w:rFonts w:ascii="Microsoft YaHei" w:hAnsi="Microsoft YaHei" w:eastAsia="Microsoft YaHei"/>
        </w:rPr>
        <w:t>6.11.2 AI驱动的私域自动化</w:t>
      </w:r>
    </w:p>
    <w:p>
      <w:r>
        <w:rPr>
          <w:rFonts w:ascii="Microsoft YaHei" w:hAnsi="Microsoft YaHei" w:eastAsia="Microsoft YaHei"/>
          <w:sz w:val="21"/>
        </w:rPr>
        <w:t>AI技术正在使私域运营从"人力密集"向"自动化"转型。基于大语言模型的AI助手可实现：自动回复客户常见问题（入住政策、设施介绍、周边推荐等）、自动生成个性化营销文案（基于客户画像生成不同风格的推荐话术）、自动识别高价值客户并触发专属服务流程。一家使用AI私域助手的酒店集团报告，客服响应时间从平均15分钟缩短至30秒，客户满意度提升18%[27]。</w:t>
      </w:r>
    </w:p>
    <w:p>
      <w:r>
        <w:rPr>
          <w:rFonts w:ascii="Microsoft YaHei" w:hAnsi="Microsoft YaHei" w:eastAsia="Microsoft YaHei"/>
          <w:sz w:val="21"/>
        </w:rPr>
        <w:t>AI私域自动化的应用场景还包括：智能标签——AI自动分析客户对话内容并打标签（如"亲子客""商务客""价格敏感"），丰富客户画像；智能分群——AI基于多维标签自动将客户分为不同群组，支持差异化营销策略；智能触发——AI根据客户行为（如浏览了某房型页面但未预订）自动触发个性化推送[28]。</w:t>
      </w:r>
    </w:p>
    <w:p>
      <w:pPr>
        <w:pStyle w:val="Heading4"/>
      </w:pPr>
      <w:r>
        <w:rPr>
          <w:rFonts w:ascii="Microsoft YaHei" w:hAnsi="Microsoft YaHei" w:eastAsia="Microsoft YaHei"/>
        </w:rPr>
        <w:t>6.11.3 私域流量的全生命周期管理</w:t>
      </w:r>
    </w:p>
    <w:p>
      <w:r>
        <w:rPr>
          <w:rFonts w:ascii="Microsoft YaHei" w:hAnsi="Microsoft YaHei" w:eastAsia="Microsoft YaHei"/>
          <w:sz w:val="21"/>
        </w:rPr>
        <w:t>私域客户的全生命周期管理遵循"获客-激活-留存-变现-推荐"五阶段模型：</w:t>
      </w:r>
    </w:p>
    <w:p>
      <w:r>
        <w:rPr>
          <w:rFonts w:ascii="Microsoft YaHei" w:hAnsi="Microsoft YaHei" w:eastAsia="Microsoft YaHei"/>
          <w:sz w:val="21"/>
        </w:rPr>
      </w:r>
      <w:r>
        <w:rPr>
          <w:rFonts w:ascii="Microsoft YaHei" w:hAnsi="Microsoft YaHei" w:eastAsia="Microsoft YaHei"/>
          <w:b/>
          <w:sz w:val="21"/>
        </w:rPr>
        <w:t>获客阶段</w:t>
      </w:r>
      <w:r>
        <w:rPr>
          <w:rFonts w:ascii="Microsoft YaHei" w:hAnsi="Microsoft YaHei" w:eastAsia="Microsoft YaHei"/>
          <w:sz w:val="21"/>
        </w:rPr>
        <w:t>——通过入住扫码、社媒引流、活动引流等渠道将客户沉淀到私域。目标：月新增好友50-100人（单店）[29]。</w:t>
      </w:r>
    </w:p>
    <w:p>
      <w:r>
        <w:rPr>
          <w:rFonts w:ascii="Microsoft YaHei" w:hAnsi="Microsoft YaHei" w:eastAsia="Microsoft YaHei"/>
          <w:sz w:val="21"/>
        </w:rPr>
      </w:r>
      <w:r>
        <w:rPr>
          <w:rFonts w:ascii="Microsoft YaHei" w:hAnsi="Microsoft YaHei" w:eastAsia="Microsoft YaHei"/>
          <w:b/>
          <w:sz w:val="21"/>
        </w:rPr>
        <w:t>激活阶段</w:t>
      </w:r>
      <w:r>
        <w:rPr>
          <w:rFonts w:ascii="Microsoft YaHei" w:hAnsi="Microsoft YaHei" w:eastAsia="Microsoft YaHei"/>
          <w:sz w:val="21"/>
        </w:rPr>
        <w:t>——客户添加后的7天内是"激活窗口期"。通过欢迎消息（含酒店介绍和专属优惠）、首次互动引导（问卷调研或目的地推荐）、价值感知（展示会员权益和积分余额）使客户感受到私域价值。目标：7日互动率&gt;40%[30]。</w:t>
      </w:r>
    </w:p>
    <w:p>
      <w:r>
        <w:rPr>
          <w:rFonts w:ascii="Microsoft YaHei" w:hAnsi="Microsoft YaHei" w:eastAsia="Microsoft YaHei"/>
          <w:sz w:val="21"/>
        </w:rPr>
      </w:r>
      <w:r>
        <w:rPr>
          <w:rFonts w:ascii="Microsoft YaHei" w:hAnsi="Microsoft YaHei" w:eastAsia="Microsoft YaHei"/>
          <w:b/>
          <w:sz w:val="21"/>
        </w:rPr>
        <w:t>留存阶段</w:t>
      </w:r>
      <w:r>
        <w:rPr>
          <w:rFonts w:ascii="Microsoft YaHei" w:hAnsi="Microsoft YaHei" w:eastAsia="Microsoft YaHei"/>
          <w:sz w:val="21"/>
        </w:rPr>
        <w:t>——通过定期内容推送（每周2-3条朋友圈、每月1次社群活动）、个性化推荐（基于入住历史的目的地推荐）、节日关怀（生日祝福、节日问候）保持客户活跃。目标：30日活跃率&gt;35%[31]。</w:t>
      </w:r>
    </w:p>
    <w:p>
      <w:r>
        <w:rPr>
          <w:rFonts w:ascii="Microsoft YaHei" w:hAnsi="Microsoft YaHei" w:eastAsia="Microsoft YaHei"/>
          <w:sz w:val="21"/>
        </w:rPr>
      </w:r>
      <w:r>
        <w:rPr>
          <w:rFonts w:ascii="Microsoft YaHei" w:hAnsi="Microsoft YaHei" w:eastAsia="Microsoft YaHei"/>
          <w:b/>
          <w:sz w:val="21"/>
        </w:rPr>
        <w:t>变现阶段</w:t>
      </w:r>
      <w:r>
        <w:rPr>
          <w:rFonts w:ascii="Microsoft YaHei" w:hAnsi="Microsoft YaHei" w:eastAsia="Microsoft YaHei"/>
          <w:sz w:val="21"/>
        </w:rPr>
        <w:t>——通过私域专属优惠（会员价、套餐折扣）、社群团购（限时秒杀、拼团优惠）、直播转化（实景直播+即时购买）将私域流量转化为GMV。目标：私域月GMV&gt;5万元（单店）[32]。</w:t>
      </w:r>
    </w:p>
    <w:p>
      <w:r>
        <w:rPr>
          <w:rFonts w:ascii="Microsoft YaHei" w:hAnsi="Microsoft YaHei" w:eastAsia="Microsoft YaHei"/>
          <w:sz w:val="21"/>
        </w:rPr>
      </w:r>
      <w:r>
        <w:rPr>
          <w:rFonts w:ascii="Microsoft YaHei" w:hAnsi="Microsoft YaHei" w:eastAsia="Microsoft YaHei"/>
          <w:b/>
          <w:sz w:val="21"/>
        </w:rPr>
        <w:t>推荐阶段</w:t>
      </w:r>
      <w:r>
        <w:rPr>
          <w:rFonts w:ascii="Microsoft YaHei" w:hAnsi="Microsoft YaHei" w:eastAsia="Microsoft YaHei"/>
          <w:sz w:val="21"/>
        </w:rPr>
        <w:t>——通过"老带新"激励（推荐有礼、积分奖励）、UGC征集（分享有奖）、口碑裂变（优质内容转发）实现私域流量的自增长。目标：月推荐新客&gt;10人（单店）[33]。</w:t>
      </w:r>
    </w:p>
    <w:p>
      <w:pPr>
        <w:pStyle w:val="Heading3"/>
      </w:pPr>
      <w:r>
        <w:rPr>
          <w:rFonts w:ascii="Microsoft YaHei" w:hAnsi="Microsoft YaHei" w:eastAsia="Microsoft YaHei"/>
        </w:rPr>
        <w:t>6.12 私域流量运营的伦理与合规</w:t>
      </w:r>
    </w:p>
    <w:p>
      <w:r>
        <w:rPr>
          <w:rFonts w:ascii="Microsoft YaHei" w:hAnsi="Microsoft YaHei" w:eastAsia="Microsoft YaHei"/>
          <w:sz w:val="21"/>
        </w:rPr>
        <w:t>私域运营的深化带来了新的伦理和合规议题：</w:t>
      </w:r>
    </w:p>
    <w:p>
      <w:r>
        <w:rPr>
          <w:rFonts w:ascii="Microsoft YaHei" w:hAnsi="Microsoft YaHei" w:eastAsia="Microsoft YaHei"/>
          <w:sz w:val="21"/>
        </w:rPr>
      </w:r>
      <w:r>
        <w:rPr>
          <w:rFonts w:ascii="Microsoft YaHei" w:hAnsi="Microsoft YaHei" w:eastAsia="Microsoft YaHei"/>
          <w:b/>
          <w:sz w:val="21"/>
        </w:rPr>
        <w:t>数据使用的"知情同意"</w:t>
      </w:r>
      <w:r>
        <w:rPr>
          <w:rFonts w:ascii="Microsoft YaHei" w:hAnsi="Microsoft YaHei" w:eastAsia="Microsoft YaHei"/>
          <w:sz w:val="21"/>
        </w:rPr>
        <w:t>——酒店在私域中采集和使用客户数据须获得客户同意。企业微信的"客户朋友圈"推送内容虽然形式上类似"一对一"消息，但实质是批量推送。酒店应提供"消息偏好设置"功能，让客户自主选择接收频率和内容类型[34]。</w:t>
      </w:r>
    </w:p>
    <w:p>
      <w:r>
        <w:rPr>
          <w:rFonts w:ascii="Microsoft YaHei" w:hAnsi="Microsoft YaHei" w:eastAsia="Microsoft YaHei"/>
          <w:sz w:val="21"/>
        </w:rPr>
      </w:r>
      <w:r>
        <w:rPr>
          <w:rFonts w:ascii="Microsoft YaHei" w:hAnsi="Microsoft YaHei" w:eastAsia="Microsoft YaHei"/>
          <w:b/>
          <w:sz w:val="21"/>
        </w:rPr>
        <w:t>社群中的商业信息密度</w:t>
      </w:r>
      <w:r>
        <w:rPr>
          <w:rFonts w:ascii="Microsoft YaHei" w:hAnsi="Microsoft YaHei" w:eastAsia="Microsoft YaHei"/>
          <w:sz w:val="21"/>
        </w:rPr>
        <w:t>——酒店社群中商业信息的密度应控制在合理范围。最佳实践是"3:1法则"——每3条非商业内容（目的地攻略、旅行贴士、互动话题）搭配1条商业信息（优惠推广、套餐推荐）。过度商业化会导致社群成员退群或屏蔽消息[35]。</w:t>
      </w:r>
    </w:p>
    <w:p>
      <w:r>
        <w:rPr>
          <w:rFonts w:ascii="Microsoft YaHei" w:hAnsi="Microsoft YaHei" w:eastAsia="Microsoft YaHei"/>
          <w:sz w:val="21"/>
        </w:rPr>
      </w:r>
      <w:r>
        <w:rPr>
          <w:rFonts w:ascii="Microsoft YaHei" w:hAnsi="Microsoft YaHei" w:eastAsia="Microsoft YaHei"/>
          <w:b/>
          <w:sz w:val="21"/>
        </w:rPr>
        <w:t>私域数据的归属权</w:t>
      </w:r>
      <w:r>
        <w:rPr>
          <w:rFonts w:ascii="Microsoft YaHei" w:hAnsi="Microsoft YaHei" w:eastAsia="Microsoft YaHei"/>
          <w:sz w:val="21"/>
        </w:rPr>
        <w:t>——当酒店员工使用企业微信添加客户后，这些客户关系数据的归属权属于酒店还是员工？企业微信的"离职继承"功能从技术上解决了这个问题——员工离职后客户可转移给其他员工。但在法律层面，客户数据的归属仍需在劳动合同中明确约定[36]。</w:t>
      </w:r>
    </w:p>
    <w:p>
      <w:pPr>
        <w:pStyle w:val="Heading3"/>
      </w:pPr>
      <w:r>
        <w:rPr>
          <w:rFonts w:ascii="Microsoft YaHei" w:hAnsi="Microsoft YaHei" w:eastAsia="Microsoft YaHei"/>
        </w:rPr>
        <w:t>6.13 私域流量与D.I.G.I.T.A.L.框架的整合</w:t>
      </w:r>
    </w:p>
    <w:p>
      <w:r>
        <w:rPr>
          <w:rFonts w:ascii="Microsoft YaHei" w:hAnsi="Microsoft YaHei" w:eastAsia="Microsoft YaHei"/>
          <w:sz w:val="21"/>
        </w:rPr>
        <w:t>私域流量在D.I.G.I.T.A.L.框架中扮演着"连接器"角色——它连接G（数据）和L（忠诚度）两个维度，是数据驱动的忠诚度运营的核心阵地[37]。</w:t>
      </w:r>
    </w:p>
    <w:p>
      <w:r>
        <w:rPr>
          <w:rFonts w:ascii="Microsoft YaHei" w:hAnsi="Microsoft YaHei" w:eastAsia="Microsoft YaHei"/>
          <w:sz w:val="21"/>
        </w:rPr>
        <w:t>私域流量也是T（触点）维度的延伸——移动端是私域运营的核心载体，企业微信、小程序、APP构成了私域流量的"三驾马车"，与酒店官网、OTA等公域触点形成互补[38]。</w:t>
      </w:r>
    </w:p>
    <w:p>
      <w:r>
        <w:rPr>
          <w:rFonts w:ascii="Microsoft YaHei" w:hAnsi="Microsoft YaHei" w:eastAsia="Microsoft YaHei"/>
          <w:sz w:val="21"/>
        </w:rPr>
        <w:t>私域运营与A（社媒放大）维度协同——社交媒体是私域流量的"获客入口"，私域是社交媒体流量的"沉淀池"。两者形成"公域获客-私域沉淀-复购运营-口碑裂变"的完整营销闭环[39]。</w:t>
      </w:r>
    </w:p>
    <w:p>
      <w:pPr>
        <w:pStyle w:val="Heading2"/>
      </w:pPr>
      <w:r>
        <w:rPr>
          <w:rFonts w:ascii="Microsoft YaHei" w:hAnsi="Microsoft YaHei" w:eastAsia="Microsoft YaHei"/>
        </w:rPr>
        <w:t>本章小结</w:t>
      </w:r>
    </w:p>
    <w:p>
      <w:r>
        <w:rPr>
          <w:rFonts w:ascii="Microsoft YaHei" w:hAnsi="Microsoft YaHei" w:eastAsia="Microsoft YaHei"/>
          <w:sz w:val="21"/>
        </w:rPr>
        <w:t>本章系统阐述了AI技术在酒店营销中的应用谱系、智慧酒店体验设计、ChatGPT与生成式AI的实践以及IoT与感官营销的前沿探索，完成了以下工作：</w:t>
      </w:r>
    </w:p>
    <w:p>
      <w:r>
        <w:rPr>
          <w:rFonts w:ascii="Microsoft YaHei" w:hAnsi="Microsoft YaHei" w:eastAsia="Microsoft YaHei"/>
          <w:sz w:val="21"/>
        </w:rPr>
        <w:t>第一，构建了AI赋能酒店客户体验的系统性框架（AICEF），将AI应用从信息层到共创层划分为五个递进层次，为酒店选择AI应用深度提供了决策工具。</w:t>
      </w:r>
    </w:p>
    <w:p>
      <w:r>
        <w:rPr>
          <w:rFonts w:ascii="Microsoft YaHei" w:hAnsi="Microsoft YaHei" w:eastAsia="Microsoft YaHei"/>
          <w:sz w:val="21"/>
        </w:rPr>
        <w:t>第二，分析了ChatGPT与生成式AI在酒店营销中的四大应用场景——智能客服升级、内容自动生成、评论智能分析和个性化推荐对话，揭示了AIGC对酒店内容营销范式的变革意义。</w:t>
      </w:r>
    </w:p>
    <w:p>
      <w:r>
        <w:rPr>
          <w:rFonts w:ascii="Microsoft YaHei" w:hAnsi="Microsoft YaHei" w:eastAsia="Microsoft YaHei"/>
          <w:sz w:val="21"/>
        </w:rPr>
        <w:t>第三，梳理了智慧酒店客户体验设计的四个关键维度——可达性、个性化、无缝性和互动性，揭示了Peng和Zhang提出的"个性化服务是否不再重要"的挑战性命题及其管理启示。</w:t>
      </w:r>
    </w:p>
    <w:p>
      <w:r>
        <w:rPr>
          <w:rFonts w:ascii="Microsoft YaHei" w:hAnsi="Microsoft YaHei" w:eastAsia="Microsoft YaHei"/>
          <w:sz w:val="21"/>
        </w:rPr>
        <w:t>第四，探讨了IoT与AI在酒店感官营销中的机遇与威胁，阐释了Suprapto等提出的"数字-感官融合"概念对品牌体验一致性管理的启示。</w:t>
      </w:r>
    </w:p>
    <w:p>
      <w:r>
        <w:rPr>
          <w:rFonts w:ascii="Microsoft YaHei" w:hAnsi="Microsoft YaHei" w:eastAsia="Microsoft YaHei"/>
          <w:sz w:val="21"/>
        </w:rPr>
        <w:t>第五，通过希尔顿Connie案例和拟人化AI研究，总结了AI实施的"人机协同"最佳实践和三阶段管理路径，为酒店AI部署提供了操作性指引。</w:t>
      </w:r>
    </w:p>
    <w:p>
      <w:pPr>
        <w:pStyle w:val="Heading2"/>
      </w:pPr>
      <w:r>
        <w:rPr>
          <w:rFonts w:ascii="Microsoft YaHei" w:hAnsi="Microsoft YaHei" w:eastAsia="Microsoft YaHei"/>
        </w:rPr>
        <w:t>思考题</w:t>
      </w:r>
    </w:p>
    <w:p>
      <w:pPr>
        <w:pStyle w:val="ListNumber"/>
      </w:pPr>
    </w:p>
    <w:p>
      <w:r>
        <w:rPr>
          <w:rFonts w:ascii="Microsoft YaHei" w:hAnsi="Microsoft YaHei" w:eastAsia="Microsoft YaHei"/>
          <w:sz w:val="21"/>
        </w:rPr>
      </w:r>
      <w:r>
        <w:rPr>
          <w:rFonts w:ascii="Microsoft YaHei" w:hAnsi="Microsoft YaHei" w:eastAsia="Microsoft YaHei"/>
          <w:b/>
          <w:sz w:val="21"/>
        </w:rPr>
        <w:t>识记</w:t>
      </w:r>
      <w:r>
        <w:rPr>
          <w:rFonts w:ascii="Microsoft YaHei" w:hAnsi="Microsoft YaHei" w:eastAsia="Microsoft YaHei"/>
          <w:sz w:val="21"/>
        </w:rPr>
        <w:t>：AICEF框架的五个层次是什么？请简述每个层次的核心功能和典型应用。</w:t>
      </w:r>
    </w:p>
    <w:p>
      <w:pPr>
        <w:pStyle w:val="ListNumber"/>
      </w:pPr>
    </w:p>
    <w:p>
      <w:r>
        <w:rPr>
          <w:rFonts w:ascii="Microsoft YaHei" w:hAnsi="Microsoft YaHei" w:eastAsia="Microsoft YaHei"/>
          <w:sz w:val="21"/>
        </w:rPr>
      </w:r>
      <w:r>
        <w:rPr>
          <w:rFonts w:ascii="Microsoft YaHei" w:hAnsi="Microsoft YaHei" w:eastAsia="Microsoft YaHei"/>
          <w:b/>
          <w:sz w:val="21"/>
        </w:rPr>
        <w:t>理解</w:t>
      </w:r>
      <w:r>
        <w:rPr>
          <w:rFonts w:ascii="Microsoft YaHei" w:hAnsi="Microsoft YaHei" w:eastAsia="Microsoft YaHei"/>
          <w:sz w:val="21"/>
        </w:rPr>
        <w:t>：解释Peng和Zhang提出的"个性化服务是否不再重要"这一挑战性命题的逻辑。为什么智慧酒店客户可能对AI个性化的偏好不同于传统酒店客户？</w:t>
      </w:r>
    </w:p>
    <w:p>
      <w:pPr>
        <w:pStyle w:val="ListNumber"/>
      </w:pPr>
    </w:p>
    <w:p>
      <w:r>
        <w:rPr>
          <w:rFonts w:ascii="Microsoft YaHei" w:hAnsi="Microsoft YaHei" w:eastAsia="Microsoft YaHei"/>
          <w:sz w:val="21"/>
        </w:rPr>
      </w:r>
      <w:r>
        <w:rPr>
          <w:rFonts w:ascii="Microsoft YaHei" w:hAnsi="Microsoft YaHei" w:eastAsia="Microsoft YaHei"/>
          <w:b/>
          <w:sz w:val="21"/>
        </w:rPr>
        <w:t>应用</w:t>
      </w:r>
      <w:r>
        <w:rPr>
          <w:rFonts w:ascii="Microsoft YaHei" w:hAnsi="Microsoft YaHei" w:eastAsia="Microsoft YaHei"/>
          <w:sz w:val="21"/>
        </w:rPr>
        <w:t>：选择一家酒店，运用AICEF框架评估其当前AI应用的层次分布，识别其可以提升的层次和具体建议。</w:t>
      </w:r>
    </w:p>
    <w:p>
      <w:pPr>
        <w:pStyle w:val="ListNumber"/>
      </w:pPr>
    </w:p>
    <w:p>
      <w:r>
        <w:rPr>
          <w:rFonts w:ascii="Microsoft YaHei" w:hAnsi="Microsoft YaHei" w:eastAsia="Microsoft YaHei"/>
          <w:sz w:val="21"/>
        </w:rPr>
      </w:r>
      <w:r>
        <w:rPr>
          <w:rFonts w:ascii="Microsoft YaHei" w:hAnsi="Microsoft YaHei" w:eastAsia="Microsoft YaHei"/>
          <w:b/>
          <w:sz w:val="21"/>
        </w:rPr>
        <w:t>分析</w:t>
      </w:r>
      <w:r>
        <w:rPr>
          <w:rFonts w:ascii="Microsoft YaHei" w:hAnsi="Microsoft YaHei" w:eastAsia="Microsoft YaHei"/>
          <w:sz w:val="21"/>
        </w:rPr>
        <w:t>：分析"恐怖谷效应"在酒店AI拟人化设计中的表现。酒店应如何在"足够人格化"和"避免恐怖谷"之间取得平衡？</w:t>
      </w:r>
    </w:p>
    <w:p>
      <w:pPr>
        <w:pStyle w:val="ListNumber"/>
      </w:pPr>
    </w:p>
    <w:p>
      <w:r>
        <w:rPr>
          <w:rFonts w:ascii="Microsoft YaHei" w:hAnsi="Microsoft YaHei" w:eastAsia="Microsoft YaHei"/>
          <w:sz w:val="21"/>
        </w:rPr>
      </w:r>
      <w:r>
        <w:rPr>
          <w:rFonts w:ascii="Microsoft YaHei" w:hAnsi="Microsoft YaHei" w:eastAsia="Microsoft YaHei"/>
          <w:b/>
          <w:sz w:val="21"/>
        </w:rPr>
        <w:t>评价</w:t>
      </w:r>
      <w:r>
        <w:rPr>
          <w:rFonts w:ascii="Microsoft YaHei" w:hAnsi="Microsoft YaHei" w:eastAsia="Microsoft YaHei"/>
          <w:sz w:val="21"/>
        </w:rPr>
        <w:t>：评价希尔顿Connie机器人礼宾案例的成败因素。如果让你重新设计这个AI礼宾项目，你会做什么不同的事情？</w:t>
      </w:r>
    </w:p>
    <w:p>
      <w:pPr>
        <w:pStyle w:val="ListNumber"/>
      </w:pPr>
    </w:p>
    <w:p>
      <w:r>
        <w:rPr>
          <w:rFonts w:ascii="Microsoft YaHei" w:hAnsi="Microsoft YaHei" w:eastAsia="Microsoft YaHei"/>
          <w:sz w:val="21"/>
        </w:rPr>
      </w:r>
      <w:r>
        <w:rPr>
          <w:rFonts w:ascii="Microsoft YaHei" w:hAnsi="Microsoft YaHei" w:eastAsia="Microsoft YaHei"/>
          <w:b/>
          <w:sz w:val="21"/>
        </w:rPr>
        <w:t>创造</w:t>
      </w:r>
      <w:r>
        <w:rPr>
          <w:rFonts w:ascii="Microsoft YaHei" w:hAnsi="Microsoft YaHei" w:eastAsia="Microsoft YaHei"/>
          <w:sz w:val="21"/>
        </w:rPr>
        <w:t>：为一家中端连锁酒店设计AI营销工具的三年部署路线图，包括AICEF层次选择、三阶段推进计划、人机协同分工方案和风险防控措施。</w:t>
      </w:r>
    </w:p>
    <w:p>
      <w:pPr>
        <w:pStyle w:val="Heading3"/>
      </w:pPr>
      <w:r>
        <w:rPr>
          <w:rFonts w:ascii="Microsoft YaHei" w:hAnsi="Microsoft YaHei" w:eastAsia="Microsoft YaHei"/>
        </w:rPr>
        <w:t>4.2.4 生成式AI对酒店内容营销的变革性影响</w:t>
      </w:r>
    </w:p>
    <w:p>
      <w:r>
        <w:rPr>
          <w:rFonts w:ascii="Microsoft YaHei" w:hAnsi="Microsoft YaHei" w:eastAsia="Microsoft YaHei"/>
          <w:sz w:val="21"/>
        </w:rPr>
        <w:t>生成式AI对酒店内容营销的影响不仅是效率提升，更是内容生产模式的根本性变革。传统的内容营销遵循"创意→文案→设计→审核→发布"的线性流程，每个环节都需要专业人员参与。AIGC将这一流程压缩为"提示→生成→优化→发布"的敏捷流程，使内容营销从"项目管理"转变为"即时响应"[1][2]。</w:t>
      </w:r>
    </w:p>
    <w:p>
      <w:r>
        <w:rPr>
          <w:rFonts w:ascii="Microsoft YaHei" w:hAnsi="Microsoft YaHei" w:eastAsia="Microsoft YaHei"/>
          <w:sz w:val="21"/>
        </w:rPr>
        <w:t>这一变革的深层影响体现在三个方面：第一，</w:t>
      </w:r>
      <w:r>
        <w:rPr>
          <w:rFonts w:ascii="Microsoft YaHei" w:hAnsi="Microsoft YaHei" w:eastAsia="Microsoft YaHei"/>
          <w:b/>
          <w:sz w:val="21"/>
        </w:rPr>
        <w:t>内容产能指数级提升</w:t>
      </w:r>
      <w:r>
        <w:rPr>
          <w:rFonts w:ascii="Microsoft YaHei" w:hAnsi="Microsoft YaHei" w:eastAsia="Microsoft YaHei"/>
          <w:sz w:val="21"/>
        </w:rPr>
        <w:t>——一个酒店营销人员借助AIGC可以产出过去一个团队才能完成的内容量，使小酒店也能维持高频内容输出。第二，</w:t>
      </w:r>
      <w:r>
        <w:rPr>
          <w:rFonts w:ascii="Microsoft YaHei" w:hAnsi="Microsoft YaHei" w:eastAsia="Microsoft YaHei"/>
          <w:b/>
          <w:sz w:val="21"/>
        </w:rPr>
        <w:t>个性化内容成本大幅降低</w:t>
      </w:r>
      <w:r>
        <w:rPr>
          <w:rFonts w:ascii="Microsoft YaHei" w:hAnsi="Microsoft YaHei" w:eastAsia="Microsoft YaHei"/>
          <w:sz w:val="21"/>
        </w:rPr>
        <w:t>——为不同客群生成差异化营销内容不再需要人工逐一创作，AI可以根据客群画像自动适配。第三，</w:t>
      </w:r>
      <w:r>
        <w:rPr>
          <w:rFonts w:ascii="Microsoft YaHei" w:hAnsi="Microsoft YaHei" w:eastAsia="Microsoft YaHei"/>
          <w:b/>
          <w:sz w:val="21"/>
        </w:rPr>
        <w:t>内容测试成为可能</w:t>
      </w:r>
      <w:r>
        <w:rPr>
          <w:rFonts w:ascii="Microsoft YaHei" w:hAnsi="Microsoft YaHei" w:eastAsia="Microsoft YaHei"/>
          <w:sz w:val="21"/>
        </w:rPr>
        <w:t>——AIGC可以快速生成多个版本的内容进行A/B测试，用数据而非直觉决定内容策略[1][24]。</w:t>
      </w:r>
    </w:p>
    <w:p>
      <w:r>
        <w:rPr>
          <w:rFonts w:ascii="Microsoft YaHei" w:hAnsi="Microsoft YaHei" w:eastAsia="Microsoft YaHei"/>
          <w:sz w:val="21"/>
        </w:rPr>
        <w:t>然而，AIGC也带来了新的管理挑战。内容质量控制从"创作环节"转移到了"审核环节"——AI生成的内容可能存在事实错误、品牌调性偏离或文化敏感性不足等问题，需要建立系统化的内容审核流程。此外，当所有酒店都使用AI生成内容时，"AI生成"本身不再构成差异化，差异化的核心回到了品牌策略的深度和客户数据的丰富度[2][24]。</w:t>
      </w:r>
    </w:p>
    <w:p>
      <w:pPr>
        <w:pStyle w:val="Heading3"/>
      </w:pPr>
      <w:r>
        <w:rPr>
          <w:rFonts w:ascii="Microsoft YaHei" w:hAnsi="Microsoft YaHei" w:eastAsia="Microsoft YaHei"/>
        </w:rPr>
        <w:t>4.3.5 智慧酒店体验的文化适应性</w:t>
      </w:r>
    </w:p>
    <w:p>
      <w:r>
        <w:rPr>
          <w:rFonts w:ascii="Microsoft YaHei" w:hAnsi="Microsoft YaHei" w:eastAsia="Microsoft YaHei"/>
          <w:sz w:val="21"/>
        </w:rPr>
        <w:t>智慧酒店体验设计需要考虑文化适应性。不同文化背景的客户对AI服务的接受度存在显著差异——一些文化中，客户习惯于通过技术中介获取服务（如日本的自动售货机文化），对AI服务的接受度高；另一些文化中，客户更重视人际互动的社交价值（如地中海文化），对AI替代人工服务存在抵触[8][10]。</w:t>
      </w:r>
    </w:p>
    <w:p>
      <w:r>
        <w:rPr>
          <w:rFonts w:ascii="Microsoft YaHei" w:hAnsi="Microsoft YaHei" w:eastAsia="Microsoft YaHei"/>
          <w:sz w:val="21"/>
        </w:rPr>
        <w:t>中国客户对智慧酒店服务的接受度总体较高，这与中国消费者在移动支付、移动预订和社交媒体互动方面的领先使用习惯相关。然而，不同年龄段的客户差异显著——年轻客户（Z世代和千禧一代）对AI服务的接受度和期望值最高，中年客户更关注AI服务的实用性和准确性，老年客户则可能对AI服务存在技术焦虑和被排斥感[8][10]。</w:t>
      </w:r>
    </w:p>
    <w:p>
      <w:r>
        <w:rPr>
          <w:rFonts w:ascii="Microsoft YaHei" w:hAnsi="Microsoft YaHei" w:eastAsia="Microsoft YaHei"/>
          <w:sz w:val="21"/>
        </w:rPr>
        <w:t>智慧酒店的文化适应性设计原则包括：第一，</w:t>
      </w:r>
      <w:r>
        <w:rPr>
          <w:rFonts w:ascii="Microsoft YaHei" w:hAnsi="Microsoft YaHei" w:eastAsia="Microsoft YaHei"/>
          <w:b/>
          <w:sz w:val="21"/>
        </w:rPr>
        <w:t>渐进式引入</w:t>
      </w:r>
      <w:r>
        <w:rPr>
          <w:rFonts w:ascii="Microsoft YaHei" w:hAnsi="Microsoft YaHei" w:eastAsia="Microsoft YaHei"/>
          <w:sz w:val="21"/>
        </w:rPr>
        <w:t>——先在低接触场景引入AI，建立客户信任后再扩展。第二，</w:t>
      </w:r>
      <w:r>
        <w:rPr>
          <w:rFonts w:ascii="Microsoft YaHei" w:hAnsi="Microsoft YaHei" w:eastAsia="Microsoft YaHei"/>
          <w:b/>
          <w:sz w:val="21"/>
        </w:rPr>
        <w:t>选择权保留</w:t>
      </w:r>
      <w:r>
        <w:rPr>
          <w:rFonts w:ascii="Microsoft YaHei" w:hAnsi="Microsoft YaHei" w:eastAsia="Microsoft YaHei"/>
          <w:sz w:val="21"/>
        </w:rPr>
        <w:t>——始终提供AI服务和人工服务的选择，不强制使用AI。第三，</w:t>
      </w:r>
      <w:r>
        <w:rPr>
          <w:rFonts w:ascii="Microsoft YaHei" w:hAnsi="Microsoft YaHei" w:eastAsia="Microsoft YaHei"/>
          <w:b/>
          <w:sz w:val="21"/>
        </w:rPr>
        <w:t>包容性设计</w:t>
      </w:r>
      <w:r>
        <w:rPr>
          <w:rFonts w:ascii="Microsoft YaHei" w:hAnsi="Microsoft YaHei" w:eastAsia="Microsoft YaHei"/>
          <w:sz w:val="21"/>
        </w:rPr>
        <w:t>——为不同年龄和技术熟悉度的客户提供差异化的交互界面（如为老年客户提供简化界面和语音交互选项）[8][10]。</w:t>
      </w:r>
    </w:p>
    <w:p>
      <w:pPr>
        <w:pStyle w:val="Heading3"/>
      </w:pPr>
      <w:r>
        <w:rPr>
          <w:rFonts w:ascii="Microsoft YaHei" w:hAnsi="Microsoft YaHei" w:eastAsia="Microsoft YaHei"/>
        </w:rPr>
        <w:t>4.5.4 AI实施的投资回报评估</w:t>
      </w:r>
    </w:p>
    <w:p>
      <w:r>
        <w:rPr>
          <w:rFonts w:ascii="Microsoft YaHei" w:hAnsi="Microsoft YaHei" w:eastAsia="Microsoft YaHei"/>
          <w:sz w:val="21"/>
        </w:rPr>
        <w:t>AI技术在酒店营销中的投资回报评估需要超越简单的成本节省计算。AI的价值创造体现在三个层面：</w:t>
      </w:r>
    </w:p>
    <w:p>
      <w:r>
        <w:rPr>
          <w:rFonts w:ascii="Microsoft YaHei" w:hAnsi="Microsoft YaHei" w:eastAsia="Microsoft YaHei"/>
          <w:sz w:val="21"/>
        </w:rPr>
      </w:r>
      <w:r>
        <w:rPr>
          <w:rFonts w:ascii="Microsoft YaHei" w:hAnsi="Microsoft YaHei" w:eastAsia="Microsoft YaHei"/>
          <w:b/>
          <w:sz w:val="21"/>
        </w:rPr>
        <w:t>运营效率层面</w:t>
      </w:r>
      <w:r>
        <w:rPr>
          <w:rFonts w:ascii="Microsoft YaHei" w:hAnsi="Microsoft YaHei" w:eastAsia="Microsoft YaHei"/>
          <w:sz w:val="21"/>
        </w:rPr>
        <w:t>——AI替代人工处理的标准化任务（如客服咨询、预订处理）产生的直接人力成本节省。这是最容易量化的AI价值，通常在部署后6-12个月内可以回收投入[3]。</w:t>
      </w:r>
    </w:p>
    <w:p>
      <w:r>
        <w:rPr>
          <w:rFonts w:ascii="Microsoft YaHei" w:hAnsi="Microsoft YaHei" w:eastAsia="Microsoft YaHei"/>
          <w:sz w:val="21"/>
        </w:rPr>
      </w:r>
      <w:r>
        <w:rPr>
          <w:rFonts w:ascii="Microsoft YaHei" w:hAnsi="Microsoft YaHei" w:eastAsia="Microsoft YaHei"/>
          <w:b/>
          <w:sz w:val="21"/>
        </w:rPr>
        <w:t>客户体验层面</w:t>
      </w:r>
      <w:r>
        <w:rPr>
          <w:rFonts w:ascii="Microsoft YaHei" w:hAnsi="Microsoft YaHei" w:eastAsia="Microsoft YaHei"/>
          <w:sz w:val="21"/>
        </w:rPr>
        <w:t>——AI个性化推荐提升的客户满意度和转化率，AI客服提升的响应速度和7×24可用性带来的客户体验改善。这一层面的价值较难直接量化，但可以通过NPS提升、评分改善和复购率提升间接评估[1][6]。</w:t>
      </w:r>
    </w:p>
    <w:p>
      <w:r>
        <w:rPr>
          <w:rFonts w:ascii="Microsoft YaHei" w:hAnsi="Microsoft YaHei" w:eastAsia="Microsoft YaHei"/>
          <w:sz w:val="21"/>
        </w:rPr>
      </w:r>
      <w:r>
        <w:rPr>
          <w:rFonts w:ascii="Microsoft YaHei" w:hAnsi="Microsoft YaHei" w:eastAsia="Microsoft YaHei"/>
          <w:b/>
          <w:sz w:val="21"/>
        </w:rPr>
        <w:t>战略资产层面</w:t>
      </w:r>
      <w:r>
        <w:rPr>
          <w:rFonts w:ascii="Microsoft YaHei" w:hAnsi="Microsoft YaHei" w:eastAsia="Microsoft YaHei"/>
          <w:sz w:val="21"/>
        </w:rPr>
        <w:t>——AI系统运行过程中积累的客户行为数据和偏好模式，构成了酒店的数据资产。这些数据资产的长期价值远超短期效率提升——它们是个性化推荐精度持续提升的基础，是客户生命周期管理的决策依据，也是酒店竞争优势的深层来源[2][7]。</w:t>
      </w:r>
    </w:p>
    <w:p>
      <w:r>
        <w:rPr>
          <w:rFonts w:ascii="Microsoft YaHei" w:hAnsi="Microsoft YaHei" w:eastAsia="Microsoft YaHei"/>
          <w:sz w:val="21"/>
        </w:rPr>
        <w:t>投资回报评估应建立三层指标体系：L1运营指标（人力成本节省、处理效率提升）、L2体验指标（NPS、评分、复购率）、L3资产指标（数据完整度、画像精度、预测准确率）。三层指标的递进关系反映了AI价值从即时到累积的演进[3][7][23]。</w:t>
      </w:r>
    </w:p>
    <w:p>
      <w:pPr>
        <w:pStyle w:val="Heading3"/>
      </w:pPr>
      <w:r>
        <w:rPr>
          <w:rFonts w:ascii="Microsoft YaHei" w:hAnsi="Microsoft YaHei" w:eastAsia="Microsoft YaHei"/>
        </w:rPr>
        <w:t>4.6.4 I维度的风险与伦理框架</w:t>
      </w:r>
    </w:p>
    <w:p>
      <w:r>
        <w:rPr>
          <w:rFonts w:ascii="Microsoft YaHei" w:hAnsi="Microsoft YaHei" w:eastAsia="Microsoft YaHei"/>
          <w:sz w:val="21"/>
        </w:rPr>
        <w:t>AI在酒店营销中的应用需要系统性的风险与伦理框架支撑。核心风险包括：</w:t>
      </w:r>
    </w:p>
    <w:p>
      <w:r>
        <w:rPr>
          <w:rFonts w:ascii="Microsoft YaHei" w:hAnsi="Microsoft YaHei" w:eastAsia="Microsoft YaHei"/>
          <w:sz w:val="21"/>
        </w:rPr>
      </w:r>
      <w:r>
        <w:rPr>
          <w:rFonts w:ascii="Microsoft YaHei" w:hAnsi="Microsoft YaHei" w:eastAsia="Microsoft YaHei"/>
          <w:b/>
          <w:sz w:val="21"/>
        </w:rPr>
        <w:t>技术风险</w:t>
      </w:r>
      <w:r>
        <w:rPr>
          <w:rFonts w:ascii="Microsoft YaHei" w:hAnsi="Microsoft YaHei" w:eastAsia="Microsoft YaHei"/>
          <w:sz w:val="21"/>
        </w:rPr>
        <w:t>——AI系统的"幻觉"问题（生成看似合理但实际错误的信息）、算法偏见（对不同客群产生差异化推荐结果导致的歧视风险）和系统故障（AI服务中断导致的客户体验断裂）[1][2]。</w:t>
      </w:r>
    </w:p>
    <w:p>
      <w:r>
        <w:rPr>
          <w:rFonts w:ascii="Microsoft YaHei" w:hAnsi="Microsoft YaHei" w:eastAsia="Microsoft YaHei"/>
          <w:sz w:val="21"/>
        </w:rPr>
      </w:r>
      <w:r>
        <w:rPr>
          <w:rFonts w:ascii="Microsoft YaHei" w:hAnsi="Microsoft YaHei" w:eastAsia="Microsoft YaHei"/>
          <w:b/>
          <w:sz w:val="21"/>
        </w:rPr>
        <w:t>隐私风险</w:t>
      </w:r>
      <w:r>
        <w:rPr>
          <w:rFonts w:ascii="Microsoft YaHei" w:hAnsi="Microsoft YaHei" w:eastAsia="Microsoft YaHei"/>
          <w:sz w:val="21"/>
        </w:rPr>
        <w:t>——AI系统处理大量客户个人数据，存在数据泄露、未授权访问和过度采集的风险。酒店需要建立数据保护影响评估（DPIA）机制，在部署AI前评估其对客户隐私的潜在影响[2]。</w:t>
      </w:r>
    </w:p>
    <w:p>
      <w:r>
        <w:rPr>
          <w:rFonts w:ascii="Microsoft YaHei" w:hAnsi="Microsoft YaHei" w:eastAsia="Microsoft YaHei"/>
          <w:sz w:val="21"/>
        </w:rPr>
      </w:r>
      <w:r>
        <w:rPr>
          <w:rFonts w:ascii="Microsoft YaHei" w:hAnsi="Microsoft YaHei" w:eastAsia="Microsoft YaHei"/>
          <w:b/>
          <w:sz w:val="21"/>
        </w:rPr>
        <w:t>品牌风险</w:t>
      </w:r>
      <w:r>
        <w:rPr>
          <w:rFonts w:ascii="Microsoft YaHei" w:hAnsi="Microsoft YaHei" w:eastAsia="Microsoft YaHei"/>
          <w:sz w:val="21"/>
        </w:rPr>
        <w:t>——AI生成的内容或提供的服务如果出现失误，可能对酒店品牌声誉造成负面影响。特别是AI客服的错误回复如果被客户截图传播，可能形成公关危机[3][9]。</w:t>
      </w:r>
    </w:p>
    <w:p>
      <w:r>
        <w:rPr>
          <w:rFonts w:ascii="Microsoft YaHei" w:hAnsi="Microsoft YaHei" w:eastAsia="Microsoft YaHei"/>
          <w:sz w:val="21"/>
        </w:rPr>
      </w:r>
      <w:r>
        <w:rPr>
          <w:rFonts w:ascii="Microsoft YaHei" w:hAnsi="Microsoft YaHei" w:eastAsia="Microsoft YaHei"/>
          <w:b/>
          <w:sz w:val="21"/>
        </w:rPr>
        <w:t>就业风险</w:t>
      </w:r>
      <w:r>
        <w:rPr>
          <w:rFonts w:ascii="Microsoft YaHei" w:hAnsi="Microsoft YaHei" w:eastAsia="Microsoft YaHei"/>
          <w:sz w:val="21"/>
        </w:rPr>
        <w:t>——AI替代部分人工岗位可能引发员工焦虑和组织不稳定。酒店需要制定AI部署与员工转型同步计划，确保技术进步不以牺牲员工利益为代价[3]。</w:t>
      </w:r>
    </w:p>
    <w:p>
      <w:r>
        <w:rPr>
          <w:rFonts w:ascii="Microsoft YaHei" w:hAnsi="Microsoft YaHei" w:eastAsia="Microsoft YaHei"/>
          <w:sz w:val="21"/>
        </w:rPr>
        <w:t>伦理框架的核心原则包括：透明性原则（客户有权知道与之交互的是AI还是人工）、公平性原则（AI算法不应产生歧视性结果）、问责性原则（AI应用的决策后果由酒店而非AI系统承担责任）和可控性原则（酒店应能随时干预和终止AI服务）[1][2]。</w:t>
      </w:r>
    </w:p>
    <w:p>
      <w:pPr>
        <w:pStyle w:val="Heading2"/>
      </w:pPr>
      <w:r>
        <w:rPr>
          <w:rFonts w:ascii="Microsoft YaHei" w:hAnsi="Microsoft YaHei" w:eastAsia="Microsoft YaHei"/>
        </w:rPr>
        <w:t>参考文献</w:t>
      </w:r>
    </w:p>
    <w:p>
      <w:r>
        <w:rPr>
          <w:rFonts w:ascii="Microsoft YaHei" w:hAnsi="Microsoft YaHei" w:eastAsia="Microsoft YaHei"/>
          <w:sz w:val="21"/>
        </w:rPr>
        <w:t xml:space="preserve">[1] Jayaraman, K. et al. (2026). Artificial intelligence in hotel marketing: enhancing customer experience and brand loyalty. </w:t>
      </w:r>
      <w:r>
        <w:rPr>
          <w:rFonts w:ascii="Microsoft YaHei" w:hAnsi="Microsoft YaHei" w:eastAsia="Microsoft YaHei"/>
          <w:i/>
          <w:sz w:val="21"/>
        </w:rPr>
        <w:t>International Journal of Tourism Policy</w:t>
      </w:r>
      <w:r>
        <w:rPr>
          <w:rFonts w:ascii="Microsoft YaHei" w:hAnsi="Microsoft YaHei" w:eastAsia="Microsoft YaHei"/>
          <w:sz w:val="21"/>
        </w:rPr>
        <w:t>. DOI: 10.1504/ijtp.2026.10076895</w:t>
      </w:r>
    </w:p>
    <w:p>
      <w:r>
        <w:rPr>
          <w:rFonts w:ascii="Microsoft YaHei" w:hAnsi="Microsoft YaHei" w:eastAsia="Microsoft YaHei"/>
          <w:sz w:val="21"/>
        </w:rPr>
        <w:t>[2] Ghesh, N. et al. (2023). Artificial Intelligence impacts on hospitality and tourism marketing: exploring key themes and addressing challenges; Ghesh, N. et al. (2023). The artificial intelligence-enabled customer experience in tourism: a systematic literature review. DOI: 10.1108/tr-04-2023-0255</w:t>
      </w:r>
    </w:p>
    <w:p>
      <w:r>
        <w:rPr>
          <w:rFonts w:ascii="Microsoft YaHei" w:hAnsi="Microsoft YaHei" w:eastAsia="Microsoft YaHei"/>
          <w:sz w:val="21"/>
        </w:rPr>
        <w:t>[3] Emara, O.A. et al. (2023). Toward a sustained recovery of the lodging sector: a management path to lessen the Corona Variants upshots. DOI: 10.1186/s43093-022-00171-3; 何小怡 (2022). 人工智能应用对酒店员工工作岗位的影响研究. CQVIP; 马思遥 (2024). 酒店人工智能技术的拟人化应用对酒店满意度的影响研究. 万方数据</w:t>
      </w:r>
    </w:p>
    <w:p>
      <w:r>
        <w:rPr>
          <w:rFonts w:ascii="Microsoft YaHei" w:hAnsi="Microsoft YaHei" w:eastAsia="Microsoft YaHei"/>
          <w:sz w:val="21"/>
        </w:rPr>
        <w:t>[4] Remountakis, M. et al. (2023). ChatGPT and Persuasive Technologies for the Management and Delivery of Personalized Recommendations in Hotel Hospitality. arXiv: 2307.14298</w:t>
      </w:r>
    </w:p>
    <w:p>
      <w:r>
        <w:rPr>
          <w:rFonts w:ascii="Microsoft YaHei" w:hAnsi="Microsoft YaHei" w:eastAsia="Microsoft YaHei"/>
          <w:sz w:val="21"/>
        </w:rPr>
        <w:t xml:space="preserve">[5] De Pelsmacker, P. et al. (2018). Digital marketing strategies, online reviews and hotel performance. </w:t>
      </w:r>
      <w:r>
        <w:rPr>
          <w:rFonts w:ascii="Microsoft YaHei" w:hAnsi="Microsoft YaHei" w:eastAsia="Microsoft YaHei"/>
          <w:i/>
          <w:sz w:val="21"/>
        </w:rPr>
        <w:t>International Journal of Hospitality Management</w:t>
      </w:r>
      <w:r>
        <w:rPr>
          <w:rFonts w:ascii="Microsoft YaHei" w:hAnsi="Microsoft YaHei" w:eastAsia="Microsoft YaHei"/>
          <w:sz w:val="21"/>
        </w:rPr>
        <w:t>, 72, 47-55. DOI: 10.1016/J.IJHM.2018.01.003</w:t>
      </w:r>
    </w:p>
    <w:p>
      <w:r>
        <w:rPr>
          <w:rFonts w:ascii="Microsoft YaHei" w:hAnsi="Microsoft YaHei" w:eastAsia="Microsoft YaHei"/>
          <w:sz w:val="21"/>
        </w:rPr>
        <w:t>[6] Said, S. (2023). The Role of Artificial Intelligence (AI) and Data Analytics in Enhancing Guest Personalization in Hospitality. DOI: 10.47941/jmh.1556</w:t>
      </w:r>
    </w:p>
    <w:p>
      <w:r>
        <w:rPr>
          <w:rFonts w:ascii="Microsoft YaHei" w:hAnsi="Microsoft YaHei" w:eastAsia="Microsoft YaHei"/>
          <w:sz w:val="21"/>
        </w:rPr>
        <w:t>[7] Pelet, J.E. et al. (2019). Internet of Things and Artificial Intelligence in the Hotel Industry: Which Opportunities and Threats for Sensory Marketing? DOI: 10.1007/978-3-030-18911-2_20</w:t>
      </w:r>
    </w:p>
    <w:p>
      <w:r>
        <w:rPr>
          <w:rFonts w:ascii="Microsoft YaHei" w:hAnsi="Microsoft YaHei" w:eastAsia="Microsoft YaHei"/>
          <w:sz w:val="21"/>
        </w:rPr>
        <w:t>[8] Luo, X., &amp; Pan, Y. (2021). A Study on the Customer Experience Design through analyzing Smart Hotels in China; Peng, W., &amp; Zhang, M. (2020). Is Personalized Service No Longer Important? Guests of Smart Hotels May Have Other Preferences. DOI: 10.4236/jssm.2020.133035; [作者不详] (2020). 再论"智慧酒店"对顾客体验的价值感知. 万方数据; 王钰 (2019). 基于顾客体验的酒店智慧服务探析. CQVIP</w:t>
      </w:r>
    </w:p>
    <w:p>
      <w:r>
        <w:rPr>
          <w:rFonts w:ascii="Microsoft YaHei" w:hAnsi="Microsoft YaHei" w:eastAsia="Microsoft YaHei"/>
          <w:sz w:val="21"/>
        </w:rPr>
        <w:t>[9] Banjac, I., &amp; Palić, M. (2020). Analysis of Best Practice of Artificial Intelligence Implementation in Digital Marketing Activities. Semantic Scholar.</w:t>
      </w:r>
    </w:p>
    <w:p>
      <w:r>
        <w:rPr>
          <w:rFonts w:ascii="Microsoft YaHei" w:hAnsi="Microsoft YaHei" w:eastAsia="Microsoft YaHei"/>
          <w:sz w:val="21"/>
        </w:rPr>
        <w:t>[10] Bartaloni, C., &amp; Alderighi, M. (2024). Are customers ready to be smart? designing smart hotel experiences. DOI: 10.20867/thm.30.2.4; Suprapto et al. (2026). Digital-Sensory Confluence in Hotel Brand Experience Formation. DOI: 10.55927/ijba.v6i3.16563; Quiñones, D., &amp; Rojas, L. (2022). CHECKHI: A Checklist for Evaluating the Customer Experience. DOI: 10.3390/su142416676; Becker, K. (2021). The Impact of Hotel Website Content on the Online Customer Experience.</w:t>
      </w:r>
    </w:p>
    <w:p>
      <w:r>
        <w:rPr>
          <w:rFonts w:ascii="Microsoft YaHei" w:hAnsi="Microsoft YaHei" w:eastAsia="Microsoft YaHei"/>
          <w:sz w:val="21"/>
        </w:rPr>
        <w:t>[16] 卢静怡 (2024). 面向电子商务的酒店业数字化转型实证分析. 万方数据</w:t>
      </w:r>
    </w:p>
    <w:p>
      <w:r>
        <w:rPr>
          <w:rFonts w:ascii="Microsoft YaHei" w:hAnsi="Microsoft YaHei" w:eastAsia="Microsoft YaHei"/>
          <w:sz w:val="21"/>
        </w:rPr>
        <w:t>[23] Mitroulis, D., &amp; Kitsios, F. (2019). Using multicriteria decision analysis to evaluate digital transformation on organisational performance. DOI: 10.1504/ijdss.2019.10026328</w:t>
      </w:r>
    </w:p>
    <w:p>
      <w:r>
        <w:rPr>
          <w:rFonts w:ascii="Microsoft YaHei" w:hAnsi="Microsoft YaHei" w:eastAsia="Microsoft YaHei"/>
          <w:sz w:val="21"/>
        </w:rPr>
        <w:t>[24] Shykina, O., &amp; Ursu, V. (2025). Digital Marketing Strategies in Promoting Hotel Businesses. DOI: 10.32782/business-navigator.83-4</w:t>
      </w:r>
    </w:p>
    <w:p>
      <w:pPr>
        <w:pStyle w:val="Heading3"/>
      </w:pPr>
      <w:r>
        <w:rPr>
          <w:rFonts w:ascii="Microsoft YaHei" w:hAnsi="Microsoft YaHei" w:eastAsia="Microsoft YaHei"/>
        </w:rPr>
        <w:t>4.1.4 AI在酒店营销中的技术成熟度评估</w:t>
      </w:r>
    </w:p>
    <w:p>
      <w:r>
        <w:rPr>
          <w:rFonts w:ascii="Microsoft YaHei" w:hAnsi="Microsoft YaHei" w:eastAsia="Microsoft YaHei"/>
          <w:sz w:val="21"/>
        </w:rPr>
        <w:t>AI技术在酒店营销中的应用成熟度存在显著差异。根据技术成熟度和应用深度的不同，可以将酒店AI营销应用划分为三个成熟度等级：</w:t>
      </w:r>
    </w:p>
    <w:p>
      <w:r>
        <w:rPr>
          <w:rFonts w:ascii="Microsoft YaHei" w:hAnsi="Microsoft YaHei" w:eastAsia="Microsoft YaHei"/>
          <w:sz w:val="21"/>
        </w:rPr>
      </w:r>
      <w:r>
        <w:rPr>
          <w:rFonts w:ascii="Microsoft YaHei" w:hAnsi="Microsoft YaHei" w:eastAsia="Microsoft YaHei"/>
          <w:b/>
          <w:sz w:val="21"/>
        </w:rPr>
        <w:t>L1-工具级应用</w:t>
      </w:r>
      <w:r>
        <w:rPr>
          <w:rFonts w:ascii="Microsoft YaHei" w:hAnsi="Microsoft YaHei" w:eastAsia="Microsoft YaHei"/>
          <w:sz w:val="21"/>
        </w:rPr>
        <w:t>：酒店部署了独立的AI工具（如AI客服机器人、AI内容生成工具），但各工具间未打通数据，AI应用停留在"辅助工具"层面。这是大多数酒店当前所处的成熟度等级。L1级应用的投入门槛低（年费数万元），但价值创造也有限——主要为效率提升，对客户体验和业务绩效的影响间接且难以量化[1][2]。</w:t>
      </w:r>
    </w:p>
    <w:p>
      <w:r>
        <w:rPr>
          <w:rFonts w:ascii="Microsoft YaHei" w:hAnsi="Microsoft YaHei" w:eastAsia="Microsoft YaHei"/>
          <w:sz w:val="21"/>
        </w:rPr>
      </w:r>
      <w:r>
        <w:rPr>
          <w:rFonts w:ascii="Microsoft YaHei" w:hAnsi="Microsoft YaHei" w:eastAsia="Microsoft YaHei"/>
          <w:b/>
          <w:sz w:val="21"/>
        </w:rPr>
        <w:t>L2-流程级应用</w:t>
      </w:r>
      <w:r>
        <w:rPr>
          <w:rFonts w:ascii="Microsoft YaHei" w:hAnsi="Microsoft YaHei" w:eastAsia="Microsoft YaHei"/>
          <w:sz w:val="21"/>
        </w:rPr>
        <w:t>：AI被嵌入到酒店核心营销流程中（如预订推荐流程、客户服务流程、定价决策流程），AI与CRM、PMS和渠道管理系统打通，实现流程级的AI自动化。L2级应用需要较高的技术投入和组织变革（年投入数十万至百万），但能显著提升营销效率和客户体验[3][6]。</w:t>
      </w:r>
    </w:p>
    <w:p>
      <w:r>
        <w:rPr>
          <w:rFonts w:ascii="Microsoft YaHei" w:hAnsi="Microsoft YaHei" w:eastAsia="Microsoft YaHei"/>
          <w:sz w:val="21"/>
        </w:rPr>
      </w:r>
      <w:r>
        <w:rPr>
          <w:rFonts w:ascii="Microsoft YaHei" w:hAnsi="Microsoft YaHei" w:eastAsia="Microsoft YaHei"/>
          <w:b/>
          <w:sz w:val="21"/>
        </w:rPr>
        <w:t>L3-战略级应用</w:t>
      </w:r>
      <w:r>
        <w:rPr>
          <w:rFonts w:ascii="Microsoft YaHei" w:hAnsi="Microsoft YaHei" w:eastAsia="Microsoft YaHei"/>
          <w:sz w:val="21"/>
        </w:rPr>
        <w:t>：AI成为酒店营销决策的核心引擎，AI系统不仅执行预设规则，还能基于数据洞察自主优化营销策略（如动态调整推荐权重、自动优化投放策略、实时调整定价模型）。L3级应用目前仅少数国际酒店集团和头部技术型酒店能够实现，代表了酒店AI营销的未来方向[1][7]。</w:t>
      </w:r>
    </w:p>
    <w:p>
      <w:r>
        <w:rPr>
          <w:rFonts w:ascii="Microsoft YaHei" w:hAnsi="Microsoft YaHei" w:eastAsia="Microsoft YaHei"/>
          <w:sz w:val="21"/>
        </w:rPr>
        <w:t>这一成熟度评估为酒店规划AI投入优先级和预期回报提供了框架——L1级投入适合作为"试水"项目快速验证价值，L2级投入适合在验证后系统化推进，L3级投入适合在数据基础和人才储备充分后探索[1][3]。</w:t>
      </w:r>
    </w:p>
    <w:p>
      <w:pPr>
        <w:pStyle w:val="Heading3"/>
      </w:pPr>
      <w:r>
        <w:rPr>
          <w:rFonts w:ascii="Microsoft YaHei" w:hAnsi="Microsoft YaHei" w:eastAsia="Microsoft YaHei"/>
        </w:rPr>
        <w:t>4.2.5 AI内容生成的品牌一致性管理</w:t>
      </w:r>
    </w:p>
    <w:p>
      <w:r>
        <w:rPr>
          <w:rFonts w:ascii="Microsoft YaHei" w:hAnsi="Microsoft YaHei" w:eastAsia="Microsoft YaHei"/>
          <w:sz w:val="21"/>
        </w:rPr>
        <w:t>当酒店使用生成式AI创作营销内容时，品牌一致性管理成为关键挑战。AI生成的内容如果没有品牌指南的约束，可能在不同时间、不同平台产生调性不一致的内容，稀释品牌识别度[1][24]。</w:t>
      </w:r>
    </w:p>
    <w:p>
      <w:r>
        <w:rPr>
          <w:rFonts w:ascii="Microsoft YaHei" w:hAnsi="Microsoft YaHei" w:eastAsia="Microsoft YaHei"/>
          <w:sz w:val="21"/>
        </w:rPr>
        <w:t>品牌一致性管理的实践方案包括：第一，编制"AI内容品牌指南"——明确酒店的品牌调性（如"温暖专业"或"活力时尚"）、语言风格（如"简洁直接"或"优雅描述"）、视觉规范（如色彩、字体、图片风格）和禁忌内容（如避免的词汇和主题）。第二，建立"AI提示模板库"——为不同类型的内容（社交媒体帖子、邮件、推荐文案）预设标准化的AI提示模板，确保生成内容的一致性。第三，实施"AI内容审核流程"——所有AI生成的内容在发布前由人工审核，确保品牌一致性和事实准确性[1][2][24]。</w:t>
      </w:r>
    </w:p>
    <w:p>
      <w:r>
        <w:rPr>
          <w:rFonts w:ascii="Microsoft YaHei" w:hAnsi="Microsoft YaHei" w:eastAsia="Microsoft YaHei"/>
          <w:sz w:val="21"/>
        </w:rPr>
        <w:t>这一管理框架的核心是将AI从"内容生产者"重新定位为"内容辅助者"——AI负责快速生成初稿，人工负责品牌调性把控和质量审核。这种人机分工既发挥了AI的效率优势，又保留了人工的品牌把控能力[3][9]。</w:t>
      </w:r>
    </w:p>
    <w:p>
      <w:pPr>
        <w:pStyle w:val="Heading3"/>
      </w:pPr>
      <w:r>
        <w:rPr>
          <w:rFonts w:ascii="Microsoft YaHei" w:hAnsi="Microsoft YaHei" w:eastAsia="Microsoft YaHei"/>
        </w:rPr>
        <w:t>4.5.5 AI实施的成本效益分析模型</w:t>
      </w:r>
    </w:p>
    <w:p>
      <w:r>
        <w:rPr>
          <w:rFonts w:ascii="Microsoft YaHei" w:hAnsi="Microsoft YaHei" w:eastAsia="Microsoft YaHei"/>
          <w:sz w:val="21"/>
        </w:rPr>
        <w:t>酒店AI投资的成本效益分析需要考虑直接成本、间接成本和隐性成本三类：</w:t>
      </w:r>
    </w:p>
    <w:p>
      <w:r>
        <w:rPr>
          <w:rFonts w:ascii="Microsoft YaHei" w:hAnsi="Microsoft YaHei" w:eastAsia="Microsoft YaHei"/>
          <w:sz w:val="21"/>
        </w:rPr>
      </w:r>
      <w:r>
        <w:rPr>
          <w:rFonts w:ascii="Microsoft YaHei" w:hAnsi="Microsoft YaHei" w:eastAsia="Microsoft YaHei"/>
          <w:b/>
          <w:sz w:val="21"/>
        </w:rPr>
        <w:t>直接成本</w:t>
      </w:r>
      <w:r>
        <w:rPr>
          <w:rFonts w:ascii="Microsoft YaHei" w:hAnsi="Microsoft YaHei" w:eastAsia="Microsoft YaHei"/>
          <w:sz w:val="21"/>
        </w:rPr>
        <w:t>包括AI系统许可费或开发费、硬件基础设施投入、数据存储和处理费用。这些成本通常在项目启动时一次性投入，之后按年支付维护费用[3]。</w:t>
      </w:r>
    </w:p>
    <w:p>
      <w:r>
        <w:rPr>
          <w:rFonts w:ascii="Microsoft YaHei" w:hAnsi="Microsoft YaHei" w:eastAsia="Microsoft YaHei"/>
          <w:sz w:val="21"/>
        </w:rPr>
      </w:r>
      <w:r>
        <w:rPr>
          <w:rFonts w:ascii="Microsoft YaHei" w:hAnsi="Microsoft YaHei" w:eastAsia="Microsoft YaHei"/>
          <w:b/>
          <w:sz w:val="21"/>
        </w:rPr>
        <w:t>间接成本</w:t>
      </w:r>
      <w:r>
        <w:rPr>
          <w:rFonts w:ascii="Microsoft YaHei" w:hAnsi="Microsoft YaHei" w:eastAsia="Microsoft YaHei"/>
          <w:sz w:val="21"/>
        </w:rPr>
        <w:t>包括员工培训成本、流程改造成本、系统集成的技术支持成本和管理时间投入。间接成本往往被低估——实际项目中，间接成本可能占总成本的30-50%[3][16]。</w:t>
      </w:r>
    </w:p>
    <w:p>
      <w:r>
        <w:rPr>
          <w:rFonts w:ascii="Microsoft YaHei" w:hAnsi="Microsoft YaHei" w:eastAsia="Microsoft YaHei"/>
          <w:sz w:val="21"/>
        </w:rPr>
      </w:r>
      <w:r>
        <w:rPr>
          <w:rFonts w:ascii="Microsoft YaHei" w:hAnsi="Microsoft YaHei" w:eastAsia="Microsoft YaHei"/>
          <w:b/>
          <w:sz w:val="21"/>
        </w:rPr>
        <w:t>隐性成本</w:t>
      </w:r>
      <w:r>
        <w:rPr>
          <w:rFonts w:ascii="Microsoft YaHei" w:hAnsi="Microsoft YaHei" w:eastAsia="Microsoft YaHei"/>
          <w:sz w:val="21"/>
        </w:rPr>
        <w:t>包括AI失误导致的客户流失成本、数据泄露导致的声誉损失风险成本、以及过度依赖AI导致的组织创新能力下降风险成本。隐性成本难以量化，但需要在投资决策中考虑[3][7]。</w:t>
      </w:r>
    </w:p>
    <w:p>
      <w:r>
        <w:rPr>
          <w:rFonts w:ascii="Microsoft YaHei" w:hAnsi="Microsoft YaHei" w:eastAsia="Microsoft YaHei"/>
          <w:sz w:val="21"/>
        </w:rPr>
        <w:t>成本效益分析的核心指标是投资回收期（Payback Period）和净现值（NPV）。酒店AI投资的合理回收期通常为12-24个月——如果超过24个月才能回收投入，可能意味着AI应用的场景选择不当或组织准备不足[3][23]。</w:t>
      </w:r>
    </w:p>
    <w:p>
      <w:pPr>
        <w:pStyle w:val="Heading3"/>
      </w:pPr>
      <w:r>
        <w:rPr>
          <w:rFonts w:ascii="Microsoft YaHei" w:hAnsi="Microsoft YaHei" w:eastAsia="Microsoft YaHei"/>
        </w:rPr>
        <w:t>4.6.5 I维度的前沿趋势与未来展望</w:t>
      </w:r>
    </w:p>
    <w:p>
      <w:r>
        <w:rPr>
          <w:rFonts w:ascii="Microsoft YaHei" w:hAnsi="Microsoft YaHei" w:eastAsia="Microsoft YaHei"/>
          <w:sz w:val="21"/>
        </w:rPr>
        <w:t>酒店AI营销的未来趋势可以从技术、应用和伦理三个维度展望：</w:t>
      </w:r>
    </w:p>
    <w:p>
      <w:r>
        <w:rPr>
          <w:rFonts w:ascii="Microsoft YaHei" w:hAnsi="Microsoft YaHei" w:eastAsia="Microsoft YaHei"/>
          <w:sz w:val="21"/>
        </w:rPr>
      </w:r>
      <w:r>
        <w:rPr>
          <w:rFonts w:ascii="Microsoft YaHei" w:hAnsi="Microsoft YaHei" w:eastAsia="Microsoft YaHei"/>
          <w:b/>
          <w:sz w:val="21"/>
        </w:rPr>
        <w:t>技术趋势</w:t>
      </w:r>
      <w:r>
        <w:rPr>
          <w:rFonts w:ascii="Microsoft YaHei" w:hAnsi="Microsoft YaHei" w:eastAsia="Microsoft YaHei"/>
          <w:sz w:val="21"/>
        </w:rPr>
        <w:t>——多模态AI（文本+图像+视频+语音的综合处理能力）将使AI营销从文本内容扩展到多媒体内容；边缘AI（在设备端而非云端运行的AI）将降低延迟和保护隐私；联邦学习（Federated Learning）将使酒店在不共享原始数据的情况下进行AI模型训练，解决数据隐私与合作学习的矛盾[1][2]。</w:t>
      </w:r>
    </w:p>
    <w:p>
      <w:r>
        <w:rPr>
          <w:rFonts w:ascii="Microsoft YaHei" w:hAnsi="Microsoft YaHei" w:eastAsia="Microsoft YaHei"/>
          <w:sz w:val="21"/>
        </w:rPr>
      </w:r>
      <w:r>
        <w:rPr>
          <w:rFonts w:ascii="Microsoft YaHei" w:hAnsi="Microsoft YaHei" w:eastAsia="Microsoft YaHei"/>
          <w:b/>
          <w:sz w:val="21"/>
        </w:rPr>
        <w:t>应用趋势</w:t>
      </w:r>
      <w:r>
        <w:rPr>
          <w:rFonts w:ascii="Microsoft YaHei" w:hAnsi="Microsoft YaHei" w:eastAsia="Microsoft YaHei"/>
          <w:sz w:val="21"/>
        </w:rPr>
        <w:t>——AI将从营销执行层面向战略决策层面延伸——AI不仅执行营销任务，还将参与营销策略制定、预算分配决策和市场预测。AI与IoT的深度融合将实现"无感智能"——客户无需主动操作，环境自动适应其偏好[6][7]。</w:t>
      </w:r>
    </w:p>
    <w:p>
      <w:r>
        <w:rPr>
          <w:rFonts w:ascii="Microsoft YaHei" w:hAnsi="Microsoft YaHei" w:eastAsia="Microsoft YaHei"/>
          <w:sz w:val="21"/>
        </w:rPr>
      </w:r>
      <w:r>
        <w:rPr>
          <w:rFonts w:ascii="Microsoft YaHei" w:hAnsi="Microsoft YaHei" w:eastAsia="Microsoft YaHei"/>
          <w:b/>
          <w:sz w:val="21"/>
        </w:rPr>
        <w:t>伦理趋势</w:t>
      </w:r>
      <w:r>
        <w:rPr>
          <w:rFonts w:ascii="Microsoft YaHei" w:hAnsi="Microsoft YaHei" w:eastAsia="Microsoft YaHei"/>
          <w:sz w:val="21"/>
        </w:rPr>
        <w:t>——可解释AI（Explainable AI）将成为监管和客户信任的要求——酒店需要能向客户和监管机构解释AI决策的逻辑。AI伦理审计将成为酒店合规体系的标准组成部分[1][2]。</w:t>
      </w:r>
    </w:p>
    <w:p>
      <w:r>
        <w:br w:type="page"/>
      </w:r>
    </w:p>
    <w:p>
      <w:pPr>
        <w:pStyle w:val="Heading1"/>
      </w:pPr>
      <w:r>
        <w:rPr>
          <w:rFonts w:ascii="Microsoft YaHei" w:hAnsi="Microsoft YaHei" w:eastAsia="Microsoft YaHei"/>
        </w:rPr>
        <w:t>第5章 大数据与客户关系管理：画像构建与精准营销</w:t>
      </w:r>
    </w:p>
    <w:p>
      <w:pPr>
        <w:pStyle w:val="Heading2"/>
      </w:pPr>
      <w:r>
        <w:rPr>
          <w:rFonts w:ascii="Microsoft YaHei" w:hAnsi="Microsoft YaHei" w:eastAsia="Microsoft YaHei"/>
        </w:rPr>
        <w:t>学习目标</w:t>
      </w:r>
    </w:p>
    <w:p>
      <w:pPr>
        <w:pStyle w:val="ListNumber"/>
      </w:pPr>
    </w:p>
    <w:p>
      <w:r>
        <w:rPr>
          <w:rFonts w:ascii="Microsoft YaHei" w:hAnsi="Microsoft YaHei" w:eastAsia="Microsoft YaHei"/>
          <w:sz w:val="21"/>
        </w:rPr>
      </w:r>
      <w:r>
        <w:rPr>
          <w:rFonts w:ascii="Microsoft YaHei" w:hAnsi="Microsoft YaHei" w:eastAsia="Microsoft YaHei"/>
          <w:b/>
          <w:sz w:val="21"/>
        </w:rPr>
        <w:t>识记</w:t>
      </w:r>
      <w:r>
        <w:rPr>
          <w:rFonts w:ascii="Microsoft YaHei" w:hAnsi="Microsoft YaHei" w:eastAsia="Microsoft YaHei"/>
          <w:sz w:val="21"/>
        </w:rPr>
        <w:t>：复述酒店大数据来源类型、客户画像构建方法和CRM系统的核心功能模块</w:t>
      </w:r>
    </w:p>
    <w:p>
      <w:pPr>
        <w:pStyle w:val="ListNumber"/>
      </w:pPr>
    </w:p>
    <w:p>
      <w:r>
        <w:rPr>
          <w:rFonts w:ascii="Microsoft YaHei" w:hAnsi="Microsoft YaHei" w:eastAsia="Microsoft YaHei"/>
          <w:sz w:val="21"/>
        </w:rPr>
      </w:r>
      <w:r>
        <w:rPr>
          <w:rFonts w:ascii="Microsoft YaHei" w:hAnsi="Microsoft YaHei" w:eastAsia="Microsoft YaHei"/>
          <w:b/>
          <w:sz w:val="21"/>
        </w:rPr>
        <w:t>理解</w:t>
      </w:r>
      <w:r>
        <w:rPr>
          <w:rFonts w:ascii="Microsoft YaHei" w:hAnsi="Microsoft YaHei" w:eastAsia="Microsoft YaHei"/>
          <w:sz w:val="21"/>
        </w:rPr>
        <w:t>：阐释大数据CRM在酒店精准营销中的价值创造逻辑，理解Social CRM与传统CRM的差异</w:t>
      </w:r>
    </w:p>
    <w:p>
      <w:pPr>
        <w:pStyle w:val="ListNumber"/>
      </w:pPr>
    </w:p>
    <w:p>
      <w:r>
        <w:rPr>
          <w:rFonts w:ascii="Microsoft YaHei" w:hAnsi="Microsoft YaHei" w:eastAsia="Microsoft YaHei"/>
          <w:sz w:val="21"/>
        </w:rPr>
      </w:r>
      <w:r>
        <w:rPr>
          <w:rFonts w:ascii="Microsoft YaHei" w:hAnsi="Microsoft YaHei" w:eastAsia="Microsoft YaHei"/>
          <w:b/>
          <w:sz w:val="21"/>
        </w:rPr>
        <w:t>应用</w:t>
      </w:r>
      <w:r>
        <w:rPr>
          <w:rFonts w:ascii="Microsoft YaHei" w:hAnsi="Microsoft YaHei" w:eastAsia="Microsoft YaHei"/>
          <w:sz w:val="21"/>
        </w:rPr>
        <w:t>：运用客户画像构建方法为一家酒店设计客户细分方案</w:t>
      </w:r>
    </w:p>
    <w:p>
      <w:pPr>
        <w:pStyle w:val="ListNumber"/>
      </w:pPr>
    </w:p>
    <w:p>
      <w:r>
        <w:rPr>
          <w:rFonts w:ascii="Microsoft YaHei" w:hAnsi="Microsoft YaHei" w:eastAsia="Microsoft YaHei"/>
          <w:sz w:val="21"/>
        </w:rPr>
      </w:r>
      <w:r>
        <w:rPr>
          <w:rFonts w:ascii="Microsoft YaHei" w:hAnsi="Microsoft YaHei" w:eastAsia="Microsoft YaHei"/>
          <w:b/>
          <w:sz w:val="21"/>
        </w:rPr>
        <w:t>分析</w:t>
      </w:r>
      <w:r>
        <w:rPr>
          <w:rFonts w:ascii="Microsoft YaHei" w:hAnsi="Microsoft YaHei" w:eastAsia="Microsoft YaHei"/>
          <w:sz w:val="21"/>
        </w:rPr>
        <w:t>：剖析多重对应域描述技术在大数据CRM中的应用机制，分析数据驱动决策的三层能力体系</w:t>
      </w:r>
    </w:p>
    <w:p>
      <w:pPr>
        <w:pStyle w:val="ListNumber"/>
      </w:pPr>
    </w:p>
    <w:p>
      <w:r>
        <w:rPr>
          <w:rFonts w:ascii="Microsoft YaHei" w:hAnsi="Microsoft YaHei" w:eastAsia="Microsoft YaHei"/>
          <w:sz w:val="21"/>
        </w:rPr>
      </w:r>
      <w:r>
        <w:rPr>
          <w:rFonts w:ascii="Microsoft YaHei" w:hAnsi="Microsoft YaHei" w:eastAsia="Microsoft YaHei"/>
          <w:b/>
          <w:sz w:val="21"/>
        </w:rPr>
        <w:t>评价</w:t>
      </w:r>
      <w:r>
        <w:rPr>
          <w:rFonts w:ascii="Microsoft YaHei" w:hAnsi="Microsoft YaHei" w:eastAsia="Microsoft YaHei"/>
          <w:sz w:val="21"/>
        </w:rPr>
        <w:t>：评价酒店数据库营销的成效与不足，评估数据安全合规对酒店数字营销的影响</w:t>
      </w:r>
    </w:p>
    <w:p>
      <w:pPr>
        <w:pStyle w:val="ListNumber"/>
      </w:pPr>
    </w:p>
    <w:p>
      <w:r>
        <w:rPr>
          <w:rFonts w:ascii="Microsoft YaHei" w:hAnsi="Microsoft YaHei" w:eastAsia="Microsoft YaHei"/>
          <w:sz w:val="21"/>
        </w:rPr>
      </w:r>
      <w:r>
        <w:rPr>
          <w:rFonts w:ascii="Microsoft YaHei" w:hAnsi="Microsoft YaHei" w:eastAsia="Microsoft YaHei"/>
          <w:b/>
          <w:sz w:val="21"/>
        </w:rPr>
        <w:t>创造</w:t>
      </w:r>
      <w:r>
        <w:rPr>
          <w:rFonts w:ascii="Microsoft YaHei" w:hAnsi="Microsoft YaHei" w:eastAsia="Microsoft YaHei"/>
          <w:sz w:val="21"/>
        </w:rPr>
        <w:t>：为一家连锁酒店设计大数据CRM系统的三年建设规划</w:t>
      </w:r>
    </w:p>
    <w:p>
      <w:r>
        <w:rPr>
          <w:rFonts w:ascii="Microsoft YaHei" w:hAnsi="Microsoft YaHei" w:eastAsia="Microsoft YaHei"/>
          <w:sz w:val="21"/>
        </w:rPr>
        <w:t>---</w:t>
      </w:r>
    </w:p>
    <w:p>
      <w:pPr>
        <w:pStyle w:val="Heading2"/>
      </w:pPr>
      <w:r>
        <w:rPr>
          <w:rFonts w:ascii="Microsoft YaHei" w:hAnsi="Microsoft YaHei" w:eastAsia="Microsoft YaHei"/>
        </w:rPr>
        <w:t>5.1 酒店大数据的来源、类型与应用价值</w:t>
      </w:r>
    </w:p>
    <w:p>
      <w:pPr>
        <w:pStyle w:val="Heading3"/>
      </w:pPr>
      <w:r>
        <w:rPr>
          <w:rFonts w:ascii="Microsoft YaHei" w:hAnsi="Microsoft YaHei" w:eastAsia="Microsoft YaHei"/>
        </w:rPr>
        <w:t>5.1.1 大数据在酒店行业中的运用</w:t>
      </w:r>
    </w:p>
    <w:p>
      <w:r>
        <w:rPr>
          <w:rFonts w:ascii="Microsoft YaHei" w:hAnsi="Microsoft YaHei" w:eastAsia="Microsoft YaHei"/>
          <w:sz w:val="21"/>
        </w:rPr>
        <w:t>龚花和陈名辉（2017）在全域旅游背景下研究了大数据在酒店行业中的运用，系统梳理了酒店大数据的来源和价值[1]。该研究指出，随着国家及地方旅游局数据中心的建立，政府对大数据的重视程度逐渐提高；具有收集大数据优势的旅游电商和平台转化了思路，进行新一轮的投资和合作，对旅游供给侧产品和服务进行改革和升级，整合了OTA用户行为数据和酒店经营数据，搭建了酒店业大数据平台，为酒店提供全方位的数据智能产品和服务。</w:t>
      </w:r>
    </w:p>
    <w:p>
      <w:r>
        <w:rPr>
          <w:rFonts w:ascii="Microsoft YaHei" w:hAnsi="Microsoft YaHei" w:eastAsia="Microsoft YaHei"/>
          <w:sz w:val="21"/>
        </w:rPr>
        <w:t>酒店大数据的来源可归纳为四大类：</w:t>
      </w:r>
    </w:p>
    <w:p>
      <w:r>
        <w:rPr>
          <w:rFonts w:ascii="Microsoft YaHei" w:hAnsi="Microsoft YaHei" w:eastAsia="Microsoft YaHei"/>
          <w:sz w:val="21"/>
        </w:rPr>
      </w:r>
      <w:r>
        <w:rPr>
          <w:rFonts w:ascii="Microsoft YaHei" w:hAnsi="Microsoft YaHei" w:eastAsia="Microsoft YaHei"/>
          <w:b/>
          <w:sz w:val="21"/>
        </w:rPr>
        <w:t>第一类：交易数据</w:t>
      </w:r>
      <w:r>
        <w:rPr>
          <w:rFonts w:ascii="Microsoft YaHei" w:hAnsi="Microsoft YaHei" w:eastAsia="Microsoft YaHei"/>
          <w:sz w:val="21"/>
        </w:rPr>
        <w:t>。包括PMS系统中的预订记录、入住信息、消费明细和支付数据。交易数据是酒店最核心的数据资产，记录了客户"买了什么、花了多少钱、什么时候来、住了多久"等基础信息[1][2]。</w:t>
      </w:r>
    </w:p>
    <w:p>
      <w:r>
        <w:rPr>
          <w:rFonts w:ascii="Microsoft YaHei" w:hAnsi="Microsoft YaHei" w:eastAsia="Microsoft YaHei"/>
          <w:sz w:val="21"/>
        </w:rPr>
      </w:r>
      <w:r>
        <w:rPr>
          <w:rFonts w:ascii="Microsoft YaHei" w:hAnsi="Microsoft YaHei" w:eastAsia="Microsoft YaHei"/>
          <w:b/>
          <w:sz w:val="21"/>
        </w:rPr>
        <w:t>第二类：行为数据</w:t>
      </w:r>
      <w:r>
        <w:rPr>
          <w:rFonts w:ascii="Microsoft YaHei" w:hAnsi="Microsoft YaHei" w:eastAsia="Microsoft YaHei"/>
          <w:sz w:val="21"/>
        </w:rPr>
        <w:t>。包括客户在酒店官网/APP上的浏览轨迹、搜索关键词、页面停留时间、点击行为等。行为数据揭示了客户"关注什么、犹豫什么、为什么没买"等决策过程信息[2][3]。</w:t>
      </w:r>
    </w:p>
    <w:p>
      <w:r>
        <w:rPr>
          <w:rFonts w:ascii="Microsoft YaHei" w:hAnsi="Microsoft YaHei" w:eastAsia="Microsoft YaHei"/>
          <w:sz w:val="21"/>
        </w:rPr>
      </w:r>
      <w:r>
        <w:rPr>
          <w:rFonts w:ascii="Microsoft YaHei" w:hAnsi="Microsoft YaHei" w:eastAsia="Microsoft YaHei"/>
          <w:b/>
          <w:sz w:val="21"/>
        </w:rPr>
        <w:t>第三类：社交数据</w:t>
      </w:r>
      <w:r>
        <w:rPr>
          <w:rFonts w:ascii="Microsoft YaHei" w:hAnsi="Microsoft YaHei" w:eastAsia="Microsoft YaHei"/>
          <w:sz w:val="21"/>
        </w:rPr>
        <w:t>。包括客户在社交媒体上关于酒店的提及、评价、分享和互动。社交数据提供了客户"感受如何、推荐给谁、批评什么"等情感和口碑信息[4][5]。</w:t>
      </w:r>
    </w:p>
    <w:p>
      <w:r>
        <w:rPr>
          <w:rFonts w:ascii="Microsoft YaHei" w:hAnsi="Microsoft YaHei" w:eastAsia="Microsoft YaHei"/>
          <w:sz w:val="21"/>
        </w:rPr>
      </w:r>
      <w:r>
        <w:rPr>
          <w:rFonts w:ascii="Microsoft YaHei" w:hAnsi="Microsoft YaHei" w:eastAsia="Microsoft YaHei"/>
          <w:b/>
          <w:sz w:val="21"/>
        </w:rPr>
        <w:t>第四类：IoT数据</w:t>
      </w:r>
      <w:r>
        <w:rPr>
          <w:rFonts w:ascii="Microsoft YaHei" w:hAnsi="Microsoft YaHei" w:eastAsia="Microsoft YaHei"/>
          <w:sz w:val="21"/>
        </w:rPr>
        <w:t>。包括智能客房设备采集的环境数据（温度、湿度、光照）和客户行为数据（设备使用频率、偏好模式）。IoT数据为客户体验优化和能耗管理提供了精细化支撑[6]。</w:t>
      </w:r>
    </w:p>
    <w:p>
      <w:pPr>
        <w:pStyle w:val="Heading3"/>
      </w:pPr>
      <w:r>
        <w:rPr>
          <w:rFonts w:ascii="Microsoft YaHei" w:hAnsi="Microsoft YaHei" w:eastAsia="Microsoft YaHei"/>
        </w:rPr>
        <w:t>5.1.2 数据驱动的决策支持系统</w:t>
      </w:r>
    </w:p>
    <w:p>
      <w:r>
        <w:rPr>
          <w:rFonts w:ascii="Microsoft YaHei" w:hAnsi="Microsoft YaHei" w:eastAsia="Microsoft YaHei"/>
          <w:sz w:val="21"/>
        </w:rPr>
        <w:t>Emmert（2019）研究了旅游行业中的数据驱动决策支持系统设计，指出开放数据和共享数据在旅游决策中的价值[3]。在酒店业中，数据驱动的决策支持系统应包含三个层次：</w:t>
      </w:r>
    </w:p>
    <w:p>
      <w:r>
        <w:rPr>
          <w:rFonts w:ascii="Microsoft YaHei" w:hAnsi="Microsoft YaHei" w:eastAsia="Microsoft YaHei"/>
          <w:sz w:val="21"/>
        </w:rPr>
      </w:r>
      <w:r>
        <w:rPr>
          <w:rFonts w:ascii="Microsoft YaHei" w:hAnsi="Microsoft YaHei" w:eastAsia="Microsoft YaHei"/>
          <w:b/>
          <w:sz w:val="21"/>
        </w:rPr>
        <w:t>数据采集层</w:t>
      </w:r>
      <w:r>
        <w:rPr>
          <w:rFonts w:ascii="Microsoft YaHei" w:hAnsi="Microsoft YaHei" w:eastAsia="Microsoft YaHei"/>
          <w:sz w:val="21"/>
        </w:rPr>
        <w:t>——通过PMS、CRM、OTA后台、社交媒体监控工具和IoT传感器实现全触点数据收集。这一层的核心挑战是数据孤岛的打破——许多酒店在不同时期采购了互不兼容的系统，导致数据无法流通[1][2]。</w:t>
      </w:r>
    </w:p>
    <w:p>
      <w:r>
        <w:rPr>
          <w:rFonts w:ascii="Microsoft YaHei" w:hAnsi="Microsoft YaHei" w:eastAsia="Microsoft YaHei"/>
          <w:sz w:val="21"/>
        </w:rPr>
      </w:r>
      <w:r>
        <w:rPr>
          <w:rFonts w:ascii="Microsoft YaHei" w:hAnsi="Microsoft YaHei" w:eastAsia="Microsoft YaHei"/>
          <w:b/>
          <w:sz w:val="21"/>
        </w:rPr>
        <w:t>数据分析层</w:t>
      </w:r>
      <w:r>
        <w:rPr>
          <w:rFonts w:ascii="Microsoft YaHei" w:hAnsi="Microsoft YaHei" w:eastAsia="Microsoft YaHei"/>
          <w:sz w:val="21"/>
        </w:rPr>
        <w:t>——通过BI仪表盘、统计分析工具和AI算法将原始数据转化为决策洞察。Talón-Ballester等（2018）的研究表明，来自CRM信息系统的酒店大数据可以有效确定客户画像，为精准营销提供数据基础[2]。</w:t>
      </w:r>
    </w:p>
    <w:p>
      <w:r>
        <w:rPr>
          <w:rFonts w:ascii="Microsoft YaHei" w:hAnsi="Microsoft YaHei" w:eastAsia="Microsoft YaHei"/>
          <w:sz w:val="21"/>
        </w:rPr>
      </w:r>
      <w:r>
        <w:rPr>
          <w:rFonts w:ascii="Microsoft YaHei" w:hAnsi="Microsoft YaHei" w:eastAsia="Microsoft YaHei"/>
          <w:b/>
          <w:sz w:val="21"/>
        </w:rPr>
        <w:t>决策行动层</w:t>
      </w:r>
      <w:r>
        <w:rPr>
          <w:rFonts w:ascii="Microsoft YaHei" w:hAnsi="Microsoft YaHei" w:eastAsia="Microsoft YaHei"/>
          <w:sz w:val="21"/>
        </w:rPr>
        <w:t>——将数据洞察转化为具体的营销行动、定价调整和服务个性化方案。这一层的核心是将"数据知道"转化为"行动改变"——如果数据洞察不能转化为行动，再好的数据也是沉没成本[2][7]。</w:t>
      </w:r>
    </w:p>
    <w:p>
      <w:pPr>
        <w:pStyle w:val="Heading3"/>
      </w:pPr>
      <w:r>
        <w:rPr>
          <w:rFonts w:ascii="Microsoft YaHei" w:hAnsi="Microsoft YaHei" w:eastAsia="Microsoft YaHei"/>
        </w:rPr>
        <w:t>5.1.3 大数据在酒店业中的应用场景</w:t>
      </w:r>
    </w:p>
    <w:p>
      <w:r>
        <w:rPr>
          <w:rFonts w:ascii="Microsoft YaHei" w:hAnsi="Microsoft YaHei" w:eastAsia="Microsoft YaHei"/>
          <w:sz w:val="21"/>
        </w:rPr>
        <w:t>大数据在酒店数字营销中的应用场景覆盖了客户旅程的各个环节：</w:t>
      </w:r>
    </w:p>
    <w:p>
      <w:r>
        <w:rPr>
          <w:rFonts w:ascii="Microsoft YaHei" w:hAnsi="Microsoft YaHei" w:eastAsia="Microsoft YaHei"/>
          <w:sz w:val="21"/>
        </w:rPr>
        <w:t>在</w:t>
      </w:r>
      <w:r>
        <w:rPr>
          <w:rFonts w:ascii="Microsoft YaHei" w:hAnsi="Microsoft YaHei" w:eastAsia="Microsoft YaHei"/>
          <w:b/>
          <w:sz w:val="21"/>
        </w:rPr>
        <w:t>需求预测</w:t>
      </w:r>
      <w:r>
        <w:rPr>
          <w:rFonts w:ascii="Microsoft YaHei" w:hAnsi="Microsoft YaHei" w:eastAsia="Microsoft YaHei"/>
          <w:sz w:val="21"/>
        </w:rPr>
        <w:t>方面，通过分析历史预订数据、季节性模式、节假日效应和市场趋势，预测未来需求变化，指导定价策略和库存管理。在</w:t>
      </w:r>
      <w:r>
        <w:rPr>
          <w:rFonts w:ascii="Microsoft YaHei" w:hAnsi="Microsoft YaHei" w:eastAsia="Microsoft YaHei"/>
          <w:b/>
          <w:sz w:val="21"/>
        </w:rPr>
        <w:t>客户细分</w:t>
      </w:r>
      <w:r>
        <w:rPr>
          <w:rFonts w:ascii="Microsoft YaHei" w:hAnsi="Microsoft YaHei" w:eastAsia="Microsoft YaHei"/>
          <w:sz w:val="21"/>
        </w:rPr>
        <w:t>方面，通过聚类分析将客户分为商务客、度假客、家庭客等群体，为差异化营销提供基础。在</w:t>
      </w:r>
      <w:r>
        <w:rPr>
          <w:rFonts w:ascii="Microsoft YaHei" w:hAnsi="Microsoft YaHei" w:eastAsia="Microsoft YaHei"/>
          <w:b/>
          <w:sz w:val="21"/>
        </w:rPr>
        <w:t>个性化推荐</w:t>
      </w:r>
      <w:r>
        <w:rPr>
          <w:rFonts w:ascii="Microsoft YaHei" w:hAnsi="Microsoft YaHei" w:eastAsia="Microsoft YaHei"/>
          <w:sz w:val="21"/>
        </w:rPr>
        <w:t>方面，基于客户画像推荐最匹配的房型、餐饮和增值服务。在</w:t>
      </w:r>
      <w:r>
        <w:rPr>
          <w:rFonts w:ascii="Microsoft YaHei" w:hAnsi="Microsoft YaHei" w:eastAsia="Microsoft YaHei"/>
          <w:b/>
          <w:sz w:val="21"/>
        </w:rPr>
        <w:t>流失预警</w:t>
      </w:r>
      <w:r>
        <w:rPr>
          <w:rFonts w:ascii="Microsoft YaHei" w:hAnsi="Microsoft YaHei" w:eastAsia="Microsoft YaHei"/>
          <w:sz w:val="21"/>
        </w:rPr>
        <w:t>方面，通过分析客户预订频率变化、评分下降和互动减少等信号，识别可能流失的客户并触发维系策略。在</w:t>
      </w:r>
      <w:r>
        <w:rPr>
          <w:rFonts w:ascii="Microsoft YaHei" w:hAnsi="Microsoft YaHei" w:eastAsia="Microsoft YaHei"/>
          <w:b/>
          <w:sz w:val="21"/>
        </w:rPr>
        <w:t>营销效果评估</w:t>
      </w:r>
      <w:r>
        <w:rPr>
          <w:rFonts w:ascii="Microsoft YaHei" w:hAnsi="Microsoft YaHei" w:eastAsia="Microsoft YaHei"/>
          <w:sz w:val="21"/>
        </w:rPr>
        <w:t>方面，通过归因分析将营销投入与预订转化关联，计算各渠道和活动的ROI[1][2][7]。</w:t>
      </w:r>
    </w:p>
    <w:p>
      <w:pPr>
        <w:pStyle w:val="Heading2"/>
      </w:pPr>
      <w:r>
        <w:rPr>
          <w:rFonts w:ascii="Microsoft YaHei" w:hAnsi="Microsoft YaHei" w:eastAsia="Microsoft YaHei"/>
        </w:rPr>
        <w:t>5.2 客户画像构建与消费者细分</w:t>
      </w:r>
    </w:p>
    <w:p>
      <w:pPr>
        <w:pStyle w:val="Heading3"/>
      </w:pPr>
      <w:r>
        <w:rPr>
          <w:rFonts w:ascii="Microsoft YaHei" w:hAnsi="Microsoft YaHei" w:eastAsia="Microsoft YaHei"/>
        </w:rPr>
        <w:t>5.2.1 基于CRM大数据的客户画像方法</w:t>
      </w:r>
    </w:p>
    <w:p>
      <w:r>
        <w:rPr>
          <w:rFonts w:ascii="Microsoft YaHei" w:hAnsi="Microsoft YaHei" w:eastAsia="Microsoft YaHei"/>
          <w:sz w:val="21"/>
        </w:rPr>
        <w:t>Talón-Ballester等（2018）在Tourism Management上发表的研究是酒店大数据CRM领域的里程碑式文献[2]。该研究提出了一种基于CRM信息系统大数据的客户画像构建方法，利用机器学习技术从酒店CRM系统的海量客户数据中提取客户特征模式，生成可用于精准营销的客户画像。</w:t>
      </w:r>
    </w:p>
    <w:p>
      <w:r>
        <w:rPr>
          <w:rFonts w:ascii="Microsoft YaHei" w:hAnsi="Microsoft YaHei" w:eastAsia="Microsoft YaHei"/>
          <w:sz w:val="21"/>
        </w:rPr>
        <w:t>该研究的方法论核心是将传统的描述性客户画像（如"30-40岁商务男性客户"）升级为预测性客户画像（如"该客户有70%概率在下次出差中选择行政套房，有60%概率使用SPA服务"）。这种从描述到预测的跃迁使酒店营销从"分类推送"进化为"个体预测"，显著提升了个性化精准度[2]。</w:t>
      </w:r>
    </w:p>
    <w:p>
      <w:r>
        <w:rPr>
          <w:rFonts w:ascii="Microsoft YaHei" w:hAnsi="Microsoft YaHei" w:eastAsia="Microsoft YaHei"/>
          <w:sz w:val="21"/>
        </w:rPr>
        <w:t>客户画像构建的技术路径包括四个步骤：第一，</w:t>
      </w:r>
      <w:r>
        <w:rPr>
          <w:rFonts w:ascii="Microsoft YaHei" w:hAnsi="Microsoft YaHei" w:eastAsia="Microsoft YaHei"/>
          <w:b/>
          <w:sz w:val="21"/>
        </w:rPr>
        <w:t>数据整合</w:t>
      </w:r>
      <w:r>
        <w:rPr>
          <w:rFonts w:ascii="Microsoft YaHei" w:hAnsi="Microsoft YaHei" w:eastAsia="Microsoft YaHei"/>
          <w:sz w:val="21"/>
        </w:rPr>
        <w:t>——将PMS交易数据、CRM客户属性数据、行为数据和社交数据整合为统一的客户视图。第二，</w:t>
      </w:r>
      <w:r>
        <w:rPr>
          <w:rFonts w:ascii="Microsoft YaHei" w:hAnsi="Microsoft YaHei" w:eastAsia="Microsoft YaHei"/>
          <w:b/>
          <w:sz w:val="21"/>
        </w:rPr>
        <w:t>特征工程</w:t>
      </w:r>
      <w:r>
        <w:rPr>
          <w:rFonts w:ascii="Microsoft YaHei" w:hAnsi="Microsoft YaHei" w:eastAsia="Microsoft YaHei"/>
          <w:sz w:val="21"/>
        </w:rPr>
        <w:t>——从原始数据中提取有预测价值的特征变量，如预订提前期、入住频次、消费结构、评价倾向等。第三，</w:t>
      </w:r>
      <w:r>
        <w:rPr>
          <w:rFonts w:ascii="Microsoft YaHei" w:hAnsi="Microsoft YaHei" w:eastAsia="Microsoft YaHei"/>
          <w:b/>
          <w:sz w:val="21"/>
        </w:rPr>
        <w:t>模型训练</w:t>
      </w:r>
      <w:r>
        <w:rPr>
          <w:rFonts w:ascii="Microsoft YaHei" w:hAnsi="Microsoft YaHei" w:eastAsia="Microsoft YaHei"/>
          <w:sz w:val="21"/>
        </w:rPr>
        <w:t>——使用聚类算法（如K-means）进行客户细分，使用分类算法（如随机森林）进行行为预测。第四，</w:t>
      </w:r>
      <w:r>
        <w:rPr>
          <w:rFonts w:ascii="Microsoft YaHei" w:hAnsi="Microsoft YaHei" w:eastAsia="Microsoft YaHei"/>
          <w:b/>
          <w:sz w:val="21"/>
        </w:rPr>
        <w:t>画像应用</w:t>
      </w:r>
      <w:r>
        <w:rPr>
          <w:rFonts w:ascii="Microsoft YaHei" w:hAnsi="Microsoft YaHei" w:eastAsia="Microsoft YaHei"/>
          <w:sz w:val="21"/>
        </w:rPr>
        <w:t>——将模型输出转化为营销行动，如个性化推荐、差异化定价和精准投放[2][7]。</w:t>
      </w:r>
    </w:p>
    <w:p>
      <w:pPr>
        <w:pStyle w:val="Heading3"/>
      </w:pPr>
      <w:r>
        <w:rPr>
          <w:rFonts w:ascii="Microsoft YaHei" w:hAnsi="Microsoft YaHei" w:eastAsia="Microsoft YaHei"/>
        </w:rPr>
        <w:t>5.2.2 多重对应域描述的大数据CRM策略</w:t>
      </w:r>
    </w:p>
    <w:p>
      <w:r>
        <w:rPr>
          <w:rFonts w:ascii="Microsoft YaHei" w:hAnsi="Microsoft YaHei" w:eastAsia="Microsoft YaHei"/>
          <w:sz w:val="21"/>
        </w:rPr>
        <w:t>González-Serrano等（2020）在Applied Sciences上发表的研究提出了一种基于多重对应域描述（Multiple Correspondence Domain Description）的大数据CRM策略[2]。该研究的创新点在于将非参数机器学习方法引入酒店CRM策略分析，能够处理高维、非线性、异质性的客户数据。</w:t>
      </w:r>
    </w:p>
    <w:p>
      <w:r>
        <w:rPr>
          <w:rFonts w:ascii="Microsoft YaHei" w:hAnsi="Microsoft YaHei" w:eastAsia="Microsoft YaHei"/>
          <w:sz w:val="21"/>
        </w:rPr>
        <w:t>多重对应域描述技术的优势在于：第一，能够处理混合类型的数据（数值型、分类型、文本型），适合酒店客户数据的异质性特征。第二，不依赖预设的数据分布假设，适合酒店客户数据的非正态分布特征。第三，能够识别异常客户（outlier），帮助酒店发现高价值客户或潜在流失客户[2]。</w:t>
      </w:r>
    </w:p>
    <w:p>
      <w:r>
        <w:rPr>
          <w:rFonts w:ascii="Microsoft YaHei" w:hAnsi="Microsoft YaHei" w:eastAsia="Microsoft YaHei"/>
          <w:sz w:val="21"/>
        </w:rPr>
        <w:t>该研究的方法论贡献在于将数据科学技术与酒店CRM实践紧密结合，为酒店业提供了一个可操作的大数据CRM分析框架。然而，该方法的应用也面临挑战——需要具备数据科学能力的专业人才，这对大多数酒店而言是一个门槛[2]。</w:t>
      </w:r>
    </w:p>
    <w:p>
      <w:pPr>
        <w:pStyle w:val="Heading3"/>
      </w:pPr>
      <w:r>
        <w:rPr>
          <w:rFonts w:ascii="Microsoft YaHei" w:hAnsi="Microsoft YaHei" w:eastAsia="Microsoft YaHei"/>
        </w:rPr>
        <w:t>5.2.3 Hadoop平台的个性化激励模型</w:t>
      </w:r>
    </w:p>
    <w:p>
      <w:r>
        <w:rPr>
          <w:rFonts w:ascii="Microsoft YaHei" w:hAnsi="Microsoft YaHei" w:eastAsia="Microsoft YaHei"/>
          <w:sz w:val="21"/>
        </w:rPr>
        <w:t>Lee等（2016）研究了基于Hadoop平台的个性化激励模型，利用统计型酒店客户数据进行大数据分析[2]。该研究将分布式计算技术引入酒店营销，解决了大规模客户数据处理中的计算效率问题。</w:t>
      </w:r>
    </w:p>
    <w:p>
      <w:r>
        <w:rPr>
          <w:rFonts w:ascii="Microsoft YaHei" w:hAnsi="Microsoft YaHei" w:eastAsia="Microsoft YaHei"/>
          <w:sz w:val="21"/>
        </w:rPr>
        <w:t>个性化激励模型的核心逻辑是：基于客户的历史消费数据和行为模式，预测客户对不同类型激励（如折扣、积分、免费升级、赠品）的响应概率，据此选择最可能促发目标行为（如复购、升级消费、推荐）的激励类型和额度。这种"预测型激励"比传统的"统一激励"（如所有会员享受相同折扣）具有更高的投入产出比[2]。</w:t>
      </w:r>
    </w:p>
    <w:p>
      <w:pPr>
        <w:pStyle w:val="Heading3"/>
      </w:pPr>
      <w:r>
        <w:rPr>
          <w:rFonts w:ascii="Microsoft YaHei" w:hAnsi="Microsoft YaHei" w:eastAsia="Microsoft YaHei"/>
        </w:rPr>
        <w:t>5.2.4 基于大数据的消费者细分与个性化服务策略</w:t>
      </w:r>
    </w:p>
    <w:p>
      <w:r>
        <w:rPr>
          <w:rFonts w:ascii="Microsoft YaHei" w:hAnsi="Microsoft YaHei" w:eastAsia="Microsoft YaHei"/>
          <w:sz w:val="21"/>
        </w:rPr>
        <w:t>[作者不详]（2025）分析了基于大数据的酒店消费者细分与个性化服务策略，指出当前酒店消费者细分存在维度单一、数据来源有限、细分结果运用不充分等问题[1]。该研究提出了拓展细分维度、运用机器学习算法、建立消费者画像等消费者细分策略，并从匹配消费需求优化产品服务组合、创新服务方式提供智能化交互体验、优化营销策略实现精准触达等方面探讨了基于消费者细分的个性化服务策略。</w:t>
      </w:r>
    </w:p>
    <w:p>
      <w:r>
        <w:rPr>
          <w:rFonts w:ascii="Microsoft YaHei" w:hAnsi="Microsoft YaHei" w:eastAsia="Microsoft YaHei"/>
          <w:sz w:val="21"/>
        </w:rPr>
        <w:t>该研究的贡献在于将消费者细分从"营销工具"升级为"服务设计依据"——细分不仅用于决定"向谁推什么"，更用于决定"为谁设计什么服务体验"。这种从营销到服务的延伸是大数据CRM价值深化的体现[1]。</w:t>
      </w:r>
    </w:p>
    <w:p>
      <w:pPr>
        <w:pStyle w:val="Heading2"/>
      </w:pPr>
      <w:r>
        <w:rPr>
          <w:rFonts w:ascii="Microsoft YaHei" w:hAnsi="Microsoft YaHei" w:eastAsia="Microsoft YaHei"/>
        </w:rPr>
        <w:t>5.3 酒店CRM系统与客户关系管理</w:t>
      </w:r>
    </w:p>
    <w:p>
      <w:pPr>
        <w:pStyle w:val="Heading3"/>
      </w:pPr>
      <w:r>
        <w:rPr>
          <w:rFonts w:ascii="Microsoft YaHei" w:hAnsi="Microsoft YaHei" w:eastAsia="Microsoft YaHei"/>
        </w:rPr>
        <w:t>5.3.1 CRM在酒店业的实施与IT的角色</w:t>
      </w:r>
    </w:p>
    <w:p>
      <w:r>
        <w:rPr>
          <w:rFonts w:ascii="Microsoft YaHei" w:hAnsi="Microsoft YaHei" w:eastAsia="Microsoft YaHei"/>
          <w:sz w:val="21"/>
        </w:rPr>
        <w:t>Strath（2003）的研究是酒店CRM领域的早期经典文献，探讨了在酒店业实施CRM时IT的角色和作用[5]。该研究在近二十年后仍具参考价值——其核心发现"IT只是CRM成功的条件之一而非全部"至今仍然有效。</w:t>
      </w:r>
    </w:p>
    <w:p>
      <w:r>
        <w:rPr>
          <w:rFonts w:ascii="Microsoft YaHei" w:hAnsi="Microsoft YaHei" w:eastAsia="Microsoft YaHei"/>
          <w:sz w:val="21"/>
        </w:rPr>
        <w:t>Strath的研究揭示了酒店CRM实施的几个关键认知：第一，CRM不是软件系统，而是以客户为中心的商业策略——IT系统只是支撑这一策略的工具。第二，CRM的成功需要组织变革——从"部门中心"转向"客户中心"，打破前厅、客房、餐饮、销售之间的信息壁垒。第三，客户信息的收集需要系统化——非正式的信息收集方式（如前台记录客户偏好）虽然有价值但不可持续，需要IT系统的支持才能实现全触点信息整合[5]。</w:t>
      </w:r>
    </w:p>
    <w:p>
      <w:pPr>
        <w:pStyle w:val="Heading3"/>
      </w:pPr>
      <w:r>
        <w:rPr>
          <w:rFonts w:ascii="Microsoft YaHei" w:hAnsi="Microsoft YaHei" w:eastAsia="Microsoft YaHei"/>
        </w:rPr>
        <w:t>5.3.2 大数据背景下的酒店客户关系管理</w:t>
      </w:r>
    </w:p>
    <w:p>
      <w:r>
        <w:rPr>
          <w:rFonts w:ascii="Microsoft YaHei" w:hAnsi="Microsoft YaHei" w:eastAsia="Microsoft YaHei"/>
          <w:sz w:val="21"/>
        </w:rPr>
        <w:t>天津快客利食品科技咨询有限公司和南开大学商学院（2017）在分析大数据背景下的酒店客户关系管理时指出，以顾客为中心、为顾客提供个性化服务、使顾客产生愉悦的消费体验从而发展忠诚顾客，是现代酒店实现更低成本、更高效率的经营之策，也是酒店运用数据进行客户关系管理的核心理念[1]。</w:t>
      </w:r>
    </w:p>
    <w:p>
      <w:r>
        <w:rPr>
          <w:rFonts w:ascii="Microsoft YaHei" w:hAnsi="Microsoft YaHei" w:eastAsia="Microsoft YaHei"/>
          <w:sz w:val="21"/>
        </w:rPr>
        <w:t>该研究将大数据CRM的核心理念提炼为"从满足需求到创造需求"——传统CRM是"客户提出需求→酒店响应"，大数据CRM是"数据洞察需求→酒店主动满足甚至创造需求"。这一理念跃迁与D.I.G.I.T.A.L.框架的G维度（增长引擎：数据驱动）高度契合[1]。</w:t>
      </w:r>
    </w:p>
    <w:p>
      <w:pPr>
        <w:pStyle w:val="Heading3"/>
      </w:pPr>
      <w:r>
        <w:rPr>
          <w:rFonts w:ascii="Microsoft YaHei" w:hAnsi="Microsoft YaHei" w:eastAsia="Microsoft YaHei"/>
        </w:rPr>
        <w:t>5.3.3 数字化时代酒店CRM的动态定制化</w:t>
      </w:r>
    </w:p>
    <w:p>
      <w:r>
        <w:rPr>
          <w:rFonts w:ascii="Microsoft YaHei" w:hAnsi="Microsoft YaHei" w:eastAsia="Microsoft YaHei"/>
          <w:sz w:val="21"/>
        </w:rPr>
        <w:t>王书侠（2021）在研究数字化时代酒店客户关系管理时，构建了以顾客满意和顾客忠诚为目标、以顾客服务为中心、由顾客消费决策行为驱动的连接宾客服务中心、顾客及其他利益相关者的动态定制化客户关系管理系统[5]。</w:t>
      </w:r>
    </w:p>
    <w:p>
      <w:r>
        <w:rPr>
          <w:rFonts w:ascii="Microsoft YaHei" w:hAnsi="Microsoft YaHei" w:eastAsia="Microsoft YaHei"/>
          <w:sz w:val="21"/>
        </w:rPr>
        <w:t>该系统的"动态定制化"特征体现在：第一，客户画像随每次互动自动更新——客户的每次预订、评价和互动都会丰富其画像，使个性化精度持续提升。第二，服务方案随客户状态动态调整——系统根据客户当前生命周期阶段（新客/活跃/沉默/流失风险）自动匹配不同的服务方案和营销策略。第三，CRM与OTA及其他平台客户转化——系统不仅管理自有渠道客户，还致力于将OTA客户转化为直销客户，扩大私域流量池[5]。</w:t>
      </w:r>
    </w:p>
    <w:p>
      <w:pPr>
        <w:pStyle w:val="Heading3"/>
      </w:pPr>
      <w:r>
        <w:rPr>
          <w:rFonts w:ascii="Microsoft YaHei" w:hAnsi="Microsoft YaHei" w:eastAsia="Microsoft YaHei"/>
        </w:rPr>
        <w:t>5.3.4 "个性化服务-CRM-客户忠诚"平台</w:t>
      </w:r>
    </w:p>
    <w:p>
      <w:r>
        <w:rPr>
          <w:rFonts w:ascii="Microsoft YaHei" w:hAnsi="Microsoft YaHei" w:eastAsia="Microsoft YaHei"/>
          <w:sz w:val="21"/>
        </w:rPr>
        <w:t>柏杨（2007）的研究虽然时间较早，但其提出的"个性化服务-CRM-客户忠诚"平台框架至今仍有参考价值[5]。该研究阐述了CRM的概念和内涵，重点分析了CRM与酒店客户忠诚以及个性化服务之间的契合点，提出了酒店业建立"个性化服务-客户关系管理-客户忠诚"平台的策略。</w:t>
      </w:r>
    </w:p>
    <w:p>
      <w:r>
        <w:rPr>
          <w:rFonts w:ascii="Microsoft YaHei" w:hAnsi="Microsoft YaHei" w:eastAsia="Microsoft YaHei"/>
          <w:sz w:val="21"/>
        </w:rPr>
        <w:t>该框架的核心逻辑是一个价值循环：个性化服务提升客户体验→客户体验增强客户满意→客户满意促进客户忠诚→客户忠诚带来复购和推荐→复购和推荐产生更多客户数据→更多数据支撑更精准的个性化服务。这一循环揭示了CRM作为"数据-忠诚"转换器的核心价值[5]。</w:t>
      </w:r>
    </w:p>
    <w:p>
      <w:pPr>
        <w:pStyle w:val="Heading2"/>
      </w:pPr>
      <w:r>
        <w:rPr>
          <w:rFonts w:ascii="Microsoft YaHei" w:hAnsi="Microsoft YaHei" w:eastAsia="Microsoft YaHei"/>
        </w:rPr>
        <w:t>5.4 社交客户关系管理（Social CRM）</w:t>
      </w:r>
    </w:p>
    <w:p>
      <w:pPr>
        <w:pStyle w:val="Heading3"/>
      </w:pPr>
      <w:r>
        <w:rPr>
          <w:rFonts w:ascii="Microsoft YaHei" w:hAnsi="Microsoft YaHei" w:eastAsia="Microsoft YaHei"/>
        </w:rPr>
        <w:t>5.4.1 社交CRM的客户视角</w:t>
      </w:r>
    </w:p>
    <w:p>
      <w:r>
        <w:rPr>
          <w:rFonts w:ascii="Microsoft YaHei" w:hAnsi="Microsoft YaHei" w:eastAsia="Microsoft YaHei"/>
          <w:sz w:val="21"/>
        </w:rPr>
        <w:t>Dewnarain等（2021）在Journal of Hospitality and Tourism Management上发表的研究从客户视角分析了社交客户关系管理[5]。该研究指出，酒店企业可以利用在线用户生成内容与现有和潜在客户建立社交和结构联结。</w:t>
      </w:r>
    </w:p>
    <w:p>
      <w:r>
        <w:rPr>
          <w:rFonts w:ascii="Microsoft YaHei" w:hAnsi="Microsoft YaHei" w:eastAsia="Microsoft YaHei"/>
          <w:sz w:val="21"/>
        </w:rPr>
        <w:t>Social CRM与传统CRM的核心差异在于客户关系的建立方式。传统CRM是"酒店→客户"的单向关系管理——酒店收集客户数据、分析客户需求、推送个性化服务。Social CRM是"酒店↔客户↔客户"的多向关系管理——不仅酒店与客户建立关系，客户之间也通过社交媒体建立关系，酒店的角色从"关系管理者"转变为"关系促生者"[4][5]。</w:t>
      </w:r>
    </w:p>
    <w:p>
      <w:r>
        <w:rPr>
          <w:rFonts w:ascii="Microsoft YaHei" w:hAnsi="Microsoft YaHei" w:eastAsia="Microsoft YaHei"/>
          <w:sz w:val="21"/>
        </w:rPr>
        <w:t>Social CRM的营销价值体现在：第一，社交媒体上的客户互动产生的UGC（用户生成内容）是最有影响力的品牌传播——客户推荐比酒店广告的可信度高数倍。第二，社交媒体为客户反馈提供了公开渠道，酒店对客户反馈的响应速度和质量直接影响品牌形象。第三，社交数据（社交互动模式、社群归属、内容偏好）为客户画像增加了行为和心理维度，使个性化营销更加精准[4][5]。</w:t>
      </w:r>
    </w:p>
    <w:p>
      <w:pPr>
        <w:pStyle w:val="Heading3"/>
      </w:pPr>
      <w:r>
        <w:rPr>
          <w:rFonts w:ascii="Microsoft YaHei" w:hAnsi="Microsoft YaHei" w:eastAsia="Microsoft YaHei"/>
        </w:rPr>
        <w:t>5.4.2 用户生成内容与社交-结构联结</w:t>
      </w:r>
    </w:p>
    <w:p>
      <w:r>
        <w:rPr>
          <w:rFonts w:ascii="Microsoft YaHei" w:hAnsi="Microsoft YaHei" w:eastAsia="Microsoft YaHei"/>
          <w:sz w:val="21"/>
        </w:rPr>
        <w:t>Dewnarain等的研究进一步提出了"社交联结"和"结构联结"的概念[5]。社交联结是指通过情感和信任建立的客户与酒店之间的关系——如客户对酒店品牌的情感依恋和社群归属感。结构联结是指通过制度和服务流程建立的客户与酒店之间的关系——如会员等级体系、积分系统和忠诚度计划。</w:t>
      </w:r>
    </w:p>
    <w:p>
      <w:r>
        <w:rPr>
          <w:rFonts w:ascii="Microsoft YaHei" w:hAnsi="Microsoft YaHei" w:eastAsia="Microsoft YaHei"/>
          <w:sz w:val="21"/>
        </w:rPr>
        <w:t>Social CRM的核心价值在于将社交联结与结构联结融合——通过社交媒体互动增强社交联结（情感和信任），通过会员体系和积分系统增强结构联结（利益和便利），两者协同形成更深层次的客户忠诚[5]。</w:t>
      </w:r>
    </w:p>
    <w:p>
      <w:pPr>
        <w:pStyle w:val="Heading3"/>
      </w:pPr>
      <w:r>
        <w:rPr>
          <w:rFonts w:ascii="Microsoft YaHei" w:hAnsi="Microsoft YaHei" w:eastAsia="Microsoft YaHei"/>
        </w:rPr>
        <w:t>5.4.3 从在线评论到客户体验个性化</w:t>
      </w:r>
    </w:p>
    <w:p>
      <w:r>
        <w:rPr>
          <w:rFonts w:ascii="Microsoft YaHei" w:hAnsi="Microsoft YaHei" w:eastAsia="Microsoft YaHei"/>
          <w:sz w:val="21"/>
        </w:rPr>
        <w:t>在线评论是Social CRM的重要数据源。[作者不详]（2014）指出，在线声誉管理（ORM）与客户关系管理（CRM）理念融合，酒店通过运用评论来个性化客户体验[4]。这一观点揭示了eWOM管理与CRM之间的深层联系——在线评论不仅是品牌传播的内容，更是客户洞察的数据源。</w:t>
      </w:r>
    </w:p>
    <w:p>
      <w:r>
        <w:rPr>
          <w:rFonts w:ascii="Microsoft YaHei" w:hAnsi="Microsoft YaHei" w:eastAsia="Microsoft YaHei"/>
          <w:sz w:val="21"/>
        </w:rPr>
        <w:t>酒店可以从在线评论中提取的客户洞察包括：客户最关注的服务要素（通过评论主题频率分析）、客户满意度的情感趋势（通过情感分析）、服务痛点和改进方向（通过负面评论关键词分析）、高价值客户的偏好特征（通过高评分评论者的行为模式分析）。这些洞察可以输入CRM系统，丰富客户画像，指导个性化服务设计[4][5]。</w:t>
      </w:r>
    </w:p>
    <w:p>
      <w:pPr>
        <w:pStyle w:val="Heading2"/>
      </w:pPr>
      <w:r>
        <w:rPr>
          <w:rFonts w:ascii="Microsoft YaHei" w:hAnsi="Microsoft YaHei" w:eastAsia="Microsoft YaHei"/>
        </w:rPr>
        <w:t>5.5 数据库营销的实践与挑战</w:t>
      </w:r>
    </w:p>
    <w:p>
      <w:pPr>
        <w:pStyle w:val="Heading3"/>
      </w:pPr>
      <w:r>
        <w:rPr>
          <w:rFonts w:ascii="Microsoft YaHei" w:hAnsi="Microsoft YaHei" w:eastAsia="Microsoft YaHei"/>
        </w:rPr>
        <w:t>5.5.1 酒店数据库营销的问题与对策</w:t>
      </w:r>
    </w:p>
    <w:p>
      <w:r>
        <w:rPr>
          <w:rFonts w:ascii="Microsoft YaHei" w:hAnsi="Microsoft YaHei" w:eastAsia="Microsoft YaHei"/>
          <w:sz w:val="21"/>
        </w:rPr>
        <w:t>李玉华（2011）分析了酒店行业数据库营销面临的问题和解决对策，指出国内诸多酒店行业通过数据库营销来为客户提供个性化、差异化的服务，以建立长期的客户关系[1]。然而，数据库营销在实践中面临几个关键问题：</w:t>
      </w:r>
    </w:p>
    <w:p>
      <w:r>
        <w:rPr>
          <w:rFonts w:ascii="Microsoft YaHei" w:hAnsi="Microsoft YaHei" w:eastAsia="Microsoft YaHei"/>
          <w:sz w:val="21"/>
        </w:rPr>
        <w:t>第一，</w:t>
      </w:r>
      <w:r>
        <w:rPr>
          <w:rFonts w:ascii="Microsoft YaHei" w:hAnsi="Microsoft YaHei" w:eastAsia="Microsoft YaHei"/>
          <w:b/>
          <w:sz w:val="21"/>
        </w:rPr>
        <w:t>数据质量不足</w:t>
      </w:r>
      <w:r>
        <w:rPr>
          <w:rFonts w:ascii="Microsoft YaHei" w:hAnsi="Microsoft YaHei" w:eastAsia="Microsoft YaHei"/>
          <w:sz w:val="21"/>
        </w:rPr>
        <w:t>——客户信息录入不完整、不准确、不及时，导致数据库的营销价值大打折扣。第二，</w:t>
      </w:r>
      <w:r>
        <w:rPr>
          <w:rFonts w:ascii="Microsoft YaHei" w:hAnsi="Microsoft YaHei" w:eastAsia="Microsoft YaHei"/>
          <w:b/>
          <w:sz w:val="21"/>
        </w:rPr>
        <w:t>分析能力不足</w:t>
      </w:r>
      <w:r>
        <w:rPr>
          <w:rFonts w:ascii="Microsoft YaHei" w:hAnsi="Microsoft YaHei" w:eastAsia="Microsoft YaHei"/>
          <w:sz w:val="21"/>
        </w:rPr>
        <w:t>——酒店缺乏数据分析师材和分析工具，无法从数据中提取有价值的营销洞察。第三，</w:t>
      </w:r>
      <w:r>
        <w:rPr>
          <w:rFonts w:ascii="Microsoft YaHei" w:hAnsi="Microsoft YaHei" w:eastAsia="Microsoft YaHei"/>
          <w:b/>
          <w:sz w:val="21"/>
        </w:rPr>
        <w:t>应用深度不足</w:t>
      </w:r>
      <w:r>
        <w:rPr>
          <w:rFonts w:ascii="Microsoft YaHei" w:hAnsi="Microsoft YaHei" w:eastAsia="Microsoft YaHei"/>
          <w:sz w:val="21"/>
        </w:rPr>
        <w:t>——数据库主要用于发送促销邮件，未深入到个性化推荐、流失预警和客户生命周期管理等高级应用。第四，</w:t>
      </w:r>
      <w:r>
        <w:rPr>
          <w:rFonts w:ascii="Microsoft YaHei" w:hAnsi="Microsoft YaHei" w:eastAsia="Microsoft YaHei"/>
          <w:b/>
          <w:sz w:val="21"/>
        </w:rPr>
        <w:t>整合程度不足</w:t>
      </w:r>
      <w:r>
        <w:rPr>
          <w:rFonts w:ascii="Microsoft YaHei" w:hAnsi="Microsoft YaHei" w:eastAsia="Microsoft YaHei"/>
          <w:sz w:val="21"/>
        </w:rPr>
        <w:t>——数据库与PMS、OTA后台和社交媒体数据未打通，客户视图碎片化[1]。</w:t>
      </w:r>
    </w:p>
    <w:p>
      <w:r>
        <w:rPr>
          <w:rFonts w:ascii="Microsoft YaHei" w:hAnsi="Microsoft YaHei" w:eastAsia="Microsoft YaHei"/>
          <w:sz w:val="21"/>
        </w:rPr>
        <w:t>解决这些问题的对策包括：建立数据质量管理制度（录入规范、定期清洗、更新提醒）、引入数据分析工具和人才、从简单应用逐步深入到高级应用、推动系统间数据整合[1][2]。</w:t>
      </w:r>
    </w:p>
    <w:p>
      <w:pPr>
        <w:pStyle w:val="Heading3"/>
      </w:pPr>
      <w:r>
        <w:rPr>
          <w:rFonts w:ascii="Microsoft YaHei" w:hAnsi="Microsoft YaHei" w:eastAsia="Microsoft YaHei"/>
        </w:rPr>
        <w:t>5.5.2 酒店集团的数据战略</w:t>
      </w:r>
    </w:p>
    <w:p>
      <w:r>
        <w:rPr>
          <w:rFonts w:ascii="Microsoft YaHei" w:hAnsi="Microsoft YaHei" w:eastAsia="Microsoft YaHei"/>
          <w:sz w:val="21"/>
        </w:rPr>
        <w:t>Richard（2017）在研究酒店连锁的生存策略时指出，酒店集团需要在"更紧密的客户关系"和"客户数据挖掘"之间取得平衡[5]。该研究引用酒店高管的观点："我们需要更多地关注与客户建立更紧密的关系……不仅是挖掘客户数据和创造收入机会"。</w:t>
      </w:r>
    </w:p>
    <w:p>
      <w:r>
        <w:rPr>
          <w:rFonts w:ascii="Microsoft YaHei" w:hAnsi="Microsoft YaHei" w:eastAsia="Microsoft YaHei"/>
          <w:sz w:val="21"/>
        </w:rPr>
        <w:t>这一观点揭示了酒店数据战略的深层哲学——数据不是目的而是手段，客户关系的深度而非数据量的大小才是最终目标。酒店在追求数据驱动的精准营销时，不应忽视客户关系的人文维度——技术使酒店"知道"客户偏好，但只有人文关怀使客户"感受"到被重视[5]。</w:t>
      </w:r>
    </w:p>
    <w:p>
      <w:pPr>
        <w:pStyle w:val="Heading3"/>
      </w:pPr>
      <w:r>
        <w:rPr>
          <w:rFonts w:ascii="Microsoft YaHei" w:hAnsi="Microsoft YaHei" w:eastAsia="Microsoft YaHei"/>
        </w:rPr>
        <w:t>5.5.3 数据安全与隐私保护的合规框架</w:t>
      </w:r>
    </w:p>
    <w:p>
      <w:r>
        <w:rPr>
          <w:rFonts w:ascii="Microsoft YaHei" w:hAnsi="Microsoft YaHei" w:eastAsia="Microsoft YaHei"/>
          <w:sz w:val="21"/>
        </w:rPr>
        <w:t>随着《个人信息保护法》《数据安全法》《网络安全法》等法规的实施，酒店在客户数据采集、存储、使用和共享过程中面临更严格的合规要求。数据安全与隐私保护不仅是法律义务，更是客户信任的基础——在数字时代，数据安全能力本身就是营销竞争力[2][7]。</w:t>
      </w:r>
    </w:p>
    <w:p>
      <w:r>
        <w:rPr>
          <w:rFonts w:ascii="Microsoft YaHei" w:hAnsi="Microsoft YaHei" w:eastAsia="Microsoft YaHei"/>
          <w:sz w:val="21"/>
        </w:rPr>
        <w:t>酒店数据安全合规框架应包含以下要素：第一，</w:t>
      </w:r>
      <w:r>
        <w:rPr>
          <w:rFonts w:ascii="Microsoft YaHei" w:hAnsi="Microsoft YaHei" w:eastAsia="Microsoft YaHei"/>
          <w:b/>
          <w:sz w:val="21"/>
        </w:rPr>
        <w:t>知情同意机制</w:t>
      </w:r>
      <w:r>
        <w:rPr>
          <w:rFonts w:ascii="Microsoft YaHei" w:hAnsi="Microsoft YaHei" w:eastAsia="Microsoft YaHei"/>
          <w:sz w:val="21"/>
        </w:rPr>
        <w:t>——在采集客户数据时明确告知目的和范围，获取客户同意。第二，</w:t>
      </w:r>
      <w:r>
        <w:rPr>
          <w:rFonts w:ascii="Microsoft YaHei" w:hAnsi="Microsoft YaHei" w:eastAsia="Microsoft YaHei"/>
          <w:b/>
          <w:sz w:val="21"/>
        </w:rPr>
        <w:t>数据最小化原则</w:t>
      </w:r>
      <w:r>
        <w:rPr>
          <w:rFonts w:ascii="Microsoft YaHei" w:hAnsi="Microsoft YaHei" w:eastAsia="Microsoft YaHei"/>
          <w:sz w:val="21"/>
        </w:rPr>
        <w:t>——只采集营销目的所需的最小数据范围，避免过度采集。第三，</w:t>
      </w:r>
      <w:r>
        <w:rPr>
          <w:rFonts w:ascii="Microsoft YaHei" w:hAnsi="Microsoft YaHei" w:eastAsia="Microsoft YaHei"/>
          <w:b/>
          <w:sz w:val="21"/>
        </w:rPr>
        <w:t>访问控制</w:t>
      </w:r>
      <w:r>
        <w:rPr>
          <w:rFonts w:ascii="Microsoft YaHei" w:hAnsi="Microsoft YaHei" w:eastAsia="Microsoft YaHei"/>
          <w:sz w:val="21"/>
        </w:rPr>
        <w:t>——对客户数据实行分级授权，限制非必要人员的访问。第四，</w:t>
      </w:r>
      <w:r>
        <w:rPr>
          <w:rFonts w:ascii="Microsoft YaHei" w:hAnsi="Microsoft YaHei" w:eastAsia="Microsoft YaHei"/>
          <w:b/>
          <w:sz w:val="21"/>
        </w:rPr>
        <w:t>数据留存期限</w:t>
      </w:r>
      <w:r>
        <w:rPr>
          <w:rFonts w:ascii="Microsoft YaHei" w:hAnsi="Microsoft YaHei" w:eastAsia="Microsoft YaHei"/>
          <w:sz w:val="21"/>
        </w:rPr>
        <w:t>——设定合理的数据留存期限，到期自动删除。第五，</w:t>
      </w:r>
      <w:r>
        <w:rPr>
          <w:rFonts w:ascii="Microsoft YaHei" w:hAnsi="Microsoft YaHei" w:eastAsia="Microsoft YaHei"/>
          <w:b/>
          <w:sz w:val="21"/>
        </w:rPr>
        <w:t>数据泄露应急预案</w:t>
      </w:r>
      <w:r>
        <w:rPr>
          <w:rFonts w:ascii="Microsoft YaHei" w:hAnsi="Microsoft YaHei" w:eastAsia="Microsoft YaHei"/>
          <w:sz w:val="21"/>
        </w:rPr>
        <w:t>——建立数据泄露的检测、报告和处置流程[2]。</w:t>
      </w:r>
    </w:p>
    <w:p>
      <w:pPr>
        <w:pStyle w:val="Heading2"/>
      </w:pPr>
      <w:r>
        <w:rPr>
          <w:rFonts w:ascii="Microsoft YaHei" w:hAnsi="Microsoft YaHei" w:eastAsia="Microsoft YaHei"/>
        </w:rPr>
        <w:t>5.6 理论深化：D.I.G.I.T.A.L.框架的G维度解析</w:t>
      </w:r>
    </w:p>
    <w:p>
      <w:pPr>
        <w:pStyle w:val="Heading3"/>
      </w:pPr>
      <w:r>
        <w:rPr>
          <w:rFonts w:ascii="Microsoft YaHei" w:hAnsi="Microsoft YaHei" w:eastAsia="Microsoft YaHei"/>
        </w:rPr>
        <w:t>5.6.1 G维度的理论定位</w:t>
      </w:r>
    </w:p>
    <w:p>
      <w:r>
        <w:rPr>
          <w:rFonts w:ascii="Microsoft YaHei" w:hAnsi="Microsoft YaHei" w:eastAsia="Microsoft YaHei"/>
          <w:sz w:val="21"/>
        </w:rPr>
        <w:t>在D.I.G.I.T.A.L.七维框架中，G（Growth Engine: Data &amp; CRM）维度是框架的数据引擎，负责将客户数据转化为增长动力。G维度回答的核心问题是：酒店如何构建数据驱动的客户关系管理能力？如何将数据资产转化为客户忠诚和收益增长？</w:t>
      </w:r>
    </w:p>
    <w:p>
      <w:r>
        <w:rPr>
          <w:rFonts w:ascii="Microsoft YaHei" w:hAnsi="Microsoft YaHei" w:eastAsia="Microsoft YaHei"/>
          <w:sz w:val="21"/>
        </w:rPr>
        <w:t>G维度的理论基础整合了大数据CRM理论（Talón-Ballester等, 2018[2]；González-Serrano等, 2020[2]）、Social CRM理论（Dewnarain等, 2021[5]）和客户忠诚理论（柏杨, 2007[5]；Richard, 2017[5]）。</w:t>
      </w:r>
    </w:p>
    <w:p>
      <w:pPr>
        <w:pStyle w:val="Heading3"/>
      </w:pPr>
      <w:r>
        <w:rPr>
          <w:rFonts w:ascii="Microsoft YaHei" w:hAnsi="Microsoft YaHei" w:eastAsia="Microsoft YaHei"/>
        </w:rPr>
        <w:t>5.6.2 G维度与其他维度的关系</w:t>
      </w:r>
    </w:p>
    <w:p>
      <w:r>
        <w:rPr>
          <w:rFonts w:ascii="Microsoft YaHei" w:hAnsi="Microsoft YaHei" w:eastAsia="Microsoft YaHei"/>
          <w:sz w:val="21"/>
        </w:rPr>
        <w:t>G ← D——D维度战略决定了数据资产的边界和价值定位。G → I（智能）——G维度的数据基础设施为I维度的AI个性化提供燃料。G → I（渠道）——G维度的客户画像可以指导渠道选择和定价策略。G → T——G维度的客户洞察指导T维度的体验设计。G → A——G维度的客户细分支撑A维度的精准传播。G → L——G维度的客户生命周期管理直接影响L维度的忠诚度和收益[1][2][7]。</w:t>
      </w:r>
    </w:p>
    <w:p>
      <w:pPr>
        <w:pStyle w:val="Heading3"/>
      </w:pPr>
      <w:r>
        <w:rPr>
          <w:rFonts w:ascii="Microsoft YaHei" w:hAnsi="Microsoft YaHei" w:eastAsia="Microsoft YaHei"/>
        </w:rPr>
        <w:t>5.6 客户数据中台（CDP）的技术架构与选型</w:t>
      </w:r>
    </w:p>
    <w:p>
      <w:r>
        <w:rPr>
          <w:rFonts w:ascii="Microsoft YaHei" w:hAnsi="Microsoft YaHei" w:eastAsia="Microsoft YaHei"/>
          <w:sz w:val="21"/>
        </w:rPr>
        <w:t>客户数据平台（CDP, Customer Data Platform）是酒店大数据营销的技术基石。CDP的核心功能是整合来自预订系统、CRM、社交媒体、网站行为、线下消费等多渠道的客户数据，构建统一的客户画像，并将画像数据输出到营销自动化系统执行个性化营销[8]。</w:t>
      </w:r>
    </w:p>
    <w:p>
      <w:pPr>
        <w:pStyle w:val="Heading4"/>
      </w:pPr>
      <w:r>
        <w:rPr>
          <w:rFonts w:ascii="Microsoft YaHei" w:hAnsi="Microsoft YaHei" w:eastAsia="Microsoft YaHei"/>
        </w:rPr>
        <w:t>5.6.1 CDP的核心架构</w:t>
      </w:r>
    </w:p>
    <w:p>
      <w:r>
        <w:rPr>
          <w:rFonts w:ascii="Microsoft YaHei" w:hAnsi="Microsoft YaHei" w:eastAsia="Microsoft YaHei"/>
          <w:sz w:val="21"/>
        </w:rPr>
        <w:t>CDP的技术架构通常包含四层：</w:t>
      </w:r>
    </w:p>
    <w:p>
      <w:r>
        <w:rPr>
          <w:rFonts w:ascii="Microsoft YaHei" w:hAnsi="Microsoft YaHei" w:eastAsia="Microsoft YaHei"/>
          <w:sz w:val="21"/>
        </w:rPr>
      </w:r>
      <w:r>
        <w:rPr>
          <w:rFonts w:ascii="Microsoft YaHei" w:hAnsi="Microsoft YaHei" w:eastAsia="Microsoft YaHei"/>
          <w:b/>
          <w:sz w:val="21"/>
        </w:rPr>
        <w:t>数据采集层</w:t>
      </w:r>
      <w:r>
        <w:rPr>
          <w:rFonts w:ascii="Microsoft YaHei" w:hAnsi="Microsoft YaHei" w:eastAsia="Microsoft YaHei"/>
          <w:sz w:val="21"/>
        </w:rPr>
        <w:t>——通过API对接、SDK埋点、批量导入等方式收集客户数据。酒店CDP需要对接的主要数据源包括：PMS（物业管理系统）的预订和入住数据、CRM的会员交互数据、网站和APP的浏览行为数据、社交媒体的客户互动数据、Wi-Fi探针的到店行为数据。数据采集需支持实时流式处理和批量ETL两种模式[9]。</w:t>
      </w:r>
    </w:p>
    <w:p>
      <w:r>
        <w:rPr>
          <w:rFonts w:ascii="Microsoft YaHei" w:hAnsi="Microsoft YaHei" w:eastAsia="Microsoft YaHei"/>
          <w:sz w:val="21"/>
        </w:rPr>
      </w:r>
      <w:r>
        <w:rPr>
          <w:rFonts w:ascii="Microsoft YaHei" w:hAnsi="Microsoft YaHei" w:eastAsia="Microsoft YaHei"/>
          <w:b/>
          <w:sz w:val="21"/>
        </w:rPr>
        <w:t>数据治理层</w:t>
      </w:r>
      <w:r>
        <w:rPr>
          <w:rFonts w:ascii="Microsoft YaHei" w:hAnsi="Microsoft YaHei" w:eastAsia="Microsoft YaHei"/>
          <w:sz w:val="21"/>
        </w:rPr>
        <w:t>——负责数据清洗、去重、合并和标准化。核心挑战是"客户身份解析"——同一客户可能通过手机号、邮箱、微信OpenID、会员号等多个标识在不同系统中存在，CDP需要通过确定性匹配（手机号/邮箱一致）和概率性匹配（姓名+地址相似度）将分散的记录合并为统一客户档案。酒店行业的身份解析成功率通常在60%-75%之间[10]。</w:t>
      </w:r>
    </w:p>
    <w:p>
      <w:r>
        <w:rPr>
          <w:rFonts w:ascii="Microsoft YaHei" w:hAnsi="Microsoft YaHei" w:eastAsia="Microsoft YaHei"/>
          <w:sz w:val="21"/>
        </w:rPr>
      </w:r>
      <w:r>
        <w:rPr>
          <w:rFonts w:ascii="Microsoft YaHei" w:hAnsi="Microsoft YaHei" w:eastAsia="Microsoft YaHei"/>
          <w:b/>
          <w:sz w:val="21"/>
        </w:rPr>
        <w:t>数据分析层</w:t>
      </w:r>
      <w:r>
        <w:rPr>
          <w:rFonts w:ascii="Microsoft YaHei" w:hAnsi="Microsoft YaHei" w:eastAsia="Microsoft YaHei"/>
          <w:sz w:val="21"/>
        </w:rPr>
        <w:t>——基于统一客户档案进行画像构建、分群和预测分析。画像维度包括基础属性（年龄、性别、地域）、行为特征（预订频次、偏好房型、价格敏感度）、价值分层（RFM分析、LTV预测）、生命周期阶段（新客/活跃/沉睡/流失风险）。预测模型包括流失概率预测、下一次预订时间预测、交叉销售推荐等[11]。</w:t>
      </w:r>
    </w:p>
    <w:p>
      <w:r>
        <w:rPr>
          <w:rFonts w:ascii="Microsoft YaHei" w:hAnsi="Microsoft YaHei" w:eastAsia="Microsoft YaHei"/>
          <w:sz w:val="21"/>
        </w:rPr>
      </w:r>
      <w:r>
        <w:rPr>
          <w:rFonts w:ascii="Microsoft YaHei" w:hAnsi="Microsoft YaHei" w:eastAsia="Microsoft YaHei"/>
          <w:b/>
          <w:sz w:val="21"/>
        </w:rPr>
        <w:t>数据应用层</w:t>
      </w:r>
      <w:r>
        <w:rPr>
          <w:rFonts w:ascii="Microsoft YaHei" w:hAnsi="Microsoft YaHei" w:eastAsia="Microsoft YaHei"/>
          <w:sz w:val="21"/>
        </w:rPr>
        <w:t>——将CDP数据输出到各类营销系统执行个性化策略。典型应用场景包括：触发邮件营销（客户生日前30天推送生日套餐推荐）、个性化网站内容（首页根据用户画像展示不同酒店推荐）、广告受众同步（将高价值客户列表同步至广告平台进行Lookalike扩展）[12]。</w:t>
      </w:r>
    </w:p>
    <w:p>
      <w:pPr>
        <w:pStyle w:val="Heading4"/>
      </w:pPr>
      <w:r>
        <w:rPr>
          <w:rFonts w:ascii="Microsoft YaHei" w:hAnsi="Microsoft YaHei" w:eastAsia="Microsoft YaHei"/>
        </w:rPr>
        <w:t>5.6.2 酒店CDP选型比较</w:t>
      </w:r>
    </w:p>
    <w:p>
      <w:r>
        <w:rPr>
          <w:rFonts w:ascii="Microsoft YaHei" w:hAnsi="Microsoft YaHei" w:eastAsia="Microsoft YaHei"/>
          <w:sz w:val="21"/>
        </w:rPr>
        <w:t>酒店CDP选型需考虑以下关键因素：</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tcPr>
          <w:p>
            <w:r>
              <w:rPr>
                <w:rFonts w:ascii="Microsoft YaHei" w:hAnsi="Microsoft YaHei" w:eastAsia="Microsoft YaHei"/>
                <w:b/>
                <w:sz w:val="18"/>
              </w:rPr>
              <w:t>评估维度</w:t>
            </w:r>
          </w:p>
        </w:tc>
        <w:tc>
          <w:tcPr>
            <w:tcW w:type="dxa" w:w="2160"/>
          </w:tcPr>
          <w:p>
            <w:r>
              <w:rPr>
                <w:rFonts w:ascii="Microsoft YaHei" w:hAnsi="Microsoft YaHei" w:eastAsia="Microsoft YaHei"/>
                <w:b/>
                <w:sz w:val="18"/>
              </w:rPr>
              <w:t>国际方案（如Salesforce CDP）</w:t>
            </w:r>
          </w:p>
        </w:tc>
        <w:tc>
          <w:tcPr>
            <w:tcW w:type="dxa" w:w="2160"/>
          </w:tcPr>
          <w:p>
            <w:r>
              <w:rPr>
                <w:rFonts w:ascii="Microsoft YaHei" w:hAnsi="Microsoft YaHei" w:eastAsia="Microsoft YaHei"/>
                <w:b/>
                <w:sz w:val="18"/>
              </w:rPr>
              <w:t>国内方案（如GrowingIO、神策数据）</w:t>
            </w:r>
          </w:p>
        </w:tc>
        <w:tc>
          <w:tcPr>
            <w:tcW w:type="dxa" w:w="2160"/>
          </w:tcPr>
          <w:p>
            <w:r>
              <w:rPr>
                <w:rFonts w:ascii="Microsoft YaHei" w:hAnsi="Microsoft YaHei" w:eastAsia="Microsoft YaHei"/>
                <w:b/>
                <w:sz w:val="18"/>
              </w:rPr>
              <w:t>自建方案</w:t>
            </w:r>
          </w:p>
        </w:tc>
      </w:tr>
      <w:tr>
        <w:tc>
          <w:tcPr>
            <w:tcW w:type="dxa" w:w="2160"/>
          </w:tcPr>
          <w:p>
            <w:r>
              <w:rPr>
                <w:rFonts w:ascii="Microsoft YaHei" w:hAnsi="Microsoft YaHei" w:eastAsia="Microsoft YaHei"/>
                <w:sz w:val="18"/>
              </w:rPr>
              <w:t>酒店行业适配</w:t>
            </w:r>
          </w:p>
        </w:tc>
        <w:tc>
          <w:tcPr>
            <w:tcW w:type="dxa" w:w="2160"/>
          </w:tcPr>
          <w:p>
            <w:r>
              <w:rPr>
                <w:rFonts w:ascii="Microsoft YaHei" w:hAnsi="Microsoft YaHei" w:eastAsia="Microsoft YaHei"/>
                <w:sz w:val="18"/>
              </w:rPr>
              <w:t>中等（需定制开发）</w:t>
            </w:r>
          </w:p>
        </w:tc>
        <w:tc>
          <w:tcPr>
            <w:tcW w:type="dxa" w:w="2160"/>
          </w:tcPr>
          <w:p>
            <w:r>
              <w:rPr>
                <w:rFonts w:ascii="Microsoft YaHei" w:hAnsi="Microsoft YaHei" w:eastAsia="Microsoft YaHei"/>
                <w:sz w:val="18"/>
              </w:rPr>
              <w:t>中等（需定制开发）</w:t>
            </w:r>
          </w:p>
        </w:tc>
        <w:tc>
          <w:tcPr>
            <w:tcW w:type="dxa" w:w="2160"/>
          </w:tcPr>
          <w:p>
            <w:r>
              <w:rPr>
                <w:rFonts w:ascii="Microsoft YaHei" w:hAnsi="Microsoft YaHei" w:eastAsia="Microsoft YaHei"/>
                <w:sz w:val="18"/>
              </w:rPr>
              <w:t>高（可深度定制）</w:t>
            </w:r>
          </w:p>
        </w:tc>
      </w:tr>
      <w:tr>
        <w:tc>
          <w:tcPr>
            <w:tcW w:type="dxa" w:w="2160"/>
          </w:tcPr>
          <w:p>
            <w:r>
              <w:rPr>
                <w:rFonts w:ascii="Microsoft YaHei" w:hAnsi="Microsoft YaHei" w:eastAsia="Microsoft YaHei"/>
                <w:sz w:val="18"/>
              </w:rPr>
              <w:t>实施周期</w:t>
            </w:r>
          </w:p>
        </w:tc>
        <w:tc>
          <w:tcPr>
            <w:tcW w:type="dxa" w:w="2160"/>
          </w:tcPr>
          <w:p>
            <w:r>
              <w:rPr>
                <w:rFonts w:ascii="Microsoft YaHei" w:hAnsi="Microsoft YaHei" w:eastAsia="Microsoft YaHei"/>
                <w:sz w:val="18"/>
              </w:rPr>
              <w:t>6-12个月</w:t>
            </w:r>
          </w:p>
        </w:tc>
        <w:tc>
          <w:tcPr>
            <w:tcW w:type="dxa" w:w="2160"/>
          </w:tcPr>
          <w:p>
            <w:r>
              <w:rPr>
                <w:rFonts w:ascii="Microsoft YaHei" w:hAnsi="Microsoft YaHei" w:eastAsia="Microsoft YaHei"/>
                <w:sz w:val="18"/>
              </w:rPr>
              <w:t>3-6个月</w:t>
            </w:r>
          </w:p>
        </w:tc>
        <w:tc>
          <w:tcPr>
            <w:tcW w:type="dxa" w:w="2160"/>
          </w:tcPr>
          <w:p>
            <w:r>
              <w:rPr>
                <w:rFonts w:ascii="Microsoft YaHei" w:hAnsi="Microsoft YaHei" w:eastAsia="Microsoft YaHei"/>
                <w:sz w:val="18"/>
              </w:rPr>
              <w:t>6-18个月</w:t>
            </w:r>
          </w:p>
        </w:tc>
      </w:tr>
      <w:tr>
        <w:tc>
          <w:tcPr>
            <w:tcW w:type="dxa" w:w="2160"/>
          </w:tcPr>
          <w:p>
            <w:r>
              <w:rPr>
                <w:rFonts w:ascii="Microsoft YaHei" w:hAnsi="Microsoft YaHei" w:eastAsia="Microsoft YaHei"/>
                <w:sz w:val="18"/>
              </w:rPr>
              <w:t>年费区间</w:t>
            </w:r>
          </w:p>
        </w:tc>
        <w:tc>
          <w:tcPr>
            <w:tcW w:type="dxa" w:w="2160"/>
          </w:tcPr>
          <w:p>
            <w:r>
              <w:rPr>
                <w:rFonts w:ascii="Microsoft YaHei" w:hAnsi="Microsoft YaHei" w:eastAsia="Microsoft YaHei"/>
                <w:sz w:val="18"/>
              </w:rPr>
              <w:t>50-200万元</w:t>
            </w:r>
          </w:p>
        </w:tc>
        <w:tc>
          <w:tcPr>
            <w:tcW w:type="dxa" w:w="2160"/>
          </w:tcPr>
          <w:p>
            <w:r>
              <w:rPr>
                <w:rFonts w:ascii="Microsoft YaHei" w:hAnsi="Microsoft YaHei" w:eastAsia="Microsoft YaHei"/>
                <w:sz w:val="18"/>
              </w:rPr>
              <w:t>20-80万元</w:t>
            </w:r>
          </w:p>
        </w:tc>
        <w:tc>
          <w:tcPr>
            <w:tcW w:type="dxa" w:w="2160"/>
          </w:tcPr>
          <w:p>
            <w:r>
              <w:rPr>
                <w:rFonts w:ascii="Microsoft YaHei" w:hAnsi="Microsoft YaHei" w:eastAsia="Microsoft YaHei"/>
                <w:sz w:val="18"/>
              </w:rPr>
              <w:t>一次性开发50-200万+运维</w:t>
            </w:r>
          </w:p>
        </w:tc>
      </w:tr>
      <w:tr>
        <w:tc>
          <w:tcPr>
            <w:tcW w:type="dxa" w:w="2160"/>
          </w:tcPr>
          <w:p>
            <w:r>
              <w:rPr>
                <w:rFonts w:ascii="Microsoft YaHei" w:hAnsi="Microsoft YaHei" w:eastAsia="Microsoft YaHei"/>
                <w:sz w:val="18"/>
              </w:rPr>
              <w:t>数据主权</w:t>
            </w:r>
          </w:p>
        </w:tc>
        <w:tc>
          <w:tcPr>
            <w:tcW w:type="dxa" w:w="2160"/>
          </w:tcPr>
          <w:p>
            <w:r>
              <w:rPr>
                <w:rFonts w:ascii="Microsoft YaHei" w:hAnsi="Microsoft YaHei" w:eastAsia="Microsoft YaHei"/>
                <w:sz w:val="18"/>
              </w:rPr>
              <w:t>数据存储在海外（需合规评估）</w:t>
            </w:r>
          </w:p>
        </w:tc>
        <w:tc>
          <w:tcPr>
            <w:tcW w:type="dxa" w:w="2160"/>
          </w:tcPr>
          <w:p>
            <w:r>
              <w:rPr>
                <w:rFonts w:ascii="Microsoft YaHei" w:hAnsi="Microsoft YaHei" w:eastAsia="Microsoft YaHei"/>
                <w:sz w:val="18"/>
              </w:rPr>
              <w:t>数据存储在国内</w:t>
            </w:r>
          </w:p>
        </w:tc>
        <w:tc>
          <w:tcPr>
            <w:tcW w:type="dxa" w:w="2160"/>
          </w:tcPr>
          <w:p>
            <w:r>
              <w:rPr>
                <w:rFonts w:ascii="Microsoft YaHei" w:hAnsi="Microsoft YaHei" w:eastAsia="Microsoft YaHei"/>
                <w:sz w:val="18"/>
              </w:rPr>
              <w:t>完全自主</w:t>
            </w:r>
          </w:p>
        </w:tc>
      </w:tr>
      <w:tr>
        <w:tc>
          <w:tcPr>
            <w:tcW w:type="dxa" w:w="2160"/>
          </w:tcPr>
          <w:p>
            <w:r>
              <w:rPr>
                <w:rFonts w:ascii="Microsoft YaHei" w:hAnsi="Microsoft YaHei" w:eastAsia="Microsoft YaHei"/>
                <w:sz w:val="18"/>
              </w:rPr>
              <w:t>扩展性</w:t>
            </w:r>
          </w:p>
        </w:tc>
        <w:tc>
          <w:tcPr>
            <w:tcW w:type="dxa" w:w="2160"/>
          </w:tcPr>
          <w:p>
            <w:r>
              <w:rPr>
                <w:rFonts w:ascii="Microsoft YaHei" w:hAnsi="Microsoft YaHei" w:eastAsia="Microsoft YaHei"/>
                <w:sz w:val="18"/>
              </w:rPr>
              <w:t>高（PaaS架构）</w:t>
            </w:r>
          </w:p>
        </w:tc>
        <w:tc>
          <w:tcPr>
            <w:tcW w:type="dxa" w:w="2160"/>
          </w:tcPr>
          <w:p>
            <w:r>
              <w:rPr>
                <w:rFonts w:ascii="Microsoft YaHei" w:hAnsi="Microsoft YaHei" w:eastAsia="Microsoft YaHei"/>
                <w:sz w:val="18"/>
              </w:rPr>
              <w:t>中高</w:t>
            </w:r>
          </w:p>
        </w:tc>
        <w:tc>
          <w:tcPr>
            <w:tcW w:type="dxa" w:w="2160"/>
          </w:tcPr>
          <w:p>
            <w:r>
              <w:rPr>
                <w:rFonts w:ascii="Microsoft YaHei" w:hAnsi="Microsoft YaHei" w:eastAsia="Microsoft YaHei"/>
                <w:sz w:val="18"/>
              </w:rPr>
              <w:t>取决于架构设计</w:t>
            </w:r>
          </w:p>
        </w:tc>
      </w:tr>
      <w:tr>
        <w:tc>
          <w:tcPr>
            <w:tcW w:type="dxa" w:w="2160"/>
          </w:tcPr>
          <w:p>
            <w:r>
              <w:rPr>
                <w:rFonts w:ascii="Microsoft YaHei" w:hAnsi="Microsoft YaHei" w:eastAsia="Microsoft YaHei"/>
                <w:sz w:val="18"/>
              </w:rPr>
              <w:t>适用酒店规模</w:t>
            </w:r>
          </w:p>
        </w:tc>
        <w:tc>
          <w:tcPr>
            <w:tcW w:type="dxa" w:w="2160"/>
          </w:tcPr>
          <w:p>
            <w:r>
              <w:rPr>
                <w:rFonts w:ascii="Microsoft YaHei" w:hAnsi="Microsoft YaHei" w:eastAsia="Microsoft YaHei"/>
                <w:sz w:val="18"/>
              </w:rPr>
              <w:t>大型连锁集团</w:t>
            </w:r>
          </w:p>
        </w:tc>
        <w:tc>
          <w:tcPr>
            <w:tcW w:type="dxa" w:w="2160"/>
          </w:tcPr>
          <w:p>
            <w:r>
              <w:rPr>
                <w:rFonts w:ascii="Microsoft YaHei" w:hAnsi="Microsoft YaHei" w:eastAsia="Microsoft YaHei"/>
                <w:sz w:val="18"/>
              </w:rPr>
              <w:t>中型连锁或单体</w:t>
            </w:r>
          </w:p>
        </w:tc>
        <w:tc>
          <w:tcPr>
            <w:tcW w:type="dxa" w:w="2160"/>
          </w:tcPr>
          <w:p>
            <w:r>
              <w:rPr>
                <w:rFonts w:ascii="Microsoft YaHei" w:hAnsi="Microsoft YaHei" w:eastAsia="Microsoft YaHei"/>
                <w:sz w:val="18"/>
              </w:rPr>
              <w:t>大型集团有技术团队</w:t>
            </w:r>
          </w:p>
        </w:tc>
      </w:tr>
    </w:tbl>
    <w:p>
      <w:pPr>
        <w:pStyle w:val="Heading3"/>
      </w:pPr>
      <w:r>
        <w:rPr>
          <w:rFonts w:ascii="Microsoft YaHei" w:hAnsi="Microsoft YaHei" w:eastAsia="Microsoft YaHei"/>
        </w:rPr>
        <w:t>5.7 数据驱动营销的法律法规框架</w:t>
      </w:r>
    </w:p>
    <w:p>
      <w:r>
        <w:rPr>
          <w:rFonts w:ascii="Microsoft YaHei" w:hAnsi="Microsoft YaHei" w:eastAsia="Microsoft YaHei"/>
          <w:sz w:val="21"/>
        </w:rPr>
        <w:t>酒店大数据营销必须在法律框架内运行。核心法律法规包括：</w:t>
      </w:r>
    </w:p>
    <w:p>
      <w:r>
        <w:rPr>
          <w:rFonts w:ascii="Microsoft YaHei" w:hAnsi="Microsoft YaHei" w:eastAsia="Microsoft YaHei"/>
          <w:sz w:val="21"/>
        </w:rPr>
      </w:r>
      <w:r>
        <w:rPr>
          <w:rFonts w:ascii="Microsoft YaHei" w:hAnsi="Microsoft YaHei" w:eastAsia="Microsoft YaHei"/>
          <w:b/>
          <w:sz w:val="21"/>
        </w:rPr>
        <w:t>《个人信息保护法》（PIPL）</w:t>
      </w:r>
      <w:r>
        <w:rPr>
          <w:rFonts w:ascii="Microsoft YaHei" w:hAnsi="Microsoft YaHei" w:eastAsia="Microsoft YaHei"/>
          <w:sz w:val="21"/>
        </w:rPr>
        <w:t>——确立了个人信息处理的"最小必要"原则——数据采集范围应限于实现处理目的的最小范围。酒店在收集客户偏好信息（如枕头类型、房间温度偏好）时，需明确告知收集目的并取得同意。PIPL还赋予客户"数据携带权"和"删除权"——客户有权要求酒店导出其个人数据或永久删除[13]。</w:t>
      </w:r>
    </w:p>
    <w:p>
      <w:r>
        <w:rPr>
          <w:rFonts w:ascii="Microsoft YaHei" w:hAnsi="Microsoft YaHei" w:eastAsia="Microsoft YaHei"/>
          <w:sz w:val="21"/>
        </w:rPr>
      </w:r>
      <w:r>
        <w:rPr>
          <w:rFonts w:ascii="Microsoft YaHei" w:hAnsi="Microsoft YaHei" w:eastAsia="Microsoft YaHei"/>
          <w:b/>
          <w:sz w:val="21"/>
        </w:rPr>
        <w:t>《数据安全法》</w:t>
      </w:r>
      <w:r>
        <w:rPr>
          <w:rFonts w:ascii="Microsoft YaHei" w:hAnsi="Microsoft YaHei" w:eastAsia="Microsoft YaHei"/>
          <w:sz w:val="21"/>
        </w:rPr>
        <w:t>——要求数据处理者进行数据分类分级管理。酒店客户数据通常涉及"重要数据"（大量个人信息），需要进行数据安全风险评估并定期备案。跨境数据传输需通过安全评估[14]。</w:t>
      </w:r>
    </w:p>
    <w:p>
      <w:r>
        <w:rPr>
          <w:rFonts w:ascii="Microsoft YaHei" w:hAnsi="Microsoft YaHei" w:eastAsia="Microsoft YaHei"/>
          <w:sz w:val="21"/>
        </w:rPr>
      </w:r>
      <w:r>
        <w:rPr>
          <w:rFonts w:ascii="Microsoft YaHei" w:hAnsi="Microsoft YaHei" w:eastAsia="Microsoft YaHei"/>
          <w:b/>
          <w:sz w:val="21"/>
        </w:rPr>
        <w:t>GDPR（适用国际酒店集团）</w:t>
      </w:r>
      <w:r>
        <w:rPr>
          <w:rFonts w:ascii="Microsoft YaHei" w:hAnsi="Microsoft YaHei" w:eastAsia="Microsoft YaHei"/>
          <w:sz w:val="21"/>
        </w:rPr>
        <w:t>——对欧盟居民数据的处理设定了更严格的标准。同意机制必须是"主动选择"而非"默认勾选"。数据主体拥有"被遗忘权""数据可携带权""反对自动化决策权"。违规罚款可达全球营收的4%或2000万欧元（以高者为准）[15]。</w:t>
      </w:r>
    </w:p>
    <w:p>
      <w:pPr>
        <w:pStyle w:val="Heading3"/>
      </w:pPr>
      <w:r>
        <w:rPr>
          <w:rFonts w:ascii="Microsoft YaHei" w:hAnsi="Microsoft YaHei" w:eastAsia="Microsoft YaHei"/>
        </w:rPr>
        <w:t>5.8 数据驱动的酒店收益管理</w:t>
      </w:r>
    </w:p>
    <w:p>
      <w:pPr>
        <w:pStyle w:val="Heading4"/>
      </w:pPr>
      <w:r>
        <w:rPr>
          <w:rFonts w:ascii="Microsoft YaHei" w:hAnsi="Microsoft YaHei" w:eastAsia="Microsoft YaHei"/>
        </w:rPr>
        <w:t>5.8.1 收益管理的数据模型</w:t>
      </w:r>
    </w:p>
    <w:p>
      <w:r>
        <w:rPr>
          <w:rFonts w:ascii="Microsoft YaHei" w:hAnsi="Microsoft YaHei" w:eastAsia="Microsoft YaHei"/>
          <w:sz w:val="21"/>
        </w:rPr>
        <w:t>现代酒店收益管理（Revenue Management）已从经验驱动的定价模式发展为数据驱动的智能定价系统。核心数据模型包括：</w:t>
      </w:r>
    </w:p>
    <w:p>
      <w:r>
        <w:rPr>
          <w:rFonts w:ascii="Microsoft YaHei" w:hAnsi="Microsoft YaHei" w:eastAsia="Microsoft YaHei"/>
          <w:sz w:val="21"/>
        </w:rPr>
      </w:r>
      <w:r>
        <w:rPr>
          <w:rFonts w:ascii="Microsoft YaHei" w:hAnsi="Microsoft YaHei" w:eastAsia="Microsoft YaHei"/>
          <w:b/>
          <w:sz w:val="21"/>
        </w:rPr>
        <w:t>需求预测模型</w:t>
      </w:r>
      <w:r>
        <w:rPr>
          <w:rFonts w:ascii="Microsoft YaHei" w:hAnsi="Microsoft YaHei" w:eastAsia="Microsoft YaHei"/>
          <w:sz w:val="21"/>
        </w:rPr>
        <w:t>——基于历史预订数据、季节性模式、事件日历、天气预测、竞品价格等输入，预测未来90天各房型各日期的需求量。预测准确率（MAPE）是核心评估指标——行业优秀水平在10%-15%以内[16]。</w:t>
      </w:r>
    </w:p>
    <w:p>
      <w:r>
        <w:rPr>
          <w:rFonts w:ascii="Microsoft YaHei" w:hAnsi="Microsoft YaHei" w:eastAsia="Microsoft YaHei"/>
          <w:sz w:val="21"/>
        </w:rPr>
      </w:r>
      <w:r>
        <w:rPr>
          <w:rFonts w:ascii="Microsoft YaHei" w:hAnsi="Microsoft YaHei" w:eastAsia="Microsoft YaHei"/>
          <w:b/>
          <w:sz w:val="21"/>
        </w:rPr>
        <w:t>价格弹性模型</w:t>
      </w:r>
      <w:r>
        <w:rPr>
          <w:rFonts w:ascii="Microsoft YaHei" w:hAnsi="Microsoft YaHei" w:eastAsia="Microsoft YaHei"/>
          <w:sz w:val="21"/>
        </w:rPr>
        <w:t>——通过历史价格变动与对应销量变化数据，计算各市场细分（商务、休闲、团队）的价格弹性系数。弹性系数高于1.0表示价格敏感（降价可提升总收益），低于1.0表示价格不敏感（涨价不影响销量）。模型应按渠道、日期、提前期维度细化[17]。</w:t>
      </w:r>
    </w:p>
    <w:p>
      <w:r>
        <w:rPr>
          <w:rFonts w:ascii="Microsoft YaHei" w:hAnsi="Microsoft YaHei" w:eastAsia="Microsoft YaHei"/>
          <w:sz w:val="21"/>
        </w:rPr>
      </w:r>
      <w:r>
        <w:rPr>
          <w:rFonts w:ascii="Microsoft YaHei" w:hAnsi="Microsoft YaHei" w:eastAsia="Microsoft YaHei"/>
          <w:b/>
          <w:sz w:val="21"/>
        </w:rPr>
        <w:t>库存分配模型</w:t>
      </w:r>
      <w:r>
        <w:rPr>
          <w:rFonts w:ascii="Microsoft YaHei" w:hAnsi="Microsoft YaHei" w:eastAsia="Microsoft YaHei"/>
          <w:sz w:val="21"/>
        </w:rPr>
        <w:t>——在有限库存约束下，将客房分配到不同市场细分以最大化总收益。经典方法为EMSR（Expected Marginal Seat Revenue）模型——按各细分的边际贡献率排序，从高到低分配库存。现代方法采用机器学习优化，考虑需求不确定性[18]。</w:t>
      </w:r>
    </w:p>
    <w:p>
      <w:pPr>
        <w:pStyle w:val="Heading4"/>
      </w:pPr>
      <w:r>
        <w:rPr>
          <w:rFonts w:ascii="Microsoft YaHei" w:hAnsi="Microsoft YaHei" w:eastAsia="Microsoft YaHei"/>
        </w:rPr>
        <w:t>5.8.2 数据驱动的动态定价实践</w:t>
      </w:r>
    </w:p>
    <w:p>
      <w:r>
        <w:rPr>
          <w:rFonts w:ascii="Microsoft YaHei" w:hAnsi="Microsoft YaHei" w:eastAsia="Microsoft YaHei"/>
          <w:sz w:val="21"/>
        </w:rPr>
        <w:t>动态定价是收益管理的核心输出。数据驱动的动态定价系统实时综合考虑以下因素：当前库存水平、需求预测曲线、竞品实时价格、历史同期价格、转化率波动、渠道成本差异等[19]。</w:t>
      </w:r>
    </w:p>
    <w:p>
      <w:r>
        <w:rPr>
          <w:rFonts w:ascii="Microsoft YaHei" w:hAnsi="Microsoft YaHei" w:eastAsia="Microsoft YaHei"/>
          <w:sz w:val="21"/>
        </w:rPr>
        <w:t>最佳实践的动态定价策略包括：</w:t>
      </w:r>
      <w:r>
        <w:rPr>
          <w:rFonts w:ascii="Microsoft YaHei" w:hAnsi="Microsoft YaHei" w:eastAsia="Microsoft YaHei"/>
          <w:b/>
          <w:sz w:val="21"/>
        </w:rPr>
        <w:t>日历定价</w:t>
      </w:r>
      <w:r>
        <w:rPr>
          <w:rFonts w:ascii="Microsoft YaHei" w:hAnsi="Microsoft YaHei" w:eastAsia="Microsoft YaHei"/>
          <w:sz w:val="21"/>
        </w:rPr>
        <w:t>——根据需求预测自动设定基础价格，高峰日上调20%-50%，低谷日下调10%-30%；</w:t>
      </w:r>
      <w:r>
        <w:rPr>
          <w:rFonts w:ascii="Microsoft YaHei" w:hAnsi="Microsoft YaHei" w:eastAsia="Microsoft YaHei"/>
          <w:b/>
          <w:sz w:val="21"/>
        </w:rPr>
        <w:t>渠道定价</w:t>
      </w:r>
      <w:r>
        <w:rPr>
          <w:rFonts w:ascii="Microsoft YaHei" w:hAnsi="Microsoft YaHei" w:eastAsia="Microsoft YaHei"/>
          <w:sz w:val="21"/>
        </w:rPr>
        <w:t>——直销渠道给予5%-10%的价格优势，OTA渠道维持标准价以避免价格战；</w:t>
      </w:r>
      <w:r>
        <w:rPr>
          <w:rFonts w:ascii="Microsoft YaHei" w:hAnsi="Microsoft YaHei" w:eastAsia="Microsoft YaHei"/>
          <w:b/>
          <w:sz w:val="21"/>
        </w:rPr>
        <w:t>客户定价</w:t>
      </w:r>
      <w:r>
        <w:rPr>
          <w:rFonts w:ascii="Microsoft YaHei" w:hAnsi="Microsoft YaHei" w:eastAsia="Microsoft YaHei"/>
          <w:sz w:val="21"/>
        </w:rPr>
        <w:t>——忠诚度会员享有专属折扣，非会员维持标准价，通过价格差异激励直销转化[20]。</w:t>
      </w:r>
    </w:p>
    <w:p>
      <w:pPr>
        <w:pStyle w:val="Heading3"/>
      </w:pPr>
      <w:r>
        <w:rPr>
          <w:rFonts w:ascii="Microsoft YaHei" w:hAnsi="Microsoft YaHei" w:eastAsia="Microsoft YaHei"/>
        </w:rPr>
        <w:t>5.9 数据驱动营销的实践案例与效果验证</w:t>
      </w:r>
    </w:p>
    <w:p>
      <w:pPr>
        <w:pStyle w:val="Heading4"/>
      </w:pPr>
      <w:r>
        <w:rPr>
          <w:rFonts w:ascii="Microsoft YaHei" w:hAnsi="Microsoft YaHei" w:eastAsia="Microsoft YaHei"/>
        </w:rPr>
        <w:t>5.9.1 国际酒店集团的数据驱动转型</w:t>
      </w:r>
    </w:p>
    <w:p>
      <w:r>
        <w:rPr>
          <w:rFonts w:ascii="Microsoft YaHei" w:hAnsi="Microsoft YaHei" w:eastAsia="Microsoft YaHei"/>
          <w:sz w:val="21"/>
        </w:rPr>
        <w:t>万豪国际集团在完成喜达屋收购后，面临整合1.7亿会员数据的巨大挑战。万豪投资超过3亿美元建设了统一的客户数据平台（CDP），将来自Marriott.com、SPG、各品牌APP、社交媒体等渠道的客户数据整合到统一平台。CDP上线后，万豪实现了以下效果：个性化邮件营销的打开率从18%提升至32%、交叉销售推荐转化率从4.5%提升至8.7%、会员流失率降低23%。CDP的投资在3年内实现了正ROI[16]。</w:t>
      </w:r>
    </w:p>
    <w:p>
      <w:r>
        <w:rPr>
          <w:rFonts w:ascii="Microsoft YaHei" w:hAnsi="Microsoft YaHei" w:eastAsia="Microsoft YaHei"/>
          <w:sz w:val="21"/>
        </w:rPr>
        <w:t>希尔顿的"Digital Key"项目不仅是一项移动入住技术，更是数据采集的战略性触点。客户使用Digital Key开锁的行为数据——什么时间回到酒店、在酒店内停留多久——为希尔顿提供了宝贵的客户行为数据。这些数据与CDP中的预订数据、评价数据和社交媒体数据结合，形成了"行为+交易+情感"的三维客户画像，使个性化营销更加精准[17]。</w:t>
      </w:r>
    </w:p>
    <w:p>
      <w:pPr>
        <w:pStyle w:val="Heading4"/>
      </w:pPr>
      <w:r>
        <w:rPr>
          <w:rFonts w:ascii="Microsoft YaHei" w:hAnsi="Microsoft YaHei" w:eastAsia="Microsoft YaHei"/>
        </w:rPr>
        <w:t>5.9.2 中型酒店的数据驱动实践</w:t>
      </w:r>
    </w:p>
    <w:p>
      <w:r>
        <w:rPr>
          <w:rFonts w:ascii="Microsoft YaHei" w:hAnsi="Microsoft YaHei" w:eastAsia="Microsoft YaHei"/>
          <w:sz w:val="21"/>
        </w:rPr>
        <w:t>一家拥有5家分店、约800间客房的中型酒店集团的CDP实践展示了数据驱动营销对中型酒店的适用性。该集团的预算有限，选择了国内CDP解决方案（年费约30万元），在6个月内完成了数据集成和画像构建[18]。</w:t>
      </w:r>
    </w:p>
    <w:p>
      <w:r>
        <w:rPr>
          <w:rFonts w:ascii="Microsoft YaHei" w:hAnsi="Microsoft YaHei" w:eastAsia="Microsoft YaHei"/>
          <w:sz w:val="21"/>
        </w:rPr>
        <w:t>实施后6个月的效果：客户身份解析成功率达到68%（将同一客户在不同渠道的记录合并）、基于画像的个性化推荐邮件打开率从12%提升至25%、会员复购率从18%提升至29%、邮件营销ROI从1.5:1提升至4.2:1。全年CDP投入产出比为3.5:1，投资回收期约10个月[19]。</w:t>
      </w:r>
    </w:p>
    <w:p>
      <w:pPr>
        <w:pStyle w:val="Heading4"/>
      </w:pPr>
      <w:r>
        <w:rPr>
          <w:rFonts w:ascii="Microsoft YaHei" w:hAnsi="Microsoft YaHei" w:eastAsia="Microsoft YaHei"/>
        </w:rPr>
        <w:t>5.9.3 数据驱动营销的常见误区</w:t>
      </w:r>
    </w:p>
    <w:p>
      <w:r>
        <w:rPr>
          <w:rFonts w:ascii="Microsoft YaHei" w:hAnsi="Microsoft YaHei" w:eastAsia="Microsoft YaHei"/>
          <w:sz w:val="21"/>
        </w:rPr>
        <w:t>酒店在数据驱动营销转型中常见的误区包括：</w:t>
      </w:r>
    </w:p>
    <w:p>
      <w:r>
        <w:rPr>
          <w:rFonts w:ascii="Microsoft YaHei" w:hAnsi="Microsoft YaHei" w:eastAsia="Microsoft YaHei"/>
          <w:sz w:val="21"/>
        </w:rPr>
      </w:r>
      <w:r>
        <w:rPr>
          <w:rFonts w:ascii="Microsoft YaHei" w:hAnsi="Microsoft YaHei" w:eastAsia="Microsoft YaHei"/>
          <w:b/>
          <w:sz w:val="21"/>
        </w:rPr>
        <w:t>数据采集贪多求全</w:t>
      </w:r>
      <w:r>
        <w:rPr>
          <w:rFonts w:ascii="Microsoft YaHei" w:hAnsi="Microsoft YaHei" w:eastAsia="Microsoft YaHei"/>
          <w:sz w:val="21"/>
        </w:rPr>
        <w:t>——酒店试图采集所有可能的数据，导致数据质量参差不齐、存储成本高昂。最佳实践是"按需采集"——先明确业务问题，再确定需要什么数据。从核心交易数据（预订、入住、消费）和核心行为数据（网站浏览、APP使用）开始，逐步扩展[20]。</w:t>
      </w:r>
    </w:p>
    <w:p>
      <w:r>
        <w:rPr>
          <w:rFonts w:ascii="Microsoft YaHei" w:hAnsi="Microsoft YaHei" w:eastAsia="Microsoft YaHei"/>
          <w:sz w:val="21"/>
        </w:rPr>
      </w:r>
      <w:r>
        <w:rPr>
          <w:rFonts w:ascii="Microsoft YaHei" w:hAnsi="Microsoft YaHei" w:eastAsia="Microsoft YaHei"/>
          <w:b/>
          <w:sz w:val="21"/>
        </w:rPr>
        <w:t>技术先行而非业务先行</w:t>
      </w:r>
      <w:r>
        <w:rPr>
          <w:rFonts w:ascii="Microsoft YaHei" w:hAnsi="Microsoft YaHei" w:eastAsia="Microsoft YaHei"/>
          <w:sz w:val="21"/>
        </w:rPr>
        <w:t>——部分酒店先购买CDP/CRM系统，再思考如何使用。正确的顺序应该是"业务目标→数据需求→技术选型"。没有明确的业务目标和数据应用场景，技术系统只是"数据仓库"而非"营销引擎"[21]。</w:t>
      </w:r>
    </w:p>
    <w:p>
      <w:r>
        <w:rPr>
          <w:rFonts w:ascii="Microsoft YaHei" w:hAnsi="Microsoft YaHei" w:eastAsia="Microsoft YaHei"/>
          <w:sz w:val="21"/>
        </w:rPr>
      </w:r>
      <w:r>
        <w:rPr>
          <w:rFonts w:ascii="Microsoft YaHei" w:hAnsi="Microsoft YaHei" w:eastAsia="Microsoft YaHei"/>
          <w:b/>
          <w:sz w:val="21"/>
        </w:rPr>
        <w:t>忽视数据质量</w:t>
      </w:r>
      <w:r>
        <w:rPr>
          <w:rFonts w:ascii="Microsoft YaHei" w:hAnsi="Microsoft YaHei" w:eastAsia="Microsoft YaHei"/>
          <w:sz w:val="21"/>
        </w:rPr>
        <w:t>——数据采集的"garbage in, garbage out"原则在酒店行业尤为突出。错误的客户联系方式、过时的偏好信息、重复的客户记录都会导致个性化营销失误。数据质量管理的投入应占数据项目预算的20%-30%[22]。</w:t>
      </w:r>
    </w:p>
    <w:p>
      <w:pPr>
        <w:pStyle w:val="Heading3"/>
      </w:pPr>
      <w:r>
        <w:rPr>
          <w:rFonts w:ascii="Microsoft YaHei" w:hAnsi="Microsoft YaHei" w:eastAsia="Microsoft YaHei"/>
        </w:rPr>
        <w:t>5.10 酒店大数据营销的隐私伦理深度</w:t>
      </w:r>
    </w:p>
    <w:p>
      <w:r>
        <w:rPr>
          <w:rFonts w:ascii="Microsoft YaHei" w:hAnsi="Microsoft YaHei" w:eastAsia="Microsoft YaHei"/>
          <w:sz w:val="21"/>
        </w:rPr>
        <w:t>数据驱动营销的伦理维度已从"合规讨论"进入"战略决策"层面。酒店在数据采集和使用中面临的伦理困境包括：个性化推荐与"信息茧房"效应的矛盾——过于精准的推荐使客户只看到与其偏好匹配的内容，限制了其发现新体验的机会；数据驱动的定价与"价格歧视"的争议——基于客户画像的差异化定价可能被视为对高支付意愿客户的"惩罚"；预测分析与"决定论"的矛盾——当酒店基于AI预测某客户"即将流失"而采取挽留措施时，这一预测本身可能改变了客户的行为轨迹[23]。</w:t>
      </w:r>
    </w:p>
    <w:p>
      <w:r>
        <w:rPr>
          <w:rFonts w:ascii="Microsoft YaHei" w:hAnsi="Microsoft YaHei" w:eastAsia="Microsoft YaHei"/>
          <w:sz w:val="21"/>
        </w:rPr>
        <w:t>酒店应建立数据伦理委员会，定期评估数据使用策略的伦理影响。数据伦理委员会应由营销、法务、技术和外部伦理顾问组成，审查内容包括：数据采集范围是否遵循最小必要原则、AI算法是否存在已知偏见、个性化推荐是否提供"非个性化"选项、客户数据删除请求是否得到及时响应[24]。</w:t>
      </w:r>
    </w:p>
    <w:p>
      <w:pPr>
        <w:pStyle w:val="Heading3"/>
      </w:pPr>
      <w:r>
        <w:rPr>
          <w:rFonts w:ascii="Microsoft YaHei" w:hAnsi="Microsoft YaHei" w:eastAsia="Microsoft YaHei"/>
        </w:rPr>
        <w:t>5.11 客户数据治理的框架</w:t>
      </w:r>
    </w:p>
    <w:p>
      <w:r>
        <w:rPr>
          <w:rFonts w:ascii="Microsoft YaHei" w:hAnsi="Microsoft YaHei" w:eastAsia="Microsoft YaHei"/>
          <w:sz w:val="21"/>
        </w:rPr>
        <w:t>客户数据治理是确保数据质量和合规的系统性工程。框架包括以下核心要素：</w:t>
      </w:r>
    </w:p>
    <w:p>
      <w:r>
        <w:rPr>
          <w:rFonts w:ascii="Microsoft YaHei" w:hAnsi="Microsoft YaHei" w:eastAsia="Microsoft YaHei"/>
          <w:sz w:val="21"/>
        </w:rPr>
      </w:r>
      <w:r>
        <w:rPr>
          <w:rFonts w:ascii="Microsoft YaHei" w:hAnsi="Microsoft YaHei" w:eastAsia="Microsoft YaHei"/>
          <w:b/>
          <w:sz w:val="21"/>
        </w:rPr>
        <w:t>数据标准</w:t>
      </w:r>
      <w:r>
        <w:rPr>
          <w:rFonts w:ascii="Microsoft YaHei" w:hAnsi="Microsoft YaHei" w:eastAsia="Microsoft YaHei"/>
          <w:sz w:val="21"/>
        </w:rPr>
        <w:t>——制定统一的客户数据标准，包括字段定义（如"手机号"的格式规范）、数据编码（如客户等级的编码体系）、数据格式（如日期格式、地址格式）。数据标准确保不同系统间的数据可互通和比对[25]。</w:t>
      </w:r>
    </w:p>
    <w:p>
      <w:r>
        <w:rPr>
          <w:rFonts w:ascii="Microsoft YaHei" w:hAnsi="Microsoft YaHei" w:eastAsia="Microsoft YaHei"/>
          <w:sz w:val="21"/>
        </w:rPr>
      </w:r>
      <w:r>
        <w:rPr>
          <w:rFonts w:ascii="Microsoft YaHei" w:hAnsi="Microsoft YaHei" w:eastAsia="Microsoft YaHei"/>
          <w:b/>
          <w:sz w:val="21"/>
        </w:rPr>
        <w:t>数据质量</w:t>
      </w:r>
      <w:r>
        <w:rPr>
          <w:rFonts w:ascii="Microsoft YaHei" w:hAnsi="Microsoft YaHei" w:eastAsia="Microsoft YaHei"/>
          <w:sz w:val="21"/>
        </w:rPr>
        <w:t>——建立数据质量管理流程，包括数据录入校验（前台录入时强制格式校验）、定期数据清洗（去重、补全、纠错）、数据质量评分（每周生成数据质量报告，追踪质量趋势）。数据质量的量化指标包括：完整性（必填字段的非空率&gt;95%）、准确性（抽样验证正确率&gt;90%）、一致性（同一客户在不同系统的核心字段一致率&gt;85%）、时效性（客户信息更新后24小时内同步率&gt;90%）[26]。</w:t>
      </w:r>
    </w:p>
    <w:p>
      <w:r>
        <w:rPr>
          <w:rFonts w:ascii="Microsoft YaHei" w:hAnsi="Microsoft YaHei" w:eastAsia="Microsoft YaHei"/>
          <w:sz w:val="21"/>
        </w:rPr>
      </w:r>
      <w:r>
        <w:rPr>
          <w:rFonts w:ascii="Microsoft YaHei" w:hAnsi="Microsoft YaHei" w:eastAsia="Microsoft YaHei"/>
          <w:b/>
          <w:sz w:val="21"/>
        </w:rPr>
        <w:t>数据安全</w:t>
      </w:r>
      <w:r>
        <w:rPr>
          <w:rFonts w:ascii="Microsoft YaHei" w:hAnsi="Microsoft YaHei" w:eastAsia="Microsoft YaHei"/>
          <w:sz w:val="21"/>
        </w:rPr>
        <w:t>——实施分层访问权限管理——前台人员只能查看基础客户信息，营销人员可查看行为和偏好数据，管理层可查看完整画像。所有数据访问行为应记录日志，支持事后审计。敏感数据（身份证号、护照号）应加密存储，展示时脱敏处理[27]。</w:t>
      </w:r>
    </w:p>
    <w:p>
      <w:r>
        <w:rPr>
          <w:rFonts w:ascii="Microsoft YaHei" w:hAnsi="Microsoft YaHei" w:eastAsia="Microsoft YaHei"/>
          <w:sz w:val="21"/>
        </w:rPr>
      </w:r>
      <w:r>
        <w:rPr>
          <w:rFonts w:ascii="Microsoft YaHei" w:hAnsi="Microsoft YaHei" w:eastAsia="Microsoft YaHei"/>
          <w:b/>
          <w:sz w:val="21"/>
        </w:rPr>
        <w:t>数据生命周期管理</w:t>
      </w:r>
      <w:r>
        <w:rPr>
          <w:rFonts w:ascii="Microsoft YaHei" w:hAnsi="Microsoft YaHei" w:eastAsia="Microsoft YaHei"/>
          <w:sz w:val="21"/>
        </w:rPr>
        <w:t>——定义数据的采集、存储、使用、归档和销毁的全生命周期管理规则。活跃客户数据保留在CDP中供实时查询；6个月未交互的客户数据归档至冷存储；3年未交互且无法联系的客户数据按PIPL要求删除。数据销毁需记录销毁日志并通知客户[28]。</w:t>
      </w:r>
    </w:p>
    <w:p>
      <w:pPr>
        <w:pStyle w:val="Heading3"/>
      </w:pPr>
      <w:r>
        <w:rPr>
          <w:rFonts w:ascii="Microsoft YaHei" w:hAnsi="Microsoft YaHei" w:eastAsia="Microsoft YaHei"/>
        </w:rPr>
        <w:t>5.12 D.I.G.I.T.A.L.框架中G维度的战略定位</w:t>
      </w:r>
    </w:p>
    <w:p>
      <w:r>
        <w:rPr>
          <w:rFonts w:ascii="Microsoft YaHei" w:hAnsi="Microsoft YaHei" w:eastAsia="Microsoft YaHei"/>
          <w:sz w:val="21"/>
        </w:rPr>
        <w:t>G（Growth Data&amp;CRM）维度在D.I.G.I.T.A.L.框架中承担着"基础设施"角色——没有数据基础设施，AI无法分析，渠道无法协同，社媒无法个性化，忠诚度无法量化。G维度是其他六个维度的数据底座[29]。</w:t>
      </w:r>
    </w:p>
    <w:p>
      <w:r>
        <w:rPr>
          <w:rFonts w:ascii="Microsoft YaHei" w:hAnsi="Microsoft YaHei" w:eastAsia="Microsoft YaHei"/>
          <w:sz w:val="21"/>
        </w:rPr>
        <w:t>G维度的成熟度可分为五级：G1-数据收集级（基础数据采集，无分析能力）；G2-描述分析级（能生成基础报表和仪表盘）；G3-诊断分析级（能识别问题根因和机会点）；G4-预测决策级（能进行需求预测和流失预警）；G5-自动优化级（AI系统基于数据自动优化营销策略）。大多数中国酒店目前处于G2-G3之间，国际酒店集团领先品牌已达到G4级[30]。</w:t>
      </w:r>
    </w:p>
    <w:p>
      <w:r>
        <w:rPr>
          <w:rFonts w:ascii="Microsoft YaHei" w:hAnsi="Microsoft YaHei" w:eastAsia="Microsoft YaHei"/>
          <w:sz w:val="21"/>
        </w:rPr>
        <w:t>G维度的战略投资应优先于其他维度的技术投入。原因在于：数据基础设施是"乘数"——投入1元在数据治理上，可使AI投入的产出提升2-3倍；数据基础设施是"积累型资产"——越早投入，数据积累越早，竞争优势越大。建议酒店将数字营销预算的25%-30%分配给数据基础设施（CDP、CRM、数据治理）[31]。</w:t>
      </w:r>
    </w:p>
    <w:p>
      <w:pPr>
        <w:pStyle w:val="Heading3"/>
      </w:pPr>
      <w:r>
        <w:rPr>
          <w:rFonts w:ascii="Microsoft YaHei" w:hAnsi="Microsoft YaHei" w:eastAsia="Microsoft YaHei"/>
        </w:rPr>
        <w:t>5.13 思政视角：数据公平与普惠服务</w:t>
      </w:r>
    </w:p>
    <w:p>
      <w:r>
        <w:rPr>
          <w:rFonts w:ascii="Microsoft YaHei" w:hAnsi="Microsoft YaHei" w:eastAsia="Microsoft YaHei"/>
          <w:sz w:val="21"/>
        </w:rPr>
        <w:t>数据驱动营销不仅是技术问题，也涉及社会公平：</w:t>
      </w:r>
    </w:p>
    <w:p>
      <w:r>
        <w:rPr>
          <w:rFonts w:ascii="Microsoft YaHei" w:hAnsi="Microsoft YaHei" w:eastAsia="Microsoft YaHei"/>
          <w:sz w:val="21"/>
        </w:rPr>
      </w:r>
      <w:r>
        <w:rPr>
          <w:rFonts w:ascii="Microsoft YaHei" w:hAnsi="Microsoft YaHei" w:eastAsia="Microsoft YaHei"/>
          <w:b/>
          <w:sz w:val="21"/>
        </w:rPr>
        <w:t>数据鸿沟的关注</w:t>
      </w:r>
      <w:r>
        <w:rPr>
          <w:rFonts w:ascii="Microsoft YaHei" w:hAnsi="Microsoft YaHei" w:eastAsia="Microsoft YaHei"/>
          <w:sz w:val="21"/>
        </w:rPr>
        <w:t>——大型酒店集团凭借数据规模优势获得更强的个性化营销能力，中小酒店在数据驱动竞争中处于劣势。行业协会应推动数据共享平台建设，使中小酒店也能获得基础的数据分析能力[32]。</w:t>
      </w:r>
    </w:p>
    <w:p>
      <w:r>
        <w:rPr>
          <w:rFonts w:ascii="Microsoft YaHei" w:hAnsi="Microsoft YaHei" w:eastAsia="Microsoft YaHei"/>
          <w:sz w:val="21"/>
        </w:rPr>
      </w:r>
      <w:r>
        <w:rPr>
          <w:rFonts w:ascii="Microsoft YaHei" w:hAnsi="Microsoft YaHei" w:eastAsia="Microsoft YaHei"/>
          <w:b/>
          <w:sz w:val="21"/>
        </w:rPr>
        <w:t>消费者数据权益</w:t>
      </w:r>
      <w:r>
        <w:rPr>
          <w:rFonts w:ascii="Microsoft YaHei" w:hAnsi="Microsoft YaHei" w:eastAsia="Microsoft YaHei"/>
          <w:sz w:val="21"/>
        </w:rPr>
        <w:t>——客户对其被酒店采集的数据享有知情权、查询权、更正权和删除权。酒店应提供便捷的"数据权利行使通道"——在官网和APP设置"我的数据"入口，客户可查看、导出和删除其个人数据[33]。</w:t>
      </w:r>
    </w:p>
    <w:p>
      <w:r>
        <w:rPr>
          <w:rFonts w:ascii="Microsoft YaHei" w:hAnsi="Microsoft YaHei" w:eastAsia="Microsoft YaHei"/>
          <w:sz w:val="21"/>
        </w:rPr>
      </w:r>
      <w:r>
        <w:rPr>
          <w:rFonts w:ascii="Microsoft YaHei" w:hAnsi="Microsoft YaHei" w:eastAsia="Microsoft YaHei"/>
          <w:b/>
          <w:sz w:val="21"/>
        </w:rPr>
        <w:t>数据使用的透明度</w:t>
      </w:r>
      <w:r>
        <w:rPr>
          <w:rFonts w:ascii="Microsoft YaHei" w:hAnsi="Microsoft YaHei" w:eastAsia="Microsoft YaHei"/>
          <w:sz w:val="21"/>
        </w:rPr>
        <w:t>——酒店应公开其数据使用政策，以通俗语言说明"我们采集什么数据、为什么采集、如何使用、如何保护"。透明的数据使用政策不仅是合规要求，也是建立客户信任的有效手段[34]。</w:t>
      </w:r>
    </w:p>
    <w:p>
      <w:pPr>
        <w:pStyle w:val="Heading3"/>
      </w:pPr>
      <w:r>
        <w:rPr>
          <w:rFonts w:ascii="Microsoft YaHei" w:hAnsi="Microsoft YaHei" w:eastAsia="Microsoft YaHei"/>
        </w:rPr>
        <w:t>5.14 酒店CRM系统的演进与选型</w:t>
      </w:r>
    </w:p>
    <w:p>
      <w:r>
        <w:rPr>
          <w:rFonts w:ascii="Microsoft YaHei" w:hAnsi="Microsoft YaHei" w:eastAsia="Microsoft YaHei"/>
          <w:sz w:val="21"/>
        </w:rPr>
        <w:t>酒店CRM系统经历了从"客户档案管理"到"关系管理"再到"体验管理"的三代演进。第一代CRM（1990s-2000s）以客户信息存储为核心——记录客户的基本资料、入住历史和偏好信息，主要功能是"信息查询"。第二代CRM（2000s-2010s）加入了营销自动化功能——客户分群、邮件营销、积分管理、会员等级管理，开始实现"数据驱动的客户沟通"。第三代CRM（2010s-至今）融合了AI和CDP能力——客户画像自动构建、流失预测、个性化推荐、全渠道协同，实现了"智能化的客户体验管理"[35]。</w:t>
      </w:r>
    </w:p>
    <w:p>
      <w:r>
        <w:rPr>
          <w:rFonts w:ascii="Microsoft YaHei" w:hAnsi="Microsoft YaHei" w:eastAsia="Microsoft YaHei"/>
          <w:sz w:val="21"/>
        </w:rPr>
        <w:t>酒店CRM选型的关键考量因素包括：与PMS的集成深度（确保入住数据实时同步）、与CDP的数据互通能力、营销自动化功能的灵活性（支持自定义工作流）、AI能力内置程度、移动端可用性（前台和服务人员需要移动端操作）。国际酒店集团多使用Salesforce Hospitality Cloud或Oracle Hospitality，国内酒店可考虑石基、众荟等本土方案[36]。</w:t>
      </w:r>
    </w:p>
    <w:p>
      <w:pPr>
        <w:pStyle w:val="Heading3"/>
      </w:pPr>
      <w:r>
        <w:rPr>
          <w:rFonts w:ascii="Microsoft YaHei" w:hAnsi="Microsoft YaHei" w:eastAsia="Microsoft YaHei"/>
        </w:rPr>
        <w:t>5.15 数据驱动营销的伦理前沿</w:t>
      </w:r>
    </w:p>
    <w:p>
      <w:pPr>
        <w:pStyle w:val="Heading4"/>
      </w:pPr>
      <w:r>
        <w:rPr>
          <w:rFonts w:ascii="Microsoft YaHei" w:hAnsi="Microsoft YaHei" w:eastAsia="Microsoft YaHei"/>
        </w:rPr>
        <w:t>5.15.1 算法可解释性要求</w:t>
      </w:r>
    </w:p>
    <w:p>
      <w:r>
        <w:rPr>
          <w:rFonts w:ascii="Microsoft YaHei" w:hAnsi="Microsoft YaHei" w:eastAsia="Microsoft YaHei"/>
          <w:sz w:val="21"/>
        </w:rPr>
        <w:t>欧盟AI法案要求高风险AI系统提供"可解释性"——系统必须能向用户和监管机构解释其决策逻辑。在酒店数据驱动营销中，AI推荐系统需要能解释"为什么向某客户推荐了这个套餐而非另一个"。可解释AI（Explainable AI, XAI）技术在酒店营销中的应用包括：推荐理由展示（"推荐此套餐是因为您上次入住时选择了含早方案"）、模型决策可视化（展示影响推荐的关键因素及其权重）、人工申诉机制（客户可对AI推荐结果提出异议并获得人工审核）[37]。</w:t>
      </w:r>
    </w:p>
    <w:p>
      <w:pPr>
        <w:pStyle w:val="Heading4"/>
      </w:pPr>
      <w:r>
        <w:rPr>
          <w:rFonts w:ascii="Microsoft YaHei" w:hAnsi="Microsoft YaHei" w:eastAsia="Microsoft YaHei"/>
        </w:rPr>
        <w:t>5.15.2 联邦学习与隐私计算</w:t>
      </w:r>
    </w:p>
    <w:p>
      <w:r>
        <w:rPr>
          <w:rFonts w:ascii="Microsoft YaHei" w:hAnsi="Microsoft YaHei" w:eastAsia="Microsoft YaHei"/>
          <w:sz w:val="21"/>
        </w:rPr>
        <w:t>联邦学习（Federated Learning）为酒店行业的数据协作提供了隐私保护方案。传统数据共享需要将原始数据集中到一方，存在隐私泄露风险。联邦学习允许各方在本地训练模型，只共享模型参数而非原始数据——"数据不动模型动"。在酒店行业的应用场景包括：多家酒店联合训练需求预测模型（不共享各自客户数据）、酒店与航空公司联合训练客户交叉预测模型（不共享各自客户数据）[38]。</w:t>
      </w:r>
    </w:p>
    <w:p>
      <w:pPr>
        <w:pStyle w:val="Heading3"/>
      </w:pPr>
      <w:r>
        <w:rPr>
          <w:rFonts w:ascii="Microsoft YaHei" w:hAnsi="Microsoft YaHei" w:eastAsia="Microsoft YaHei"/>
        </w:rPr>
        <w:t>5.16 思政视角：数据治理与国家安全</w:t>
      </w:r>
    </w:p>
    <w:p>
      <w:r>
        <w:rPr>
          <w:rFonts w:ascii="Microsoft YaHei" w:hAnsi="Microsoft YaHei" w:eastAsia="Microsoft YaHei"/>
          <w:sz w:val="21"/>
        </w:rPr>
        <w:t>酒店客户数据中可能包含外籍旅客信息，这些数据的跨境传输涉及国家安全。《数据安全法》要求重要数据的出境须通过安全评估。国际酒店集团在中国采集的客户数据如需传输至全球总部系统，须确保数据脱敏和合规审查。酒店应将数据安全纳入国家安全框架下的合规体系[39]。</w:t>
      </w:r>
    </w:p>
    <w:p>
      <w:pPr>
        <w:pStyle w:val="Heading3"/>
      </w:pPr>
      <w:r>
        <w:rPr>
          <w:rFonts w:ascii="Microsoft YaHei" w:hAnsi="Microsoft YaHei" w:eastAsia="Microsoft YaHei"/>
        </w:rPr>
        <w:t>5.17 本章延伸思考</w:t>
      </w:r>
    </w:p>
    <w:p>
      <w:r>
        <w:rPr>
          <w:rFonts w:ascii="Microsoft YaHei" w:hAnsi="Microsoft YaHei" w:eastAsia="Microsoft YaHei"/>
          <w:sz w:val="21"/>
        </w:rPr>
        <w:t>酒店大数据营销的终极目标不是"用数据驱动客户"，而是"用数据赋能客户"——通过数据洞察理解客户需求，然后以更好的产品和服务满足这些需求。数据的角色是"理解者"而非"操控者"。当酒店将数据驱动营销的焦点从"如何让客户多花钱"转向"如何为客户创造更多价值"时，客户忠诚度和收益增长将自然随之而来。这种"以客为本"的数据哲学是酒店大数据营销可持续发展的伦理基础和商业逻辑。</w:t>
      </w:r>
    </w:p>
    <w:p>
      <w:pPr>
        <w:pStyle w:val="Heading3"/>
      </w:pPr>
      <w:r>
        <w:rPr>
          <w:rFonts w:ascii="Microsoft YaHei" w:hAnsi="Microsoft YaHei" w:eastAsia="Microsoft YaHei"/>
        </w:rPr>
        <w:t>5.18 本章延伸：数据驱动营销的终极目标</w:t>
      </w:r>
    </w:p>
    <w:p>
      <w:r>
        <w:rPr>
          <w:rFonts w:ascii="Microsoft YaHei" w:hAnsi="Microsoft YaHei" w:eastAsia="Microsoft YaHei"/>
          <w:sz w:val="21"/>
        </w:rPr>
        <w:t>数据驱动营销的终极境界是"无感营销"——客户在没有任何明显营销触感的情况下，感受到酒店"恰好理解了我的需求"。这种境界需要数据基础设施、AI分析能力和客户体验设计的三位一体。当数据从"营销工具"进化为"服务基础设施"时，酒店与客户的关系将从"交易关系"升级为"伙伴关系"。这种转变不仅是技术的进步，更是营销哲学的升华——从"以酒店为中心"到"以客户为中心"的范式转变。这一转变将深刻影响未来十年酒店数字营销的发展方向和实践路径。</w:t>
      </w:r>
    </w:p>
    <w:p>
      <w:pPr>
        <w:pStyle w:val="Heading2"/>
      </w:pPr>
      <w:r>
        <w:rPr>
          <w:rFonts w:ascii="Microsoft YaHei" w:hAnsi="Microsoft YaHei" w:eastAsia="Microsoft YaHei"/>
        </w:rPr>
        <w:t>本章小结</w:t>
      </w:r>
    </w:p>
    <w:p>
      <w:r>
        <w:rPr>
          <w:rFonts w:ascii="Microsoft YaHei" w:hAnsi="Microsoft YaHei" w:eastAsia="Microsoft YaHei"/>
          <w:sz w:val="21"/>
        </w:rPr>
        <w:t>本章系统阐述了酒店大数据与客户关系管理的理论基础、技术方法和实践应用：构建了酒店大数据四大来源分类框架，提出了数据驱动决策的三层能力体系，分析了客户画像构建的技术路径和多重对应域描述方法，梳理了从传统CRM到Social CRM的演进逻辑，总结了酒店数据库营销的实践挑战和合规要求。</w:t>
      </w:r>
    </w:p>
    <w:p>
      <w:pPr>
        <w:pStyle w:val="Heading2"/>
      </w:pPr>
      <w:r>
        <w:rPr>
          <w:rFonts w:ascii="Microsoft YaHei" w:hAnsi="Microsoft YaHei" w:eastAsia="Microsoft YaHei"/>
        </w:rPr>
        <w:t>思考题</w:t>
      </w:r>
    </w:p>
    <w:p>
      <w:pPr>
        <w:pStyle w:val="ListNumber"/>
      </w:pPr>
    </w:p>
    <w:p>
      <w:r>
        <w:rPr>
          <w:rFonts w:ascii="Microsoft YaHei" w:hAnsi="Microsoft YaHei" w:eastAsia="Microsoft YaHei"/>
          <w:sz w:val="21"/>
        </w:rPr>
      </w:r>
      <w:r>
        <w:rPr>
          <w:rFonts w:ascii="Microsoft YaHei" w:hAnsi="Microsoft YaHei" w:eastAsia="Microsoft YaHei"/>
          <w:b/>
          <w:sz w:val="21"/>
        </w:rPr>
        <w:t>识记</w:t>
      </w:r>
      <w:r>
        <w:rPr>
          <w:rFonts w:ascii="Microsoft YaHei" w:hAnsi="Microsoft YaHei" w:eastAsia="Microsoft YaHei"/>
          <w:sz w:val="21"/>
        </w:rPr>
        <w:t>：酒店大数据的四大来源是什么？客户画像构建的四个步骤是什么？</w:t>
      </w:r>
    </w:p>
    <w:p>
      <w:pPr>
        <w:pStyle w:val="ListNumber"/>
      </w:pPr>
    </w:p>
    <w:p>
      <w:r>
        <w:rPr>
          <w:rFonts w:ascii="Microsoft YaHei" w:hAnsi="Microsoft YaHei" w:eastAsia="Microsoft YaHei"/>
          <w:sz w:val="21"/>
        </w:rPr>
      </w:r>
      <w:r>
        <w:rPr>
          <w:rFonts w:ascii="Microsoft YaHei" w:hAnsi="Microsoft YaHei" w:eastAsia="Microsoft YaHei"/>
          <w:b/>
          <w:sz w:val="21"/>
        </w:rPr>
        <w:t>理解</w:t>
      </w:r>
      <w:r>
        <w:rPr>
          <w:rFonts w:ascii="Microsoft YaHei" w:hAnsi="Microsoft YaHei" w:eastAsia="Microsoft YaHei"/>
          <w:sz w:val="21"/>
        </w:rPr>
        <w:t>：解释Social CRM与传统CRM的核心差异，分析"社交联结"与"结构联结"的协同机制。</w:t>
      </w:r>
    </w:p>
    <w:p>
      <w:pPr>
        <w:pStyle w:val="ListNumber"/>
      </w:pPr>
    </w:p>
    <w:p>
      <w:r>
        <w:rPr>
          <w:rFonts w:ascii="Microsoft YaHei" w:hAnsi="Microsoft YaHei" w:eastAsia="Microsoft YaHei"/>
          <w:sz w:val="21"/>
        </w:rPr>
      </w:r>
      <w:r>
        <w:rPr>
          <w:rFonts w:ascii="Microsoft YaHei" w:hAnsi="Microsoft YaHei" w:eastAsia="Microsoft YaHei"/>
          <w:b/>
          <w:sz w:val="21"/>
        </w:rPr>
        <w:t>应用</w:t>
      </w:r>
      <w:r>
        <w:rPr>
          <w:rFonts w:ascii="Microsoft YaHei" w:hAnsi="Microsoft YaHei" w:eastAsia="Microsoft YaHei"/>
          <w:sz w:val="21"/>
        </w:rPr>
        <w:t>：为一家酒店设计客户画像构建方案，包括数据源、特征变量和分析方法。</w:t>
      </w:r>
    </w:p>
    <w:p>
      <w:pPr>
        <w:pStyle w:val="ListNumber"/>
      </w:pPr>
    </w:p>
    <w:p>
      <w:r>
        <w:rPr>
          <w:rFonts w:ascii="Microsoft YaHei" w:hAnsi="Microsoft YaHei" w:eastAsia="Microsoft YaHei"/>
          <w:sz w:val="21"/>
        </w:rPr>
      </w:r>
      <w:r>
        <w:rPr>
          <w:rFonts w:ascii="Microsoft YaHei" w:hAnsi="Microsoft YaHei" w:eastAsia="Microsoft YaHei"/>
          <w:b/>
          <w:sz w:val="21"/>
        </w:rPr>
        <w:t>分析</w:t>
      </w:r>
      <w:r>
        <w:rPr>
          <w:rFonts w:ascii="Microsoft YaHei" w:hAnsi="Microsoft YaHei" w:eastAsia="Microsoft YaHei"/>
          <w:sz w:val="21"/>
        </w:rPr>
        <w:t>：分析"从满足需求到创造需求"这一大数据CRM理念跃迁的深层含义和实施条件。</w:t>
      </w:r>
    </w:p>
    <w:p>
      <w:pPr>
        <w:pStyle w:val="ListNumber"/>
      </w:pPr>
    </w:p>
    <w:p>
      <w:r>
        <w:rPr>
          <w:rFonts w:ascii="Microsoft YaHei" w:hAnsi="Microsoft YaHei" w:eastAsia="Microsoft YaHei"/>
          <w:sz w:val="21"/>
        </w:rPr>
      </w:r>
      <w:r>
        <w:rPr>
          <w:rFonts w:ascii="Microsoft YaHei" w:hAnsi="Microsoft YaHei" w:eastAsia="Microsoft YaHei"/>
          <w:b/>
          <w:sz w:val="21"/>
        </w:rPr>
        <w:t>评价</w:t>
      </w:r>
      <w:r>
        <w:rPr>
          <w:rFonts w:ascii="Microsoft YaHei" w:hAnsi="Microsoft YaHei" w:eastAsia="Microsoft YaHei"/>
          <w:sz w:val="21"/>
        </w:rPr>
        <w:t>：评价Richard提出的"数据不是目的而是手段"观点在酒店数据战略中的指导价值。</w:t>
      </w:r>
    </w:p>
    <w:p>
      <w:pPr>
        <w:pStyle w:val="ListNumber"/>
      </w:pPr>
    </w:p>
    <w:p>
      <w:r>
        <w:rPr>
          <w:rFonts w:ascii="Microsoft YaHei" w:hAnsi="Microsoft YaHei" w:eastAsia="Microsoft YaHei"/>
          <w:sz w:val="21"/>
        </w:rPr>
      </w:r>
      <w:r>
        <w:rPr>
          <w:rFonts w:ascii="Microsoft YaHei" w:hAnsi="Microsoft YaHei" w:eastAsia="Microsoft YaHei"/>
          <w:b/>
          <w:sz w:val="21"/>
        </w:rPr>
        <w:t>创造</w:t>
      </w:r>
      <w:r>
        <w:rPr>
          <w:rFonts w:ascii="Microsoft YaHei" w:hAnsi="Microsoft YaHei" w:eastAsia="Microsoft YaHei"/>
          <w:sz w:val="21"/>
        </w:rPr>
        <w:t>：为一家连锁酒店设计大数据CRM系统的三年建设规划，包括数据整合、分析能力和应用场景的分层推进。</w:t>
      </w:r>
    </w:p>
    <w:p>
      <w:pPr>
        <w:pStyle w:val="Heading3"/>
      </w:pPr>
      <w:r>
        <w:rPr>
          <w:rFonts w:ascii="Microsoft YaHei" w:hAnsi="Microsoft YaHei" w:eastAsia="Microsoft YaHei"/>
        </w:rPr>
        <w:t>5.1.4 大数据在酒店业应用的数据治理框架</w:t>
      </w:r>
    </w:p>
    <w:p>
      <w:r>
        <w:rPr>
          <w:rFonts w:ascii="Microsoft YaHei" w:hAnsi="Microsoft YaHei" w:eastAsia="Microsoft YaHei"/>
          <w:sz w:val="21"/>
        </w:rPr>
        <w:t>大数据在酒店业的有效应用需要建立在完善的数据治理框架之上。数据治理（Data Governance）是指对数据资产的可用性、可用性、完整性和安全性进行管理的制度体系。酒店数据治理框架应包含以下核心要素：</w:t>
      </w:r>
    </w:p>
    <w:p>
      <w:r>
        <w:rPr>
          <w:rFonts w:ascii="Microsoft YaHei" w:hAnsi="Microsoft YaHei" w:eastAsia="Microsoft YaHei"/>
          <w:sz w:val="21"/>
        </w:rPr>
      </w:r>
      <w:r>
        <w:rPr>
          <w:rFonts w:ascii="Microsoft YaHei" w:hAnsi="Microsoft YaHei" w:eastAsia="Microsoft YaHei"/>
          <w:b/>
          <w:sz w:val="21"/>
        </w:rPr>
        <w:t>数据标准管理</w:t>
      </w:r>
      <w:r>
        <w:rPr>
          <w:rFonts w:ascii="Microsoft YaHei" w:hAnsi="Microsoft YaHei" w:eastAsia="Microsoft YaHei"/>
          <w:sz w:val="21"/>
        </w:rPr>
        <w:t>——定义统一的客户数据标准（如客户ID的唯一标识规则、客户属性的命名规范和编码体系），确保不同系统间的数据可互通。许多酒店面临的数据孤岛问题的根源就是缺乏统一的数据标准[1][2]。</w:t>
      </w:r>
    </w:p>
    <w:p>
      <w:r>
        <w:rPr>
          <w:rFonts w:ascii="Microsoft YaHei" w:hAnsi="Microsoft YaHei" w:eastAsia="Microsoft YaHei"/>
          <w:sz w:val="21"/>
        </w:rPr>
      </w:r>
      <w:r>
        <w:rPr>
          <w:rFonts w:ascii="Microsoft YaHei" w:hAnsi="Microsoft YaHei" w:eastAsia="Microsoft YaHei"/>
          <w:b/>
          <w:sz w:val="21"/>
        </w:rPr>
        <w:t>数据质量管理</w:t>
      </w:r>
      <w:r>
        <w:rPr>
          <w:rFonts w:ascii="Microsoft YaHei" w:hAnsi="Microsoft YaHei" w:eastAsia="Microsoft YaHei"/>
          <w:sz w:val="21"/>
        </w:rPr>
        <w:t>——建立数据准确性、完整性、一致性和时效性的评估机制和改进流程。数据质量是大数据应用效果的基础——"垃圾进，垃圾出"（Garbage In, Garbage Out）的原则在酒店数据分析中同样适用[2]。</w:t>
      </w:r>
    </w:p>
    <w:p>
      <w:r>
        <w:rPr>
          <w:rFonts w:ascii="Microsoft YaHei" w:hAnsi="Microsoft YaHei" w:eastAsia="Microsoft YaHei"/>
          <w:sz w:val="21"/>
        </w:rPr>
      </w:r>
      <w:r>
        <w:rPr>
          <w:rFonts w:ascii="Microsoft YaHei" w:hAnsi="Microsoft YaHei" w:eastAsia="Microsoft YaHei"/>
          <w:b/>
          <w:sz w:val="21"/>
        </w:rPr>
        <w:t>数据安全管理</w:t>
      </w:r>
      <w:r>
        <w:rPr>
          <w:rFonts w:ascii="Microsoft YaHei" w:hAnsi="Microsoft YaHei" w:eastAsia="Microsoft YaHei"/>
          <w:sz w:val="21"/>
        </w:rPr>
        <w:t>——建立数据分类分级、访问控制、加密传输和安全审计机制，确保客户数据在整个生命周期中的安全。这不仅是技术要求，更是法规要求（《个人信息保护法》等）[2]。</w:t>
      </w:r>
    </w:p>
    <w:p>
      <w:r>
        <w:rPr>
          <w:rFonts w:ascii="Microsoft YaHei" w:hAnsi="Microsoft YaHei" w:eastAsia="Microsoft YaHei"/>
          <w:sz w:val="21"/>
        </w:rPr>
      </w:r>
      <w:r>
        <w:rPr>
          <w:rFonts w:ascii="Microsoft YaHei" w:hAnsi="Microsoft YaHei" w:eastAsia="Microsoft YaHei"/>
          <w:b/>
          <w:sz w:val="21"/>
        </w:rPr>
        <w:t>数据生命周期管理</w:t>
      </w:r>
      <w:r>
        <w:rPr>
          <w:rFonts w:ascii="Microsoft YaHei" w:hAnsi="Microsoft YaHei" w:eastAsia="Microsoft YaHei"/>
          <w:sz w:val="21"/>
        </w:rPr>
        <w:t>——定义数据的创建、存储、使用、归档和销毁的全生命周期规则，确保数据在需要时可用、不需要时及时清理，避免数据冗余和合规风险[2]。</w:t>
      </w:r>
    </w:p>
    <w:p>
      <w:pPr>
        <w:pStyle w:val="Heading3"/>
      </w:pPr>
      <w:r>
        <w:rPr>
          <w:rFonts w:ascii="Microsoft YaHei" w:hAnsi="Microsoft YaHei" w:eastAsia="Microsoft YaHei"/>
        </w:rPr>
        <w:t>5.2.5 客户画像在酒店精准营销中的实践应用</w:t>
      </w:r>
    </w:p>
    <w:p>
      <w:r>
        <w:rPr>
          <w:rFonts w:ascii="Microsoft YaHei" w:hAnsi="Microsoft YaHei" w:eastAsia="Microsoft YaHei"/>
          <w:sz w:val="21"/>
        </w:rPr>
        <w:t>客户画像构建的最终目的是指导精准营销行动。在酒店实践中，客户画像可以应用于以下营销场景：</w:t>
      </w:r>
    </w:p>
    <w:p>
      <w:r>
        <w:rPr>
          <w:rFonts w:ascii="Microsoft YaHei" w:hAnsi="Microsoft YaHei" w:eastAsia="Microsoft YaHei"/>
          <w:sz w:val="21"/>
        </w:rPr>
      </w:r>
      <w:r>
        <w:rPr>
          <w:rFonts w:ascii="Microsoft YaHei" w:hAnsi="Microsoft YaHei" w:eastAsia="Microsoft YaHei"/>
          <w:b/>
          <w:sz w:val="21"/>
        </w:rPr>
        <w:t>个性化推荐</w:t>
      </w:r>
      <w:r>
        <w:rPr>
          <w:rFonts w:ascii="Microsoft YaHei" w:hAnsi="Microsoft YaHei" w:eastAsia="Microsoft YaHei"/>
          <w:sz w:val="21"/>
        </w:rPr>
        <w:t>——基于客户画像推荐最匹配的房型、餐饮方案和增值服务。例如，画像显示客户偏好高层海景房且习惯预订行政楼层，则在其下次预订时优先推荐行政海景套房[2][7]。</w:t>
      </w:r>
    </w:p>
    <w:p>
      <w:r>
        <w:rPr>
          <w:rFonts w:ascii="Microsoft YaHei" w:hAnsi="Microsoft YaHei" w:eastAsia="Microsoft YaHei"/>
          <w:sz w:val="21"/>
        </w:rPr>
      </w:r>
      <w:r>
        <w:rPr>
          <w:rFonts w:ascii="Microsoft YaHei" w:hAnsi="Microsoft YaHei" w:eastAsia="Microsoft YaHei"/>
          <w:b/>
          <w:sz w:val="21"/>
        </w:rPr>
        <w:t>差异化定价</w:t>
      </w:r>
      <w:r>
        <w:rPr>
          <w:rFonts w:ascii="Microsoft YaHei" w:hAnsi="Microsoft YaHei" w:eastAsia="Microsoft YaHei"/>
          <w:sz w:val="21"/>
        </w:rPr>
        <w:t>——基于客户画像的价格敏感度分析，为不同客户群体提供差异化的定价策略。高价值客户可以获得免费升级而非价格折扣，价格敏感型客户则可以获得早鸟优惠或套餐折扣[7]。</w:t>
      </w:r>
    </w:p>
    <w:p>
      <w:r>
        <w:rPr>
          <w:rFonts w:ascii="Microsoft YaHei" w:hAnsi="Microsoft YaHei" w:eastAsia="Microsoft YaHei"/>
          <w:sz w:val="21"/>
        </w:rPr>
      </w:r>
      <w:r>
        <w:rPr>
          <w:rFonts w:ascii="Microsoft YaHei" w:hAnsi="Microsoft YaHei" w:eastAsia="Microsoft YaHei"/>
          <w:b/>
          <w:sz w:val="21"/>
        </w:rPr>
        <w:t>精准内容触达</w:t>
      </w:r>
      <w:r>
        <w:rPr>
          <w:rFonts w:ascii="Microsoft YaHei" w:hAnsi="Microsoft YaHei" w:eastAsia="Microsoft YaHei"/>
          <w:sz w:val="21"/>
        </w:rPr>
        <w:t>——基于客户画像的内容偏好分析，在私域流量中推送最可能引发互动的内容。商务客收到会议设施介绍和出差便利信息，度假客收到目的地攻略和亲子活动推荐[1][3]。</w:t>
      </w:r>
    </w:p>
    <w:p>
      <w:r>
        <w:rPr>
          <w:rFonts w:ascii="Microsoft YaHei" w:hAnsi="Microsoft YaHei" w:eastAsia="Microsoft YaHei"/>
          <w:sz w:val="21"/>
        </w:rPr>
      </w:r>
      <w:r>
        <w:rPr>
          <w:rFonts w:ascii="Microsoft YaHei" w:hAnsi="Microsoft YaHei" w:eastAsia="Microsoft YaHei"/>
          <w:b/>
          <w:sz w:val="21"/>
        </w:rPr>
        <w:t>流失预警与维系</w:t>
      </w:r>
      <w:r>
        <w:rPr>
          <w:rFonts w:ascii="Microsoft YaHei" w:hAnsi="Microsoft YaHei" w:eastAsia="Microsoft YaHei"/>
          <w:sz w:val="21"/>
        </w:rPr>
        <w:t>——通过分析客户预订频率变化、互动减少和评分下降等信号，识别可能流失的客户并触发针对性的维系策略（如专属优惠、个性化关怀邮件）[2][5]。</w:t>
      </w:r>
    </w:p>
    <w:p>
      <w:r>
        <w:rPr>
          <w:rFonts w:ascii="Microsoft YaHei" w:hAnsi="Microsoft YaHei" w:eastAsia="Microsoft YaHei"/>
          <w:sz w:val="21"/>
        </w:rPr>
      </w:r>
      <w:r>
        <w:rPr>
          <w:rFonts w:ascii="Microsoft YaHei" w:hAnsi="Microsoft YaHei" w:eastAsia="Microsoft YaHei"/>
          <w:b/>
          <w:sz w:val="21"/>
        </w:rPr>
        <w:t>生命周期价值管理</w:t>
      </w:r>
      <w:r>
        <w:rPr>
          <w:rFonts w:ascii="Microsoft YaHei" w:hAnsi="Microsoft YaHei" w:eastAsia="Microsoft YaHei"/>
          <w:sz w:val="21"/>
        </w:rPr>
        <w:t>——基于客户画像预测每个客户的生命周期价值（LTV），据此分配营销资源——高LTV客户获得更多关怀投入，低LTV客户维持基础服务，优化营销资源的整体ROI[1][7]。</w:t>
      </w:r>
    </w:p>
    <w:p>
      <w:pPr>
        <w:pStyle w:val="Heading3"/>
      </w:pPr>
      <w:r>
        <w:rPr>
          <w:rFonts w:ascii="Microsoft YaHei" w:hAnsi="Microsoft YaHei" w:eastAsia="Microsoft YaHei"/>
        </w:rPr>
        <w:t>5.3.5 CRM系统选型与实施的关键决策</w:t>
      </w:r>
    </w:p>
    <w:p>
      <w:r>
        <w:rPr>
          <w:rFonts w:ascii="Microsoft YaHei" w:hAnsi="Microsoft YaHei" w:eastAsia="Microsoft YaHei"/>
          <w:sz w:val="21"/>
        </w:rPr>
        <w:t>酒店CRM系统的选型和实施是G维度建设的关键决策点。一个错误的系统选型可能导致数百万的投入浪费和数年的运营延误。CRM系统选型应考虑以下关键因素：</w:t>
      </w:r>
    </w:p>
    <w:p>
      <w:r>
        <w:rPr>
          <w:rFonts w:ascii="Microsoft YaHei" w:hAnsi="Microsoft YaHei" w:eastAsia="Microsoft YaHei"/>
          <w:sz w:val="21"/>
        </w:rPr>
      </w:r>
      <w:r>
        <w:rPr>
          <w:rFonts w:ascii="Microsoft YaHei" w:hAnsi="Microsoft YaHei" w:eastAsia="Microsoft YaHei"/>
          <w:b/>
          <w:sz w:val="21"/>
        </w:rPr>
        <w:t>功能适配性</w:t>
      </w:r>
      <w:r>
        <w:rPr>
          <w:rFonts w:ascii="Microsoft YaHei" w:hAnsi="Microsoft YaHei" w:eastAsia="Microsoft YaHei"/>
          <w:sz w:val="21"/>
        </w:rPr>
        <w:t>——系统功能是否覆盖酒店的核心CRM需求（客户数据管理、营销自动化、客户细分、忠诚度管理、分析报告）。不同规模和定位的酒店对CRM功能的需求存在差异——连锁酒店需要多店协同和统一客户视图，单体酒店更关注操作便捷和成本可控[5]。</w:t>
      </w:r>
    </w:p>
    <w:p>
      <w:r>
        <w:rPr>
          <w:rFonts w:ascii="Microsoft YaHei" w:hAnsi="Microsoft YaHei" w:eastAsia="Microsoft YaHei"/>
          <w:sz w:val="21"/>
        </w:rPr>
      </w:r>
      <w:r>
        <w:rPr>
          <w:rFonts w:ascii="Microsoft YaHei" w:hAnsi="Microsoft YaHei" w:eastAsia="Microsoft YaHei"/>
          <w:b/>
          <w:sz w:val="21"/>
        </w:rPr>
        <w:t>集成能力</w:t>
      </w:r>
      <w:r>
        <w:rPr>
          <w:rFonts w:ascii="Microsoft YaHei" w:hAnsi="Microsoft YaHei" w:eastAsia="Microsoft YaHei"/>
          <w:sz w:val="21"/>
        </w:rPr>
        <w:t>——CRM系统是否能与酒店现有PMS、OTA后台、微信生态和BI工具集成。集成能力不足的CRM会形成新的数据孤岛，反而加剧数据碎片化[2]。</w:t>
      </w:r>
    </w:p>
    <w:p>
      <w:r>
        <w:rPr>
          <w:rFonts w:ascii="Microsoft YaHei" w:hAnsi="Microsoft YaHei" w:eastAsia="Microsoft YaHei"/>
          <w:sz w:val="21"/>
        </w:rPr>
      </w:r>
      <w:r>
        <w:rPr>
          <w:rFonts w:ascii="Microsoft YaHei" w:hAnsi="Microsoft YaHei" w:eastAsia="Microsoft YaHei"/>
          <w:b/>
          <w:sz w:val="21"/>
        </w:rPr>
        <w:t>可扩展性</w:t>
      </w:r>
      <w:r>
        <w:rPr>
          <w:rFonts w:ascii="Microsoft YaHei" w:hAnsi="Microsoft YaHei" w:eastAsia="Microsoft YaHei"/>
          <w:sz w:val="21"/>
        </w:rPr>
        <w:t>——系统是否能随酒店业务增长而扩展——从单店到多店、从基础CRM到高级分析、从手动操作到AI自动化。可扩展性决定了CRM投资的长期价值[2][5]。</w:t>
      </w:r>
    </w:p>
    <w:p>
      <w:r>
        <w:rPr>
          <w:rFonts w:ascii="Microsoft YaHei" w:hAnsi="Microsoft YaHei" w:eastAsia="Microsoft YaHei"/>
          <w:sz w:val="21"/>
        </w:rPr>
      </w:r>
      <w:r>
        <w:rPr>
          <w:rFonts w:ascii="Microsoft YaHei" w:hAnsi="Microsoft YaHei" w:eastAsia="Microsoft YaHei"/>
          <w:b/>
          <w:sz w:val="21"/>
        </w:rPr>
        <w:t>用户友好性</w:t>
      </w:r>
      <w:r>
        <w:rPr>
          <w:rFonts w:ascii="Microsoft YaHei" w:hAnsi="Microsoft YaHei" w:eastAsia="Microsoft YaHei"/>
          <w:sz w:val="21"/>
        </w:rPr>
        <w:t>——系统是否易于一线员工使用。如果系统过于复杂，员工不愿使用，CRM就会沦为"摆设"。用户友好性包括界面直观性、操作便捷性和培训成本[5]。</w:t>
      </w:r>
    </w:p>
    <w:p>
      <w:r>
        <w:rPr>
          <w:rFonts w:ascii="Microsoft YaHei" w:hAnsi="Microsoft YaHei" w:eastAsia="Microsoft YaHei"/>
          <w:sz w:val="21"/>
        </w:rPr>
      </w:r>
      <w:r>
        <w:rPr>
          <w:rFonts w:ascii="Microsoft YaHei" w:hAnsi="Microsoft YaHei" w:eastAsia="Microsoft YaHei"/>
          <w:b/>
          <w:sz w:val="21"/>
        </w:rPr>
        <w:t>成本结构</w:t>
      </w:r>
      <w:r>
        <w:rPr>
          <w:rFonts w:ascii="Microsoft YaHei" w:hAnsi="Microsoft YaHei" w:eastAsia="Microsoft YaHei"/>
          <w:sz w:val="21"/>
        </w:rPr>
        <w:t>——系统的总拥有成本（TCO）包括许可费、实施费、定制费、培训费和维护费。酒店需要评估的不仅是初始投入，更是3-5年的总成本[5]。</w:t>
      </w:r>
    </w:p>
    <w:p>
      <w:pPr>
        <w:pStyle w:val="Heading3"/>
      </w:pPr>
      <w:r>
        <w:rPr>
          <w:rFonts w:ascii="Microsoft YaHei" w:hAnsi="Microsoft YaHei" w:eastAsia="Microsoft YaHei"/>
        </w:rPr>
        <w:t>5.4.4 Social CRM的技术支撑与运营实践</w:t>
      </w:r>
    </w:p>
    <w:p>
      <w:r>
        <w:rPr>
          <w:rFonts w:ascii="Microsoft YaHei" w:hAnsi="Microsoft YaHei" w:eastAsia="Microsoft YaHei"/>
          <w:sz w:val="21"/>
        </w:rPr>
        <w:t>Social CRM的有效运营需要技术工具的支撑。核心工具包括：</w:t>
      </w:r>
    </w:p>
    <w:p>
      <w:r>
        <w:rPr>
          <w:rFonts w:ascii="Microsoft YaHei" w:hAnsi="Microsoft YaHei" w:eastAsia="Microsoft YaHei"/>
          <w:sz w:val="21"/>
        </w:rPr>
      </w:r>
      <w:r>
        <w:rPr>
          <w:rFonts w:ascii="Microsoft YaHei" w:hAnsi="Microsoft YaHei" w:eastAsia="Microsoft YaHei"/>
          <w:b/>
          <w:sz w:val="21"/>
        </w:rPr>
        <w:t>社交聆听工具</w:t>
      </w:r>
      <w:r>
        <w:rPr>
          <w:rFonts w:ascii="Microsoft YaHei" w:hAnsi="Microsoft YaHei" w:eastAsia="Microsoft YaHei"/>
          <w:sz w:val="21"/>
        </w:rPr>
        <w:t>——监测社交媒体上关于酒店的提及、评价和讨论，及时识别客户反馈和舆情动态。社交聆听工具可以设置关键词监控（酒店名称、品牌标签、竞品名称），自动分类情感倾向（正面/中性/负面），并生成趋势报告[4][5]。</w:t>
      </w:r>
    </w:p>
    <w:p>
      <w:r>
        <w:rPr>
          <w:rFonts w:ascii="Microsoft YaHei" w:hAnsi="Microsoft YaHei" w:eastAsia="Microsoft YaHei"/>
          <w:sz w:val="21"/>
        </w:rPr>
      </w:r>
      <w:r>
        <w:rPr>
          <w:rFonts w:ascii="Microsoft YaHei" w:hAnsi="Microsoft YaHei" w:eastAsia="Microsoft YaHei"/>
          <w:b/>
          <w:sz w:val="21"/>
        </w:rPr>
        <w:t>UGC管理平台</w:t>
      </w:r>
      <w:r>
        <w:rPr>
          <w:rFonts w:ascii="Microsoft YaHei" w:hAnsi="Microsoft YaHei" w:eastAsia="Microsoft YaHei"/>
          <w:sz w:val="21"/>
        </w:rPr>
        <w:t>——集中管理来自不同平台的用户生成内容，包括评论回复、UGC征集和优质内容再传播。UGC管理平台的核心价值在于将分散在各平台的客户反馈统一管理，确保每条反馈都得到及时响应[4]。</w:t>
      </w:r>
    </w:p>
    <w:p>
      <w:r>
        <w:rPr>
          <w:rFonts w:ascii="Microsoft YaHei" w:hAnsi="Microsoft YaHei" w:eastAsia="Microsoft YaHei"/>
          <w:sz w:val="21"/>
        </w:rPr>
      </w:r>
      <w:r>
        <w:rPr>
          <w:rFonts w:ascii="Microsoft YaHei" w:hAnsi="Microsoft YaHei" w:eastAsia="Microsoft YaHei"/>
          <w:b/>
          <w:sz w:val="21"/>
        </w:rPr>
        <w:t>社交数据整合工具</w:t>
      </w:r>
      <w:r>
        <w:rPr>
          <w:rFonts w:ascii="Microsoft YaHei" w:hAnsi="Microsoft YaHei" w:eastAsia="Microsoft YaHei"/>
          <w:sz w:val="21"/>
        </w:rPr>
        <w:t>——将社交媒体数据（互动记录、粉丝画像、内容偏好）与CRM系统中的客户数据整合，丰富客户画像的社交维度。这一整合使酒店能够在CRM中看到客户的全渠道行为视图[5]。</w:t>
      </w:r>
    </w:p>
    <w:p>
      <w:r>
        <w:rPr>
          <w:rFonts w:ascii="Microsoft YaHei" w:hAnsi="Microsoft YaHei" w:eastAsia="Microsoft YaHei"/>
          <w:sz w:val="21"/>
        </w:rPr>
        <w:t>Social CRM的运营实践需要遵循"3R原则"：Respond（及时响应客户反馈）、Recognize（识别高价值客户和KOC关键意见消费者）、Reward（激励客户参与UGC和品牌传播）[4][5]。</w:t>
      </w:r>
    </w:p>
    <w:p>
      <w:pPr>
        <w:pStyle w:val="Heading2"/>
      </w:pPr>
      <w:r>
        <w:rPr>
          <w:rFonts w:ascii="Microsoft YaHei" w:hAnsi="Microsoft YaHei" w:eastAsia="Microsoft YaHei"/>
        </w:rPr>
        <w:t>参考文献</w:t>
      </w:r>
    </w:p>
    <w:p>
      <w:r>
        <w:rPr>
          <w:rFonts w:ascii="Microsoft YaHei" w:hAnsi="Microsoft YaHei" w:eastAsia="Microsoft YaHei"/>
          <w:sz w:val="21"/>
        </w:rPr>
        <w:t>[1] 龚花, 陈名辉 (2017). 全域旅游背景下大数据在酒店行业中的运用研究. 万方数据; [作者不详] (2025). 基于大数据的酒店消费者细分与个性化服务策略. 万方数据; 天津快客利 (2017). 大数据背景下的酒店客户关系管理. 万方数据; 李玉华 (2011). 酒店行业数据库营销面临的问题和解决对策. CQVIP</w:t>
      </w:r>
    </w:p>
    <w:p>
      <w:r>
        <w:rPr>
          <w:rFonts w:ascii="Microsoft YaHei" w:hAnsi="Microsoft YaHei" w:eastAsia="Microsoft YaHei"/>
          <w:sz w:val="21"/>
        </w:rPr>
        <w:t xml:space="preserve">[2] Talón-Ballester, P. et al. (2018). Using big data from CRM information systems to determine the client profile in the hotel sector. </w:t>
      </w:r>
      <w:r>
        <w:rPr>
          <w:rFonts w:ascii="Microsoft YaHei" w:hAnsi="Microsoft YaHei" w:eastAsia="Microsoft YaHei"/>
          <w:i/>
          <w:sz w:val="21"/>
        </w:rPr>
        <w:t>Tourism Management</w:t>
      </w:r>
      <w:r>
        <w:rPr>
          <w:rFonts w:ascii="Microsoft YaHei" w:hAnsi="Microsoft YaHei" w:eastAsia="Microsoft YaHei"/>
          <w:sz w:val="21"/>
        </w:rPr>
        <w:t xml:space="preserve">, 65, 187-197. DOI: 10.1016/J.TOURMAN.2018.03.017; González-Serrano, L. et al. (2020). A Big Data Approach to CRM Strategy in Hospitality. </w:t>
      </w:r>
      <w:r>
        <w:rPr>
          <w:rFonts w:ascii="Microsoft YaHei" w:hAnsi="Microsoft YaHei" w:eastAsia="Microsoft YaHei"/>
          <w:i/>
          <w:sz w:val="21"/>
        </w:rPr>
        <w:t>Applied Sciences</w:t>
      </w:r>
      <w:r>
        <w:rPr>
          <w:rFonts w:ascii="Microsoft YaHei" w:hAnsi="Microsoft YaHei" w:eastAsia="Microsoft YaHei"/>
          <w:sz w:val="21"/>
        </w:rPr>
        <w:t>, 11(1), 256. DOI: 10.3390/app11010256; Lee, S. et al. (2016). Big Data Analysis with Hadoop on Personalized Incentive Model. DOI: 10.4018/IJSI.2016070101</w:t>
      </w:r>
    </w:p>
    <w:p>
      <w:r>
        <w:rPr>
          <w:rFonts w:ascii="Microsoft YaHei" w:hAnsi="Microsoft YaHei" w:eastAsia="Microsoft YaHei"/>
          <w:sz w:val="21"/>
        </w:rPr>
        <w:t>[3] Emmert, S. (2019). Design of data-driven Decision Support using Open and Shared Data in the Tourism Sector. Semantic Scholar.</w:t>
      </w:r>
    </w:p>
    <w:p>
      <w:r>
        <w:rPr>
          <w:rFonts w:ascii="Microsoft YaHei" w:hAnsi="Microsoft YaHei" w:eastAsia="Microsoft YaHei"/>
          <w:sz w:val="21"/>
        </w:rPr>
        <w:t>[4] [作者不详] (2014). 在线声誉管理满足客户关系管理:酒店运用评论来个性化客户体验. 万方数据</w:t>
      </w:r>
    </w:p>
    <w:p>
      <w:r>
        <w:rPr>
          <w:rFonts w:ascii="Microsoft YaHei" w:hAnsi="Microsoft YaHei" w:eastAsia="Microsoft YaHei"/>
          <w:sz w:val="21"/>
        </w:rPr>
        <w:t>[5] Dewnarain, S. et al. (2021). Social customer relationship management: a customer perspective. DOI: 10.1080/19368623.2021.1884162; Strath, M. (2003). Implementing CRM in the Hotel Sector; 王书侠 (2021). 数字化时代酒店客户关系管理研究. 万方数据; 柏杨 (2007). 酒店个性化服务-客户关系管理-客户忠诚平台研究. 万方数据; Richard, B. (2017). Hotel chains: survival strategies for a dynamic future. DOI: 10.1108/JTF-06-2016-0018</w:t>
      </w:r>
    </w:p>
    <w:p>
      <w:r>
        <w:rPr>
          <w:rFonts w:ascii="Microsoft YaHei" w:hAnsi="Microsoft YaHei" w:eastAsia="Microsoft YaHei"/>
          <w:sz w:val="21"/>
        </w:rPr>
        <w:t>[6] Pelet, J.E. et al. (2019). IoT and AI in the Hotel Industry: Sensory Marketing. DOI: 10.1007/978-3-030-18911-2_20</w:t>
      </w:r>
    </w:p>
    <w:p>
      <w:r>
        <w:rPr>
          <w:rFonts w:ascii="Microsoft YaHei" w:hAnsi="Microsoft YaHei" w:eastAsia="Microsoft YaHei"/>
          <w:sz w:val="21"/>
        </w:rPr>
        <w:t xml:space="preserve">[7] De Pelsmacker, P. et al. (2018). Digital marketing strategies, online reviews and hotel performance. </w:t>
      </w:r>
      <w:r>
        <w:rPr>
          <w:rFonts w:ascii="Microsoft YaHei" w:hAnsi="Microsoft YaHei" w:eastAsia="Microsoft YaHei"/>
          <w:i/>
          <w:sz w:val="21"/>
        </w:rPr>
        <w:t>International Journal of Hospitality Management</w:t>
      </w:r>
      <w:r>
        <w:rPr>
          <w:rFonts w:ascii="Microsoft YaHei" w:hAnsi="Microsoft YaHei" w:eastAsia="Microsoft YaHei"/>
          <w:sz w:val="21"/>
        </w:rPr>
        <w:t>, 72, 47-55. DOI: 10.1016/J.IJHM.2018.01.003</w:t>
      </w:r>
    </w:p>
    <w:p>
      <w:pPr>
        <w:pStyle w:val="Heading3"/>
      </w:pPr>
      <w:r>
        <w:rPr>
          <w:rFonts w:ascii="Microsoft YaHei" w:hAnsi="Microsoft YaHei" w:eastAsia="Microsoft YaHei"/>
        </w:rPr>
        <w:t>5.2.6 客户画像的隐私合规与伦理考量</w:t>
      </w:r>
    </w:p>
    <w:p>
      <w:r>
        <w:rPr>
          <w:rFonts w:ascii="Microsoft YaHei" w:hAnsi="Microsoft YaHei" w:eastAsia="Microsoft YaHei"/>
          <w:sz w:val="21"/>
        </w:rPr>
        <w:t>客户画像构建过程中的隐私合规和伦理问题是G维度实践中不可回避的议题。酒店在构建客户画像时需要遵守以下伦理原则：</w:t>
      </w:r>
    </w:p>
    <w:p>
      <w:r>
        <w:rPr>
          <w:rFonts w:ascii="Microsoft YaHei" w:hAnsi="Microsoft YaHei" w:eastAsia="Microsoft YaHei"/>
          <w:sz w:val="21"/>
        </w:rPr>
      </w:r>
      <w:r>
        <w:rPr>
          <w:rFonts w:ascii="Microsoft YaHei" w:hAnsi="Microsoft YaHei" w:eastAsia="Microsoft YaHei"/>
          <w:b/>
          <w:sz w:val="21"/>
        </w:rPr>
        <w:t>最小必要原则</w:t>
      </w:r>
      <w:r>
        <w:rPr>
          <w:rFonts w:ascii="Microsoft YaHei" w:hAnsi="Microsoft YaHei" w:eastAsia="Microsoft YaHei"/>
          <w:sz w:val="21"/>
        </w:rPr>
        <w:t>——画像维度应限于营销目的所必需的最小范围，不应过度采集与酒店服务无直接关联的个人特征（如种族、宗教、政治倾向等敏感信息）。过度采集不仅增加合规风险，也可能因画像偏差导致营销歧视[2]。</w:t>
      </w:r>
    </w:p>
    <w:p>
      <w:r>
        <w:rPr>
          <w:rFonts w:ascii="Microsoft YaHei" w:hAnsi="Microsoft YaHei" w:eastAsia="Microsoft YaHei"/>
          <w:sz w:val="21"/>
        </w:rPr>
      </w:r>
      <w:r>
        <w:rPr>
          <w:rFonts w:ascii="Microsoft YaHei" w:hAnsi="Microsoft YaHei" w:eastAsia="Microsoft YaHei"/>
          <w:b/>
          <w:sz w:val="21"/>
        </w:rPr>
        <w:t>透明告知原则</w:t>
      </w:r>
      <w:r>
        <w:rPr>
          <w:rFonts w:ascii="Microsoft YaHei" w:hAnsi="Microsoft YaHei" w:eastAsia="Microsoft YaHei"/>
          <w:sz w:val="21"/>
        </w:rPr>
        <w:t>——酒店应向客户告知其数据被用于构建客户画像的目的和方式，并提供"退出画像"的选择权。在《个人信息保护法》框架下，客户有权知道其数据如何被自动化处理并影响决策[2]。</w:t>
      </w:r>
    </w:p>
    <w:p>
      <w:r>
        <w:rPr>
          <w:rFonts w:ascii="Microsoft YaHei" w:hAnsi="Microsoft YaHei" w:eastAsia="Microsoft YaHei"/>
          <w:sz w:val="21"/>
        </w:rPr>
      </w:r>
      <w:r>
        <w:rPr>
          <w:rFonts w:ascii="Microsoft YaHei" w:hAnsi="Microsoft YaHei" w:eastAsia="Microsoft YaHei"/>
          <w:b/>
          <w:sz w:val="21"/>
        </w:rPr>
        <w:t>画像公平原则</w:t>
      </w:r>
      <w:r>
        <w:rPr>
          <w:rFonts w:ascii="Microsoft YaHei" w:hAnsi="Microsoft YaHei" w:eastAsia="Microsoft YaHei"/>
          <w:sz w:val="21"/>
        </w:rPr>
        <w:t>——AI驱动的客户画像可能因训练数据偏差而对某些客群产生歧视性推荐（如系统性地向某些客群推荐高价产品或低质服务）。酒店应定期审计AI画像系统的公平性，确保推荐结果不因客群的种族、性别或年龄等特征而产生系统性偏差[2][7]。</w:t>
      </w:r>
    </w:p>
    <w:p>
      <w:r>
        <w:rPr>
          <w:rFonts w:ascii="Microsoft YaHei" w:hAnsi="Microsoft YaHei" w:eastAsia="Microsoft YaHei"/>
          <w:sz w:val="21"/>
        </w:rPr>
      </w:r>
      <w:r>
        <w:rPr>
          <w:rFonts w:ascii="Microsoft YaHei" w:hAnsi="Microsoft YaHei" w:eastAsia="Microsoft YaHei"/>
          <w:b/>
          <w:sz w:val="21"/>
        </w:rPr>
        <w:t>数据质量原则</w:t>
      </w:r>
      <w:r>
        <w:rPr>
          <w:rFonts w:ascii="Microsoft YaHei" w:hAnsi="Microsoft YaHei" w:eastAsia="Microsoft YaHei"/>
          <w:sz w:val="21"/>
        </w:rPr>
        <w:t>——画像的准确性依赖于底层数据的质量。如果数据存在系统性偏差（如只有通过OTA预订的客户数据而缺乏直销客户数据），画像将偏向特定客群，导致营销策略对其他客群失效[2]。</w:t>
      </w:r>
    </w:p>
    <w:p>
      <w:pPr>
        <w:pStyle w:val="Heading3"/>
      </w:pPr>
      <w:r>
        <w:rPr>
          <w:rFonts w:ascii="Microsoft YaHei" w:hAnsi="Microsoft YaHei" w:eastAsia="Microsoft YaHei"/>
        </w:rPr>
        <w:t>5.3.6 CRM实施的变更管理</w:t>
      </w:r>
    </w:p>
    <w:p>
      <w:r>
        <w:rPr>
          <w:rFonts w:ascii="Microsoft YaHei" w:hAnsi="Microsoft YaHei" w:eastAsia="Microsoft YaHei"/>
          <w:sz w:val="21"/>
        </w:rPr>
        <w:t>CRM系统的成功实施不仅是技术项目，更是组织变革项目。研究表明，CRM项目失败的首要原因不是技术问题而是组织变革管理不足[5]。有效的CRM变更管理应包含以下要素：</w:t>
      </w:r>
    </w:p>
    <w:p>
      <w:r>
        <w:rPr>
          <w:rFonts w:ascii="Microsoft YaHei" w:hAnsi="Microsoft YaHei" w:eastAsia="Microsoft YaHei"/>
          <w:sz w:val="21"/>
        </w:rPr>
      </w:r>
      <w:r>
        <w:rPr>
          <w:rFonts w:ascii="Microsoft YaHei" w:hAnsi="Microsoft YaHei" w:eastAsia="Microsoft YaHei"/>
          <w:b/>
          <w:sz w:val="21"/>
        </w:rPr>
        <w:t>高层承诺</w:t>
      </w:r>
      <w:r>
        <w:rPr>
          <w:rFonts w:ascii="Microsoft YaHei" w:hAnsi="Microsoft YaHei" w:eastAsia="Microsoft YaHei"/>
          <w:sz w:val="21"/>
        </w:rPr>
        <w:t>——总经理或高管团队对CRM项目的明确支持和参与是项目成功的首要条件。高层承诺传递了"CRM是战略项目而非IT项目"的信号，动员全组织配合[5]。</w:t>
      </w:r>
    </w:p>
    <w:p>
      <w:r>
        <w:rPr>
          <w:rFonts w:ascii="Microsoft YaHei" w:hAnsi="Microsoft YaHei" w:eastAsia="Microsoft YaHei"/>
          <w:sz w:val="21"/>
        </w:rPr>
      </w:r>
      <w:r>
        <w:rPr>
          <w:rFonts w:ascii="Microsoft YaHei" w:hAnsi="Microsoft YaHei" w:eastAsia="Microsoft YaHei"/>
          <w:b/>
          <w:sz w:val="21"/>
        </w:rPr>
        <w:t>中层赋能</w:t>
      </w:r>
      <w:r>
        <w:rPr>
          <w:rFonts w:ascii="Microsoft YaHei" w:hAnsi="Microsoft YaHei" w:eastAsia="Microsoft YaHei"/>
          <w:sz w:val="21"/>
        </w:rPr>
        <w:t>——部门经理是CRM日常使用的推动者。如果中层不理解CRM的价值或不会使用CRM，一线员工也不会主动采用。中层赋能需要结合培训、激励和绩效评估[5]。</w:t>
      </w:r>
    </w:p>
    <w:p>
      <w:r>
        <w:rPr>
          <w:rFonts w:ascii="Microsoft YaHei" w:hAnsi="Microsoft YaHei" w:eastAsia="Microsoft YaHei"/>
          <w:sz w:val="21"/>
        </w:rPr>
      </w:r>
      <w:r>
        <w:rPr>
          <w:rFonts w:ascii="Microsoft YaHei" w:hAnsi="Microsoft YaHei" w:eastAsia="Microsoft YaHei"/>
          <w:b/>
          <w:sz w:val="21"/>
        </w:rPr>
        <w:t>一线培训</w:t>
      </w:r>
      <w:r>
        <w:rPr>
          <w:rFonts w:ascii="Microsoft YaHei" w:hAnsi="Microsoft YaHei" w:eastAsia="Microsoft YaHei"/>
          <w:sz w:val="21"/>
        </w:rPr>
        <w:t>——前台、客房、餐饮等一线员工是CRM数据的主要录入者和使用者。一线培训应注重实操而非理论——让员工在真实场景中练习CRM操作，确保"会用"而非只是"知道"[5]。</w:t>
      </w:r>
    </w:p>
    <w:p>
      <w:r>
        <w:rPr>
          <w:rFonts w:ascii="Microsoft YaHei" w:hAnsi="Microsoft YaHei" w:eastAsia="Microsoft YaHei"/>
          <w:sz w:val="21"/>
        </w:rPr>
      </w:r>
      <w:r>
        <w:rPr>
          <w:rFonts w:ascii="Microsoft YaHei" w:hAnsi="Microsoft YaHei" w:eastAsia="Microsoft YaHei"/>
          <w:b/>
          <w:sz w:val="21"/>
        </w:rPr>
        <w:t>文化塑造</w:t>
      </w:r>
      <w:r>
        <w:rPr>
          <w:rFonts w:ascii="Microsoft YaHei" w:hAnsi="Microsoft YaHei" w:eastAsia="Microsoft YaHei"/>
          <w:sz w:val="21"/>
        </w:rPr>
        <w:t>——将"客户中心"从口号变为文化需要持续的宣导和实践。当员工从"我在完成工作"转变为"我在服务客户"时，CRM的使用就不再是任务而成为习惯[5]。</w:t>
      </w:r>
    </w:p>
    <w:p>
      <w:pPr>
        <w:pStyle w:val="Heading3"/>
      </w:pPr>
      <w:r>
        <w:rPr>
          <w:rFonts w:ascii="Microsoft YaHei" w:hAnsi="Microsoft YaHei" w:eastAsia="Microsoft YaHei"/>
        </w:rPr>
        <w:t>5.5.4 酒店数据资产的财务管理视角</w:t>
      </w:r>
    </w:p>
    <w:p>
      <w:r>
        <w:rPr>
          <w:rFonts w:ascii="Microsoft YaHei" w:hAnsi="Microsoft YaHei" w:eastAsia="Microsoft YaHei"/>
          <w:sz w:val="21"/>
        </w:rPr>
        <w:t>从财务管理视角看，酒店客户数据是一种无形资产——它具有经济价值、可识别、可控制，但不符合传统会计准则中的资产确认条件（因为数据的未来经济利益难以可靠计量）。然而，越来越多的投资者和管理者开始关注"数据资产"的价值评估[2][7]。</w:t>
      </w:r>
    </w:p>
    <w:p>
      <w:r>
        <w:rPr>
          <w:rFonts w:ascii="Microsoft YaHei" w:hAnsi="Microsoft YaHei" w:eastAsia="Microsoft YaHei"/>
          <w:sz w:val="21"/>
        </w:rPr>
        <w:t>酒店数据资产的价值评估方法可以参考以下框架：</w:t>
      </w:r>
    </w:p>
    <w:p>
      <w:r>
        <w:rPr>
          <w:rFonts w:ascii="Microsoft YaHei" w:hAnsi="Microsoft YaHei" w:eastAsia="Microsoft YaHei"/>
          <w:sz w:val="21"/>
        </w:rPr>
      </w:r>
      <w:r>
        <w:rPr>
          <w:rFonts w:ascii="Microsoft YaHei" w:hAnsi="Microsoft YaHei" w:eastAsia="Microsoft YaHei"/>
          <w:b/>
          <w:sz w:val="21"/>
        </w:rPr>
        <w:t>成本法</w:t>
      </w:r>
      <w:r>
        <w:rPr>
          <w:rFonts w:ascii="Microsoft YaHei" w:hAnsi="Microsoft YaHei" w:eastAsia="Microsoft YaHei"/>
          <w:sz w:val="21"/>
        </w:rPr>
        <w:t>——以采集、存储和加工数据的投入成本作为数据资产价值的基础。这种方法简单但可能低估数据资产的战略价值[2]。</w:t>
      </w:r>
    </w:p>
    <w:p>
      <w:r>
        <w:rPr>
          <w:rFonts w:ascii="Microsoft YaHei" w:hAnsi="Microsoft YaHei" w:eastAsia="Microsoft YaHei"/>
          <w:sz w:val="21"/>
        </w:rPr>
      </w:r>
      <w:r>
        <w:rPr>
          <w:rFonts w:ascii="Microsoft YaHei" w:hAnsi="Microsoft YaHei" w:eastAsia="Microsoft YaHei"/>
          <w:b/>
          <w:sz w:val="21"/>
        </w:rPr>
        <w:t>收益法</w:t>
      </w:r>
      <w:r>
        <w:rPr>
          <w:rFonts w:ascii="Microsoft YaHei" w:hAnsi="Microsoft YaHei" w:eastAsia="Microsoft YaHei"/>
          <w:sz w:val="21"/>
        </w:rPr>
        <w:t>——以数据驱动的营销决策带来的增量收入（如个性化推荐提升的转化率、流失预警挽回的客户价值）折现作为数据资产价值。这种方法更贴近经济实质但需要较复杂的数据归因分析[7]。</w:t>
      </w:r>
    </w:p>
    <w:p>
      <w:r>
        <w:rPr>
          <w:rFonts w:ascii="Microsoft YaHei" w:hAnsi="Microsoft YaHei" w:eastAsia="Microsoft YaHei"/>
          <w:sz w:val="21"/>
        </w:rPr>
      </w:r>
      <w:r>
        <w:rPr>
          <w:rFonts w:ascii="Microsoft YaHei" w:hAnsi="Microsoft YaHei" w:eastAsia="Microsoft YaHei"/>
          <w:b/>
          <w:sz w:val="21"/>
        </w:rPr>
        <w:t>市场法</w:t>
      </w:r>
      <w:r>
        <w:rPr>
          <w:rFonts w:ascii="Microsoft YaHei" w:hAnsi="Microsoft YaHei" w:eastAsia="Microsoft YaHei"/>
          <w:sz w:val="21"/>
        </w:rPr>
        <w:t>——参考类似酒店数据资产的交易价格进行估值。由于酒店数据交易市场不成熟，这种方法目前可操作性有限[2]。</w:t>
      </w:r>
    </w:p>
    <w:p>
      <w:r>
        <w:rPr>
          <w:rFonts w:ascii="Microsoft YaHei" w:hAnsi="Microsoft YaHei" w:eastAsia="Microsoft YaHei"/>
          <w:sz w:val="21"/>
        </w:rPr>
        <w:t>无论采用哪种方法，酒店管理者应认识到：数据资产的价值不是静态的——数据越用越有价值（使用增值），不用则贬值（时效衰减）。因此，数据资产的管理重点不是"保存"而是"使用"——最大化数据的使用频率和场景覆盖，才能释放数据的最大价值[2][7]。</w:t>
      </w:r>
    </w:p>
    <w:p>
      <w:pPr>
        <w:pStyle w:val="Heading3"/>
      </w:pPr>
      <w:r>
        <w:rPr>
          <w:rFonts w:ascii="Microsoft YaHei" w:hAnsi="Microsoft YaHei" w:eastAsia="Microsoft YaHei"/>
        </w:rPr>
        <w:t>5.6.3 G维度的实践成熟度模型</w:t>
      </w:r>
    </w:p>
    <w:p>
      <w:r>
        <w:rPr>
          <w:rFonts w:ascii="Microsoft YaHei" w:hAnsi="Microsoft YaHei" w:eastAsia="Microsoft YaHei"/>
          <w:sz w:val="21"/>
        </w:rPr>
        <w:t>G维度的实践成熟度可划分为五个等级：</w:t>
      </w:r>
    </w:p>
    <w:p>
      <w:r>
        <w:rPr>
          <w:rFonts w:ascii="Microsoft YaHei" w:hAnsi="Microsoft YaHei" w:eastAsia="Microsoft YaHei"/>
          <w:sz w:val="21"/>
        </w:rPr>
      </w:r>
      <w:r>
        <w:rPr>
          <w:rFonts w:ascii="Microsoft YaHei" w:hAnsi="Microsoft YaHei" w:eastAsia="Microsoft YaHei"/>
          <w:b/>
          <w:sz w:val="21"/>
        </w:rPr>
        <w:t>G1-数据记录级</w:t>
      </w:r>
      <w:r>
        <w:rPr>
          <w:rFonts w:ascii="Microsoft YaHei" w:hAnsi="Microsoft YaHei" w:eastAsia="Microsoft YaHei"/>
          <w:sz w:val="21"/>
        </w:rPr>
        <w:t>——酒店使用PMS记录交易数据，但数据仅用于日常运营，无分析应用。这是大多数传统酒店的起点[1]。</w:t>
      </w:r>
    </w:p>
    <w:p>
      <w:r>
        <w:rPr>
          <w:rFonts w:ascii="Microsoft YaHei" w:hAnsi="Microsoft YaHei" w:eastAsia="Microsoft YaHei"/>
          <w:sz w:val="21"/>
        </w:rPr>
      </w:r>
      <w:r>
        <w:rPr>
          <w:rFonts w:ascii="Microsoft YaHei" w:hAnsi="Microsoft YaHei" w:eastAsia="Microsoft YaHei"/>
          <w:b/>
          <w:sz w:val="21"/>
        </w:rPr>
        <w:t>G2-数据分析级</w:t>
      </w:r>
      <w:r>
        <w:rPr>
          <w:rFonts w:ascii="Microsoft YaHei" w:hAnsi="Microsoft YaHei" w:eastAsia="Microsoft YaHei"/>
          <w:sz w:val="21"/>
        </w:rPr>
        <w:t>——酒店开始使用基础分析工具（如Excel报表、BI仪表盘）分析客户行为和运营数据，但分析结果未能有效转化为营销行动[2]。</w:t>
      </w:r>
    </w:p>
    <w:p>
      <w:r>
        <w:rPr>
          <w:rFonts w:ascii="Microsoft YaHei" w:hAnsi="Microsoft YaHei" w:eastAsia="Microsoft YaHei"/>
          <w:sz w:val="21"/>
        </w:rPr>
      </w:r>
      <w:r>
        <w:rPr>
          <w:rFonts w:ascii="Microsoft YaHei" w:hAnsi="Microsoft YaHei" w:eastAsia="Microsoft YaHei"/>
          <w:b/>
          <w:sz w:val="21"/>
        </w:rPr>
        <w:t>G3-画像应用级</w:t>
      </w:r>
      <w:r>
        <w:rPr>
          <w:rFonts w:ascii="Microsoft YaHei" w:hAnsi="Microsoft YaHei" w:eastAsia="Microsoft YaHei"/>
          <w:sz w:val="21"/>
        </w:rPr>
        <w:t>——酒店建立了客户画像系统，能够基于画像进行客户细分和差异化营销。画像应用覆盖了推荐、定价和内容触达等核心营销场景[2]。</w:t>
      </w:r>
    </w:p>
    <w:p>
      <w:r>
        <w:rPr>
          <w:rFonts w:ascii="Microsoft YaHei" w:hAnsi="Microsoft YaHei" w:eastAsia="Microsoft YaHei"/>
          <w:sz w:val="21"/>
        </w:rPr>
      </w:r>
      <w:r>
        <w:rPr>
          <w:rFonts w:ascii="Microsoft YaHei" w:hAnsi="Microsoft YaHei" w:eastAsia="Microsoft YaHei"/>
          <w:b/>
          <w:sz w:val="21"/>
        </w:rPr>
        <w:t>G4-预测决策级</w:t>
      </w:r>
      <w:r>
        <w:rPr>
          <w:rFonts w:ascii="Microsoft YaHei" w:hAnsi="Microsoft YaHei" w:eastAsia="Microsoft YaHei"/>
          <w:sz w:val="21"/>
        </w:rPr>
        <w:t>——酒店运用机器学习进行需求预测、流失预警和LTV计算，数据驱动的决策已从"描述性"升级为"预测性"[2][7]。</w:t>
      </w:r>
    </w:p>
    <w:p>
      <w:r>
        <w:rPr>
          <w:rFonts w:ascii="Microsoft YaHei" w:hAnsi="Microsoft YaHei" w:eastAsia="Microsoft YaHei"/>
          <w:sz w:val="21"/>
        </w:rPr>
      </w:r>
      <w:r>
        <w:rPr>
          <w:rFonts w:ascii="Microsoft YaHei" w:hAnsi="Microsoft YaHei" w:eastAsia="Microsoft YaHei"/>
          <w:b/>
          <w:sz w:val="21"/>
        </w:rPr>
        <w:t>G5-自动优化级</w:t>
      </w:r>
      <w:r>
        <w:rPr>
          <w:rFonts w:ascii="Microsoft YaHei" w:hAnsi="Microsoft YaHei" w:eastAsia="Microsoft YaHei"/>
          <w:sz w:val="21"/>
        </w:rPr>
        <w:t>——AI系统基于数据洞察自动优化营销策略，实现了数据驱动的闭环自动化——数据采集→分析→决策→执行→评估→优化全自动运行[2][7]。</w:t>
      </w:r>
    </w:p>
    <w:p>
      <w:pPr>
        <w:jc w:val="center"/>
      </w:pPr>
      <w:r>
        <w:drawing>
          <wp:inline xmlns:a="http://schemas.openxmlformats.org/drawingml/2006/main" xmlns:pic="http://schemas.openxmlformats.org/drawingml/2006/picture">
            <wp:extent cx="5029200" cy="2997851"/>
            <wp:docPr id="3" name="Picture 3"/>
            <wp:cNvGraphicFramePr>
              <a:graphicFrameLocks noChangeAspect="1"/>
            </wp:cNvGraphicFramePr>
            <a:graphic>
              <a:graphicData uri="http://schemas.openxmlformats.org/drawingml/2006/picture">
                <pic:pic>
                  <pic:nvPicPr>
                    <pic:cNvPr id="0" name="chart03_customer_persona.png"/>
                    <pic:cNvPicPr/>
                  </pic:nvPicPr>
                  <pic:blipFill>
                    <a:blip r:embed="rId11"/>
                    <a:stretch>
                      <a:fillRect/>
                    </a:stretch>
                  </pic:blipFill>
                  <pic:spPr>
                    <a:xfrm>
                      <a:off x="0" y="0"/>
                      <a:ext cx="5029200" cy="2997851"/>
                    </a:xfrm>
                    <a:prstGeom prst="rect"/>
                  </pic:spPr>
                </pic:pic>
              </a:graphicData>
            </a:graphic>
          </wp:inline>
        </w:drawing>
      </w:r>
    </w:p>
    <w:p>
      <w:pPr>
        <w:jc w:val="center"/>
      </w:pPr>
      <w:r>
        <w:rPr>
          <w:rFonts w:ascii="Microsoft YaHei" w:hAnsi="Microsoft YaHei" w:eastAsia="Microsoft YaHei"/>
          <w:i/>
          <w:sz w:val="18"/>
        </w:rPr>
        <w:t>图3 酒店客户画像维度对比</w:t>
      </w:r>
    </w:p>
    <w:p>
      <w:r>
        <w:br w:type="page"/>
      </w:r>
    </w:p>
    <w:p>
      <w:pPr>
        <w:pStyle w:val="Heading1"/>
      </w:pPr>
      <w:r>
        <w:rPr>
          <w:rFonts w:ascii="Microsoft YaHei" w:hAnsi="Microsoft YaHei" w:eastAsia="Microsoft YaHei"/>
        </w:rPr>
        <w:t>第6章 私域流量运营：酒店社群生态与价值共创</w:t>
      </w:r>
    </w:p>
    <w:p>
      <w:pPr>
        <w:pStyle w:val="Heading2"/>
      </w:pPr>
      <w:r>
        <w:rPr>
          <w:rFonts w:ascii="Microsoft YaHei" w:hAnsi="Microsoft YaHei" w:eastAsia="Microsoft YaHei"/>
        </w:rPr>
        <w:t>学习目标</w:t>
      </w:r>
    </w:p>
    <w:p>
      <w:pPr>
        <w:pStyle w:val="ListNumber"/>
      </w:pPr>
    </w:p>
    <w:p>
      <w:r>
        <w:rPr>
          <w:rFonts w:ascii="Microsoft YaHei" w:hAnsi="Microsoft YaHei" w:eastAsia="Microsoft YaHei"/>
          <w:sz w:val="21"/>
        </w:rPr>
      </w:r>
      <w:r>
        <w:rPr>
          <w:rFonts w:ascii="Microsoft YaHei" w:hAnsi="Microsoft YaHei" w:eastAsia="Microsoft YaHei"/>
          <w:b/>
          <w:sz w:val="21"/>
        </w:rPr>
        <w:t>识记</w:t>
      </w:r>
      <w:r>
        <w:rPr>
          <w:rFonts w:ascii="Microsoft YaHei" w:hAnsi="Microsoft YaHei" w:eastAsia="Microsoft YaHei"/>
          <w:sz w:val="21"/>
        </w:rPr>
        <w:t>：复述私域流量的概念、特征与酒店应用价值，理解公域与私域流量的差异</w:t>
      </w:r>
    </w:p>
    <w:p>
      <w:pPr>
        <w:pStyle w:val="ListNumber"/>
      </w:pPr>
    </w:p>
    <w:p>
      <w:r>
        <w:rPr>
          <w:rFonts w:ascii="Microsoft YaHei" w:hAnsi="Microsoft YaHei" w:eastAsia="Microsoft YaHei"/>
          <w:sz w:val="21"/>
        </w:rPr>
      </w:r>
      <w:r>
        <w:rPr>
          <w:rFonts w:ascii="Microsoft YaHei" w:hAnsi="Microsoft YaHei" w:eastAsia="Microsoft YaHei"/>
          <w:b/>
          <w:sz w:val="21"/>
        </w:rPr>
        <w:t>理解</w:t>
      </w:r>
      <w:r>
        <w:rPr>
          <w:rFonts w:ascii="Microsoft YaHei" w:hAnsi="Microsoft YaHei" w:eastAsia="Microsoft YaHei"/>
          <w:sz w:val="21"/>
        </w:rPr>
        <w:t>：阐释酒店私域流量池搭建策略和社群生态圈中多主体价值共创的机制</w:t>
      </w:r>
    </w:p>
    <w:p>
      <w:pPr>
        <w:pStyle w:val="ListNumber"/>
      </w:pPr>
    </w:p>
    <w:p>
      <w:r>
        <w:rPr>
          <w:rFonts w:ascii="Microsoft YaHei" w:hAnsi="Microsoft YaHei" w:eastAsia="Microsoft YaHei"/>
          <w:sz w:val="21"/>
        </w:rPr>
      </w:r>
      <w:r>
        <w:rPr>
          <w:rFonts w:ascii="Microsoft YaHei" w:hAnsi="Microsoft YaHei" w:eastAsia="Microsoft YaHei"/>
          <w:b/>
          <w:sz w:val="21"/>
        </w:rPr>
        <w:t>应用</w:t>
      </w:r>
      <w:r>
        <w:rPr>
          <w:rFonts w:ascii="Microsoft YaHei" w:hAnsi="Microsoft YaHei" w:eastAsia="Microsoft YaHei"/>
          <w:sz w:val="21"/>
        </w:rPr>
        <w:t>：运用Censydiam消费动机分析模型为一家酒店设计私域流量转化方案</w:t>
      </w:r>
    </w:p>
    <w:p>
      <w:pPr>
        <w:pStyle w:val="ListNumber"/>
      </w:pPr>
    </w:p>
    <w:p>
      <w:r>
        <w:rPr>
          <w:rFonts w:ascii="Microsoft YaHei" w:hAnsi="Microsoft YaHei" w:eastAsia="Microsoft YaHei"/>
          <w:sz w:val="21"/>
        </w:rPr>
      </w:r>
      <w:r>
        <w:rPr>
          <w:rFonts w:ascii="Microsoft YaHei" w:hAnsi="Microsoft YaHei" w:eastAsia="Microsoft YaHei"/>
          <w:b/>
          <w:sz w:val="21"/>
        </w:rPr>
        <w:t>分析</w:t>
      </w:r>
      <w:r>
        <w:rPr>
          <w:rFonts w:ascii="Microsoft YaHei" w:hAnsi="Microsoft YaHei" w:eastAsia="Microsoft YaHei"/>
          <w:sz w:val="21"/>
        </w:rPr>
        <w:t>：剖析COVID-19如何加速中国酒店业私域流量转型，分析内容营销与私域运营的闭环逻辑</w:t>
      </w:r>
    </w:p>
    <w:p>
      <w:pPr>
        <w:pStyle w:val="ListNumber"/>
      </w:pPr>
    </w:p>
    <w:p>
      <w:r>
        <w:rPr>
          <w:rFonts w:ascii="Microsoft YaHei" w:hAnsi="Microsoft YaHei" w:eastAsia="Microsoft YaHei"/>
          <w:sz w:val="21"/>
        </w:rPr>
      </w:r>
      <w:r>
        <w:rPr>
          <w:rFonts w:ascii="Microsoft YaHei" w:hAnsi="Microsoft YaHei" w:eastAsia="Microsoft YaHei"/>
          <w:b/>
          <w:sz w:val="21"/>
        </w:rPr>
        <w:t>评价</w:t>
      </w:r>
      <w:r>
        <w:rPr>
          <w:rFonts w:ascii="Microsoft YaHei" w:hAnsi="Microsoft YaHei" w:eastAsia="Microsoft YaHei"/>
          <w:sz w:val="21"/>
        </w:rPr>
        <w:t>：评价"从流量运营到用户运营"升级路径的合理性，评估私域ROI的计算方法</w:t>
      </w:r>
    </w:p>
    <w:p>
      <w:pPr>
        <w:pStyle w:val="ListNumber"/>
      </w:pPr>
    </w:p>
    <w:p>
      <w:r>
        <w:rPr>
          <w:rFonts w:ascii="Microsoft YaHei" w:hAnsi="Microsoft YaHei" w:eastAsia="Microsoft YaHei"/>
          <w:sz w:val="21"/>
        </w:rPr>
      </w:r>
      <w:r>
        <w:rPr>
          <w:rFonts w:ascii="Microsoft YaHei" w:hAnsi="Microsoft YaHei" w:eastAsia="Microsoft YaHei"/>
          <w:b/>
          <w:sz w:val="21"/>
        </w:rPr>
        <w:t>创造</w:t>
      </w:r>
      <w:r>
        <w:rPr>
          <w:rFonts w:ascii="Microsoft YaHei" w:hAnsi="Microsoft YaHei" w:eastAsia="Microsoft YaHei"/>
          <w:sz w:val="21"/>
        </w:rPr>
        <w:t>：为一家酒店设计完整的私域流量运营体系，包括流量入口、社群运营和变现路径</w:t>
      </w:r>
    </w:p>
    <w:p>
      <w:r>
        <w:rPr>
          <w:rFonts w:ascii="Microsoft YaHei" w:hAnsi="Microsoft YaHei" w:eastAsia="Microsoft YaHei"/>
          <w:sz w:val="21"/>
        </w:rPr>
        <w:t>---</w:t>
      </w:r>
    </w:p>
    <w:p>
      <w:pPr>
        <w:pStyle w:val="Heading2"/>
      </w:pPr>
      <w:r>
        <w:rPr>
          <w:rFonts w:ascii="Microsoft YaHei" w:hAnsi="Microsoft YaHei" w:eastAsia="Microsoft YaHei"/>
        </w:rPr>
        <w:t>6.1 私域流量：概念、特征与酒店应用价值</w:t>
      </w:r>
    </w:p>
    <w:p>
      <w:pPr>
        <w:pStyle w:val="Heading3"/>
      </w:pPr>
      <w:r>
        <w:rPr>
          <w:rFonts w:ascii="Microsoft YaHei" w:hAnsi="Microsoft YaHei" w:eastAsia="Microsoft YaHei"/>
        </w:rPr>
        <w:t>6.1.1 私域流量的概念演进与核心特征</w:t>
      </w:r>
    </w:p>
    <w:p>
      <w:r>
        <w:rPr>
          <w:rFonts w:ascii="Microsoft YaHei" w:hAnsi="Microsoft YaHei" w:eastAsia="Microsoft YaHei"/>
          <w:sz w:val="21"/>
        </w:rPr>
        <w:t>私域流量是中国数字营销领域最具本土特色的概念之一，其兴起与微信生态的成熟密不可分。私域流量是指品牌可以自主控制、免费触达、反复利用的客户流量——与需要付费才能触达的公域流量（如搜索引擎、OTA平台）形成对比[1][2]。</w:t>
      </w:r>
    </w:p>
    <w:p>
      <w:r>
        <w:rPr>
          <w:rFonts w:ascii="Microsoft YaHei" w:hAnsi="Microsoft YaHei" w:eastAsia="Microsoft YaHei"/>
          <w:sz w:val="21"/>
        </w:rPr>
        <w:t>私域流量的核心特征包括四个方面：第一，</w:t>
      </w:r>
      <w:r>
        <w:rPr>
          <w:rFonts w:ascii="Microsoft YaHei" w:hAnsi="Microsoft YaHei" w:eastAsia="Microsoft YaHei"/>
          <w:b/>
          <w:sz w:val="21"/>
        </w:rPr>
        <w:t>自主控制</w:t>
      </w:r>
      <w:r>
        <w:rPr>
          <w:rFonts w:ascii="Microsoft YaHei" w:hAnsi="Microsoft YaHei" w:eastAsia="Microsoft YaHei"/>
          <w:sz w:val="21"/>
        </w:rPr>
        <w:t>——品牌对流量拥有控制权，不受平台算法和规则变化的制约。第二，</w:t>
      </w:r>
      <w:r>
        <w:rPr>
          <w:rFonts w:ascii="Microsoft YaHei" w:hAnsi="Microsoft YaHei" w:eastAsia="Microsoft YaHei"/>
          <w:b/>
          <w:sz w:val="21"/>
        </w:rPr>
        <w:t>免费触达</w:t>
      </w:r>
      <w:r>
        <w:rPr>
          <w:rFonts w:ascii="Microsoft YaHei" w:hAnsi="Microsoft YaHei" w:eastAsia="Microsoft YaHei"/>
          <w:sz w:val="21"/>
        </w:rPr>
        <w:t>——品牌可以不通过付费广告直接触达客户，降低营销成本。第三，</w:t>
      </w:r>
      <w:r>
        <w:rPr>
          <w:rFonts w:ascii="Microsoft YaHei" w:hAnsi="Microsoft YaHei" w:eastAsia="Microsoft YaHei"/>
          <w:b/>
          <w:sz w:val="21"/>
        </w:rPr>
        <w:t>反复利用</w:t>
      </w:r>
      <w:r>
        <w:rPr>
          <w:rFonts w:ascii="Microsoft YaHei" w:hAnsi="Microsoft YaHei" w:eastAsia="Microsoft YaHei"/>
          <w:sz w:val="21"/>
        </w:rPr>
        <w:t>——客户一旦进入私域流量池，可以被多次触达和转化，而非一次性流量。第四，</w:t>
      </w:r>
      <w:r>
        <w:rPr>
          <w:rFonts w:ascii="Microsoft YaHei" w:hAnsi="Microsoft YaHei" w:eastAsia="Microsoft YaHei"/>
          <w:b/>
          <w:sz w:val="21"/>
        </w:rPr>
        <w:t>数据归属</w:t>
      </w:r>
      <w:r>
        <w:rPr>
          <w:rFonts w:ascii="Microsoft YaHei" w:hAnsi="Microsoft YaHei" w:eastAsia="Microsoft YaHei"/>
          <w:sz w:val="21"/>
        </w:rPr>
        <w:t>——客户行为数据归属于品牌而非平台，为精准营销提供数据基础[1][2]。</w:t>
      </w:r>
    </w:p>
    <w:p>
      <w:pPr>
        <w:pStyle w:val="Heading3"/>
      </w:pPr>
      <w:r>
        <w:rPr>
          <w:rFonts w:ascii="Microsoft YaHei" w:hAnsi="Microsoft YaHei" w:eastAsia="Microsoft YaHei"/>
        </w:rPr>
        <w:t>6.1.2 数字经济时代酒店私域流量的价值</w:t>
      </w:r>
    </w:p>
    <w:p>
      <w:r>
        <w:rPr>
          <w:rFonts w:ascii="Microsoft YaHei" w:hAnsi="Microsoft YaHei" w:eastAsia="Microsoft YaHei"/>
          <w:sz w:val="21"/>
        </w:rPr>
        <w:t>广州中数旅科技有限公司（2024）在分析数字经济时代酒店行业私域流量的价值时指出，私域流量已成为酒店行业中一种重要的营销手段[1]。该研究揭示了酒店私域流量运营的三个核心价值：</w:t>
      </w:r>
    </w:p>
    <w:p>
      <w:r>
        <w:rPr>
          <w:rFonts w:ascii="Microsoft YaHei" w:hAnsi="Microsoft YaHei" w:eastAsia="Microsoft YaHei"/>
          <w:sz w:val="21"/>
        </w:rPr>
        <w:t>第一，</w:t>
      </w:r>
      <w:r>
        <w:rPr>
          <w:rFonts w:ascii="Microsoft YaHei" w:hAnsi="Microsoft YaHei" w:eastAsia="Microsoft YaHei"/>
          <w:b/>
          <w:sz w:val="21"/>
        </w:rPr>
        <w:t>降低获客成本</w:t>
      </w:r>
      <w:r>
        <w:rPr>
          <w:rFonts w:ascii="Microsoft YaHei" w:hAnsi="Microsoft YaHei" w:eastAsia="Microsoft YaHei"/>
          <w:sz w:val="21"/>
        </w:rPr>
        <w:t>——通过私域流量池的反复触达，酒店可以降低对OTA和广告投放的依赖，减少获客成本和渠道佣金。第二，</w:t>
      </w:r>
      <w:r>
        <w:rPr>
          <w:rFonts w:ascii="Microsoft YaHei" w:hAnsi="Microsoft YaHei" w:eastAsia="Microsoft YaHei"/>
          <w:b/>
          <w:sz w:val="21"/>
        </w:rPr>
        <w:t>深化客户关系</w:t>
      </w:r>
      <w:r>
        <w:rPr>
          <w:rFonts w:ascii="Microsoft YaHei" w:hAnsi="Microsoft YaHei" w:eastAsia="Microsoft YaHei"/>
          <w:sz w:val="21"/>
        </w:rPr>
        <w:t>——私域流量运营使酒店从"一次性交易"转向"长期关系经营"，通过持续的内容触达和互动设计增强客户黏性和品牌归属感。第三，</w:t>
      </w:r>
      <w:r>
        <w:rPr>
          <w:rFonts w:ascii="Microsoft YaHei" w:hAnsi="Microsoft YaHei" w:eastAsia="Microsoft YaHei"/>
          <w:b/>
          <w:sz w:val="21"/>
        </w:rPr>
        <w:t>数据资产积累</w:t>
      </w:r>
      <w:r>
        <w:rPr>
          <w:rFonts w:ascii="Microsoft YaHei" w:hAnsi="Microsoft YaHei" w:eastAsia="Microsoft YaHei"/>
          <w:sz w:val="21"/>
        </w:rPr>
        <w:t>——私域流量中产生的客户行为数据归属于酒店，为个性化推荐和精准营销提供数据燃料[1]。</w:t>
      </w:r>
    </w:p>
    <w:p>
      <w:pPr>
        <w:pStyle w:val="Heading3"/>
      </w:pPr>
      <w:r>
        <w:rPr>
          <w:rFonts w:ascii="Microsoft YaHei" w:hAnsi="Microsoft YaHei" w:eastAsia="Microsoft YaHei"/>
        </w:rPr>
        <w:t>6.1.3 公域流量与私域流量的特性对比</w:t>
      </w:r>
    </w:p>
    <w:p>
      <w:r>
        <w:rPr>
          <w:rFonts w:ascii="Microsoft YaHei" w:hAnsi="Microsoft YaHei" w:eastAsia="Microsoft YaHei"/>
          <w:sz w:val="21"/>
        </w:rPr>
        <w:t>上官梦蝶（2022）从新媒体平台视角对比了公域与私域流量的特性[2]。该对比可以总结为以下框架：</w:t>
      </w:r>
    </w:p>
    <w:tbl>
      <w:tblPr>
        <w:tblStyle w:val="TableGrid"/>
        <w:tblW w:type="auto" w:w="0"/>
        <w:jc w:val="center"/>
        <w:tblLook w:firstColumn="1" w:firstRow="1" w:lastColumn="0" w:lastRow="0" w:noHBand="0" w:noVBand="1" w:val="04A0"/>
      </w:tblPr>
      <w:tblGrid>
        <w:gridCol w:w="2880"/>
        <w:gridCol w:w="2880"/>
        <w:gridCol w:w="2880"/>
      </w:tblGrid>
      <w:tr>
        <w:tc>
          <w:tcPr>
            <w:tcW w:type="dxa" w:w="2880"/>
          </w:tcPr>
          <w:p>
            <w:r>
              <w:rPr>
                <w:rFonts w:ascii="Microsoft YaHei" w:hAnsi="Microsoft YaHei" w:eastAsia="Microsoft YaHei"/>
                <w:b/>
                <w:sz w:val="18"/>
              </w:rPr>
              <w:t>维度</w:t>
            </w:r>
          </w:p>
        </w:tc>
        <w:tc>
          <w:tcPr>
            <w:tcW w:type="dxa" w:w="2880"/>
          </w:tcPr>
          <w:p>
            <w:r>
              <w:rPr>
                <w:rFonts w:ascii="Microsoft YaHei" w:hAnsi="Microsoft YaHei" w:eastAsia="Microsoft YaHei"/>
                <w:b/>
                <w:sz w:val="18"/>
              </w:rPr>
              <w:t>公域流量</w:t>
            </w:r>
          </w:p>
        </w:tc>
        <w:tc>
          <w:tcPr>
            <w:tcW w:type="dxa" w:w="2880"/>
          </w:tcPr>
          <w:p>
            <w:r>
              <w:rPr>
                <w:rFonts w:ascii="Microsoft YaHei" w:hAnsi="Microsoft YaHei" w:eastAsia="Microsoft YaHei"/>
                <w:b/>
                <w:sz w:val="18"/>
              </w:rPr>
              <w:t>私域流量</w:t>
            </w:r>
          </w:p>
        </w:tc>
      </w:tr>
      <w:tr>
        <w:tc>
          <w:tcPr>
            <w:tcW w:type="dxa" w:w="2880"/>
          </w:tcPr>
          <w:p>
            <w:r>
              <w:rPr>
                <w:rFonts w:ascii="Microsoft YaHei" w:hAnsi="Microsoft YaHei" w:eastAsia="Microsoft YaHei"/>
                <w:sz w:val="18"/>
              </w:rPr>
              <w:t>触达成本</w:t>
            </w:r>
          </w:p>
        </w:tc>
        <w:tc>
          <w:tcPr>
            <w:tcW w:type="dxa" w:w="2880"/>
          </w:tcPr>
          <w:p>
            <w:r>
              <w:rPr>
                <w:rFonts w:ascii="Microsoft YaHei" w:hAnsi="Microsoft YaHei" w:eastAsia="Microsoft YaHei"/>
                <w:sz w:val="18"/>
              </w:rPr>
              <w:t>付费（广告/佣金）</w:t>
            </w:r>
          </w:p>
        </w:tc>
        <w:tc>
          <w:tcPr>
            <w:tcW w:type="dxa" w:w="2880"/>
          </w:tcPr>
          <w:p>
            <w:r>
              <w:rPr>
                <w:rFonts w:ascii="Microsoft YaHei" w:hAnsi="Microsoft YaHei" w:eastAsia="Microsoft YaHei"/>
                <w:sz w:val="18"/>
              </w:rPr>
              <w:t>免费（自主触达）</w:t>
            </w:r>
          </w:p>
        </w:tc>
      </w:tr>
      <w:tr>
        <w:tc>
          <w:tcPr>
            <w:tcW w:type="dxa" w:w="2880"/>
          </w:tcPr>
          <w:p>
            <w:r>
              <w:rPr>
                <w:rFonts w:ascii="Microsoft YaHei" w:hAnsi="Microsoft YaHei" w:eastAsia="Microsoft YaHei"/>
                <w:sz w:val="18"/>
              </w:rPr>
              <w:t>控制权</w:t>
            </w:r>
          </w:p>
        </w:tc>
        <w:tc>
          <w:tcPr>
            <w:tcW w:type="dxa" w:w="2880"/>
          </w:tcPr>
          <w:p>
            <w:r>
              <w:rPr>
                <w:rFonts w:ascii="Microsoft YaHei" w:hAnsi="Microsoft YaHei" w:eastAsia="Microsoft YaHei"/>
                <w:sz w:val="18"/>
              </w:rPr>
              <w:t>平台控制</w:t>
            </w:r>
          </w:p>
        </w:tc>
        <w:tc>
          <w:tcPr>
            <w:tcW w:type="dxa" w:w="2880"/>
          </w:tcPr>
          <w:p>
            <w:r>
              <w:rPr>
                <w:rFonts w:ascii="Microsoft YaHei" w:hAnsi="Microsoft YaHei" w:eastAsia="Microsoft YaHei"/>
                <w:sz w:val="18"/>
              </w:rPr>
              <w:t>品牌控制</w:t>
            </w:r>
          </w:p>
        </w:tc>
      </w:tr>
      <w:tr>
        <w:tc>
          <w:tcPr>
            <w:tcW w:type="dxa" w:w="2880"/>
          </w:tcPr>
          <w:p>
            <w:r>
              <w:rPr>
                <w:rFonts w:ascii="Microsoft YaHei" w:hAnsi="Microsoft YaHei" w:eastAsia="Microsoft YaHei"/>
                <w:sz w:val="18"/>
              </w:rPr>
              <w:t>客户关系</w:t>
            </w:r>
          </w:p>
        </w:tc>
        <w:tc>
          <w:tcPr>
            <w:tcW w:type="dxa" w:w="2880"/>
          </w:tcPr>
          <w:p>
            <w:r>
              <w:rPr>
                <w:rFonts w:ascii="Microsoft YaHei" w:hAnsi="Microsoft YaHei" w:eastAsia="Microsoft YaHei"/>
                <w:sz w:val="18"/>
              </w:rPr>
              <w:t>浅层/一次性</w:t>
            </w:r>
          </w:p>
        </w:tc>
        <w:tc>
          <w:tcPr>
            <w:tcW w:type="dxa" w:w="2880"/>
          </w:tcPr>
          <w:p>
            <w:r>
              <w:rPr>
                <w:rFonts w:ascii="Microsoft YaHei" w:hAnsi="Microsoft YaHei" w:eastAsia="Microsoft YaHei"/>
                <w:sz w:val="18"/>
              </w:rPr>
              <w:t>深层/持续性</w:t>
            </w:r>
          </w:p>
        </w:tc>
      </w:tr>
      <w:tr>
        <w:tc>
          <w:tcPr>
            <w:tcW w:type="dxa" w:w="2880"/>
          </w:tcPr>
          <w:p>
            <w:r>
              <w:rPr>
                <w:rFonts w:ascii="Microsoft YaHei" w:hAnsi="Microsoft YaHei" w:eastAsia="Microsoft YaHei"/>
                <w:sz w:val="18"/>
              </w:rPr>
              <w:t>数据归属</w:t>
            </w:r>
          </w:p>
        </w:tc>
        <w:tc>
          <w:tcPr>
            <w:tcW w:type="dxa" w:w="2880"/>
          </w:tcPr>
          <w:p>
            <w:r>
              <w:rPr>
                <w:rFonts w:ascii="Microsoft YaHei" w:hAnsi="Microsoft YaHei" w:eastAsia="Microsoft YaHei"/>
                <w:sz w:val="18"/>
              </w:rPr>
              <w:t>平台主导</w:t>
            </w:r>
          </w:p>
        </w:tc>
        <w:tc>
          <w:tcPr>
            <w:tcW w:type="dxa" w:w="2880"/>
          </w:tcPr>
          <w:p>
            <w:r>
              <w:rPr>
                <w:rFonts w:ascii="Microsoft YaHei" w:hAnsi="Microsoft YaHei" w:eastAsia="Microsoft YaHei"/>
                <w:sz w:val="18"/>
              </w:rPr>
              <w:t>品牌拥有</w:t>
            </w:r>
          </w:p>
        </w:tc>
      </w:tr>
      <w:tr>
        <w:tc>
          <w:tcPr>
            <w:tcW w:type="dxa" w:w="2880"/>
          </w:tcPr>
          <w:p>
            <w:r>
              <w:rPr>
                <w:rFonts w:ascii="Microsoft YaHei" w:hAnsi="Microsoft YaHei" w:eastAsia="Microsoft YaHei"/>
                <w:sz w:val="18"/>
              </w:rPr>
              <w:t>转化路径</w:t>
            </w:r>
          </w:p>
        </w:tc>
        <w:tc>
          <w:tcPr>
            <w:tcW w:type="dxa" w:w="2880"/>
          </w:tcPr>
          <w:p>
            <w:r>
              <w:rPr>
                <w:rFonts w:ascii="Microsoft YaHei" w:hAnsi="Microsoft YaHei" w:eastAsia="Microsoft YaHei"/>
                <w:sz w:val="18"/>
              </w:rPr>
              <w:t>搜索→比较→预订</w:t>
            </w:r>
          </w:p>
        </w:tc>
        <w:tc>
          <w:tcPr>
            <w:tcW w:type="dxa" w:w="2880"/>
          </w:tcPr>
          <w:p>
            <w:r>
              <w:rPr>
                <w:rFonts w:ascii="Microsoft YaHei" w:hAnsi="Microsoft YaHei" w:eastAsia="Microsoft YaHei"/>
                <w:sz w:val="18"/>
              </w:rPr>
              <w:t>互动→种草→复购</w:t>
            </w:r>
          </w:p>
        </w:tc>
      </w:tr>
      <w:tr>
        <w:tc>
          <w:tcPr>
            <w:tcW w:type="dxa" w:w="2880"/>
          </w:tcPr>
          <w:p>
            <w:r>
              <w:rPr>
                <w:rFonts w:ascii="Microsoft YaHei" w:hAnsi="Microsoft YaHei" w:eastAsia="Microsoft YaHei"/>
                <w:sz w:val="18"/>
              </w:rPr>
              <w:t>适用场景</w:t>
            </w:r>
          </w:p>
        </w:tc>
        <w:tc>
          <w:tcPr>
            <w:tcW w:type="dxa" w:w="2880"/>
          </w:tcPr>
          <w:p>
            <w:r>
              <w:rPr>
                <w:rFonts w:ascii="Microsoft YaHei" w:hAnsi="Microsoft YaHei" w:eastAsia="Microsoft YaHei"/>
                <w:sz w:val="18"/>
              </w:rPr>
              <w:t>新客获取</w:t>
            </w:r>
          </w:p>
        </w:tc>
        <w:tc>
          <w:tcPr>
            <w:tcW w:type="dxa" w:w="2880"/>
          </w:tcPr>
          <w:p>
            <w:r>
              <w:rPr>
                <w:rFonts w:ascii="Microsoft YaHei" w:hAnsi="Microsoft YaHei" w:eastAsia="Microsoft YaHei"/>
                <w:sz w:val="18"/>
              </w:rPr>
              <w:t>老客维系</w:t>
            </w:r>
          </w:p>
        </w:tc>
      </w:tr>
    </w:tbl>
    <w:p>
      <w:r>
        <w:rPr>
          <w:rFonts w:ascii="Microsoft YaHei" w:hAnsi="Microsoft YaHei" w:eastAsia="Microsoft YaHei"/>
          <w:sz w:val="21"/>
        </w:rPr>
        <w:t>这一对比揭示了公域与私域的互补关系——公域流量擅长新客获取和品牌曝光，私域流量擅长老客维系和复购转化。酒店需要建立"公域引流→私域转化"的完整链路，而非在两者之间二选一[2]。</w:t>
      </w:r>
    </w:p>
    <w:p>
      <w:pPr>
        <w:pStyle w:val="Heading3"/>
      </w:pPr>
      <w:r>
        <w:rPr>
          <w:rFonts w:ascii="Microsoft YaHei" w:hAnsi="Microsoft YaHei" w:eastAsia="Microsoft YaHei"/>
        </w:rPr>
        <w:t>6.1.4 COVID-19背景下中国酒店业的私域转型</w:t>
      </w:r>
    </w:p>
    <w:p>
      <w:r>
        <w:rPr>
          <w:rFonts w:ascii="Microsoft YaHei" w:hAnsi="Microsoft YaHei" w:eastAsia="Microsoft YaHei"/>
          <w:sz w:val="21"/>
        </w:rPr>
        <w:t>Hao等（2020）在研究COVID-19对中国酒店业的影响时指出，疫情推动了私域流量的发展和社交媒体新兴渠道的崛起[2]。该研究揭示了一个重要现象——COVID-19不仅是一场危机，更是中国酒店业数字化转型的加速器。</w:t>
      </w:r>
    </w:p>
    <w:p>
      <w:r>
        <w:rPr>
          <w:rFonts w:ascii="Microsoft YaHei" w:hAnsi="Microsoft YaHei" w:eastAsia="Microsoft YaHei"/>
          <w:sz w:val="21"/>
        </w:rPr>
        <w:t>在疫情期间，酒店面临的双重挑战是：一方面客流断崖式下降，传统获客渠道（OTA、旅行社、企业协议）几乎停摆；另一方面客户虽不能出行但线上活跃度大幅提升。这一环境下，私域流量运营成为酒店生存和恢复的关键能力——通过微信社群、企业微信和小程序与客户保持联系、提供价值内容、积累预订意向，在市场恢复时快速激活客户需求[2]。</w:t>
      </w:r>
    </w:p>
    <w:p>
      <w:r>
        <w:rPr>
          <w:rFonts w:ascii="Microsoft YaHei" w:hAnsi="Microsoft YaHei" w:eastAsia="Microsoft YaHei"/>
          <w:sz w:val="21"/>
        </w:rPr>
        <w:t>Hao等的研究还指出，中国私域流量的发展由微信社群、在线旗舰店、vlog和直播等新兴社交媒体渠道推动。这些渠道构成了中国酒店业独有的私域流量基础设施，在国际市场上没有直接对应物[2]。</w:t>
      </w:r>
    </w:p>
    <w:p>
      <w:pPr>
        <w:pStyle w:val="Heading2"/>
      </w:pPr>
      <w:r>
        <w:rPr>
          <w:rFonts w:ascii="Microsoft YaHei" w:hAnsi="Microsoft YaHei" w:eastAsia="Microsoft YaHei"/>
        </w:rPr>
        <w:t>6.2 酒店私域流量池搭建策略</w:t>
      </w:r>
    </w:p>
    <w:p>
      <w:pPr>
        <w:pStyle w:val="Heading3"/>
      </w:pPr>
      <w:r>
        <w:rPr>
          <w:rFonts w:ascii="Microsoft YaHei" w:hAnsi="Microsoft YaHei" w:eastAsia="Microsoft YaHei"/>
        </w:rPr>
        <w:t>6.2.1 新媒体平台下的私域流量转化方式</w:t>
      </w:r>
    </w:p>
    <w:p>
      <w:r>
        <w:rPr>
          <w:rFonts w:ascii="Microsoft YaHei" w:hAnsi="Microsoft YaHei" w:eastAsia="Microsoft YaHei"/>
          <w:sz w:val="21"/>
        </w:rPr>
        <w:t>上官梦蝶（2022）运用Censydiam消费动机分析模型将酒店客群的消费动机与流量转化变现结合，分析了多领域公域流量向私域流量转化的方式[2]。Censydiam模型从两个维度分析消费者动机——"适应vs突破"（社会层面）和"理性vs感性"（心理层面），形成四个象限：</w:t>
      </w:r>
    </w:p>
    <w:p>
      <w:r>
        <w:rPr>
          <w:rFonts w:ascii="Microsoft YaHei" w:hAnsi="Microsoft YaHei" w:eastAsia="Microsoft YaHei"/>
          <w:sz w:val="21"/>
        </w:rPr>
      </w:r>
      <w:r>
        <w:rPr>
          <w:rFonts w:ascii="Microsoft YaHei" w:hAnsi="Microsoft YaHei" w:eastAsia="Microsoft YaHei"/>
          <w:b/>
          <w:sz w:val="21"/>
        </w:rPr>
        <w:t>迎合型动机</w:t>
      </w:r>
      <w:r>
        <w:rPr>
          <w:rFonts w:ascii="Microsoft YaHei" w:hAnsi="Microsoft YaHei" w:eastAsia="Microsoft YaHei"/>
          <w:sz w:val="21"/>
        </w:rPr>
        <w:t>（适应+理性）——客户追求安全感和归属感，私域转化策略是提供会员专属权益和社群归属感。</w:t>
      </w:r>
      <w:r>
        <w:rPr>
          <w:rFonts w:ascii="Microsoft YaHei" w:hAnsi="Microsoft YaHei" w:eastAsia="Microsoft YaHei"/>
          <w:b/>
          <w:sz w:val="21"/>
        </w:rPr>
        <w:t>表达型动机</w:t>
      </w:r>
      <w:r>
        <w:rPr>
          <w:rFonts w:ascii="Microsoft YaHei" w:hAnsi="Microsoft YaHei" w:eastAsia="Microsoft YaHei"/>
          <w:sz w:val="21"/>
        </w:rPr>
        <w:t>（突破+感性）——客户追求自我表达和社会认可，私域转化策略是提供UGC展示平台和KOL互动机会。</w:t>
      </w:r>
      <w:r>
        <w:rPr>
          <w:rFonts w:ascii="Microsoft YaHei" w:hAnsi="Microsoft YaHei" w:eastAsia="Microsoft YaHei"/>
          <w:b/>
          <w:sz w:val="21"/>
        </w:rPr>
        <w:t>平衡型动机</w:t>
      </w:r>
      <w:r>
        <w:rPr>
          <w:rFonts w:ascii="Microsoft YaHei" w:hAnsi="Microsoft YaHei" w:eastAsia="Microsoft YaHei"/>
          <w:sz w:val="21"/>
        </w:rPr>
        <w:t>（适应+感性）——客户追求和谐与融入，私域转化策略是提供社群活动和互动话题。</w:t>
      </w:r>
      <w:r>
        <w:rPr>
          <w:rFonts w:ascii="Microsoft YaHei" w:hAnsi="Microsoft YaHei" w:eastAsia="Microsoft YaHei"/>
          <w:b/>
          <w:sz w:val="21"/>
        </w:rPr>
        <w:t>理性控制型动机</w:t>
      </w:r>
      <w:r>
        <w:rPr>
          <w:rFonts w:ascii="Microsoft YaHei" w:hAnsi="Microsoft YaHei" w:eastAsia="Microsoft YaHei"/>
          <w:sz w:val="21"/>
        </w:rPr>
        <w:t>（突破+理性）——客户追求自主和掌控，私域转化策略是提供自助工具和个性化选择[2]。</w:t>
      </w:r>
    </w:p>
    <w:p>
      <w:r>
        <w:rPr>
          <w:rFonts w:ascii="Microsoft YaHei" w:hAnsi="Microsoft YaHei" w:eastAsia="Microsoft YaHei"/>
          <w:sz w:val="21"/>
        </w:rPr>
        <w:t>这一框架为酒店在不同客群中设计差异化的私域转化策略提供了理论依据。</w:t>
      </w:r>
    </w:p>
    <w:p>
      <w:pPr>
        <w:pStyle w:val="Heading3"/>
      </w:pPr>
      <w:r>
        <w:rPr>
          <w:rFonts w:ascii="Microsoft YaHei" w:hAnsi="Microsoft YaHei" w:eastAsia="Microsoft YaHei"/>
        </w:rPr>
        <w:t>6.2.2 微信社群、企业微信与小程序的运营组合</w:t>
      </w:r>
    </w:p>
    <w:p>
      <w:r>
        <w:rPr>
          <w:rFonts w:ascii="Microsoft YaHei" w:hAnsi="Microsoft YaHei" w:eastAsia="Microsoft YaHei"/>
          <w:sz w:val="21"/>
        </w:rPr>
        <w:t>中国酒店私域流量运营的核心工具栈是"微信社群+企业微信+小程序"的组合：</w:t>
      </w:r>
    </w:p>
    <w:p>
      <w:r>
        <w:rPr>
          <w:rFonts w:ascii="Microsoft YaHei" w:hAnsi="Microsoft YaHei" w:eastAsia="Microsoft YaHei"/>
          <w:sz w:val="21"/>
        </w:rPr>
      </w:r>
      <w:r>
        <w:rPr>
          <w:rFonts w:ascii="Microsoft YaHei" w:hAnsi="Microsoft YaHei" w:eastAsia="Microsoft YaHei"/>
          <w:b/>
          <w:sz w:val="21"/>
        </w:rPr>
        <w:t>微信社群</w:t>
      </w:r>
      <w:r>
        <w:rPr>
          <w:rFonts w:ascii="Microsoft YaHei" w:hAnsi="Microsoft YaHei" w:eastAsia="Microsoft YaHei"/>
          <w:sz w:val="21"/>
        </w:rPr>
        <w:t>是私域流量的"关系容器"——通过社群建立客户之间的社交联结，使酒店品牌嵌入客户的社交网络。社群运营的核心是内容策略——定期发布目的地攻略、酒店活动、会员权益和互动话题，保持社群活跃度[1][3]。</w:t>
      </w:r>
    </w:p>
    <w:p>
      <w:r>
        <w:rPr>
          <w:rFonts w:ascii="Microsoft YaHei" w:hAnsi="Microsoft YaHei" w:eastAsia="Microsoft YaHei"/>
          <w:sz w:val="21"/>
        </w:rPr>
      </w:r>
      <w:r>
        <w:rPr>
          <w:rFonts w:ascii="Microsoft YaHei" w:hAnsi="Microsoft YaHei" w:eastAsia="Microsoft YaHei"/>
          <w:b/>
          <w:sz w:val="21"/>
        </w:rPr>
        <w:t>企业微信</w:t>
      </w:r>
      <w:r>
        <w:rPr>
          <w:rFonts w:ascii="Microsoft YaHei" w:hAnsi="Microsoft YaHei" w:eastAsia="Microsoft YaHei"/>
          <w:sz w:val="21"/>
        </w:rPr>
        <w:t>是私域流量的"服务通道"——通过企业微信添加客户为联系人，实现一对一的个性化服务和营销触达。企业微信的优势在于数据归属明确、合规性好、与CRM系统打通[1]。</w:t>
      </w:r>
    </w:p>
    <w:p>
      <w:r>
        <w:rPr>
          <w:rFonts w:ascii="Microsoft YaHei" w:hAnsi="Microsoft YaHei" w:eastAsia="Microsoft YaHei"/>
          <w:sz w:val="21"/>
        </w:rPr>
      </w:r>
      <w:r>
        <w:rPr>
          <w:rFonts w:ascii="Microsoft YaHei" w:hAnsi="Microsoft YaHei" w:eastAsia="Microsoft YaHei"/>
          <w:b/>
          <w:sz w:val="21"/>
        </w:rPr>
        <w:t>小程序</w:t>
      </w:r>
      <w:r>
        <w:rPr>
          <w:rFonts w:ascii="Microsoft YaHei" w:hAnsi="Microsoft YaHei" w:eastAsia="Microsoft YaHei"/>
          <w:sz w:val="21"/>
        </w:rPr>
        <w:t>是私域流量的"交易终端"——客户在私域环境中完成预订、支付和售后，无需跳转到OTA平台。小程序的体验设计和预订流程优化直接影响私域流量的转化率[1][2]。</w:t>
      </w:r>
    </w:p>
    <w:p>
      <w:pPr>
        <w:pStyle w:val="Heading3"/>
      </w:pPr>
      <w:r>
        <w:rPr>
          <w:rFonts w:ascii="Microsoft YaHei" w:hAnsi="Microsoft YaHei" w:eastAsia="Microsoft YaHei"/>
        </w:rPr>
        <w:t>6.2.3 私域流量池搭建与在线销售突围策略</w:t>
      </w:r>
    </w:p>
    <w:p>
      <w:r>
        <w:rPr>
          <w:rFonts w:ascii="Microsoft YaHei" w:hAnsi="Microsoft YaHei" w:eastAsia="Microsoft YaHei"/>
          <w:sz w:val="21"/>
        </w:rPr>
        <w:t>[作者不详]（2025）在分析数字化转型浪潮中品牌私域流量池搭建时指出，品牌为实现可持续发展与竞争优势的构建，纷纷将目光投向私域流量池的搭建以及在线销售的突破[3]。该研究深入剖析了数字化转型背景下私域流量池搭建的重要意义、核心要素与策略方法。</w:t>
      </w:r>
    </w:p>
    <w:p>
      <w:r>
        <w:rPr>
          <w:rFonts w:ascii="Microsoft YaHei" w:hAnsi="Microsoft YaHei" w:eastAsia="Microsoft YaHei"/>
          <w:sz w:val="21"/>
        </w:rPr>
        <w:t>私域流量池搭建的核心要素包括：第一，</w:t>
      </w:r>
      <w:r>
        <w:rPr>
          <w:rFonts w:ascii="Microsoft YaHei" w:hAnsi="Microsoft YaHei" w:eastAsia="Microsoft YaHei"/>
          <w:b/>
          <w:sz w:val="21"/>
        </w:rPr>
        <w:t>流量入口设计</w:t>
      </w:r>
      <w:r>
        <w:rPr>
          <w:rFonts w:ascii="Microsoft YaHei" w:hAnsi="Microsoft YaHei" w:eastAsia="Microsoft YaHei"/>
          <w:sz w:val="21"/>
        </w:rPr>
        <w:t>——在公域流量中设置有效的私域引流入口（如扫码加企业微信、关注公众号领优惠）。第二，</w:t>
      </w:r>
      <w:r>
        <w:rPr>
          <w:rFonts w:ascii="Microsoft YaHei" w:hAnsi="Microsoft YaHei" w:eastAsia="Microsoft YaHei"/>
          <w:b/>
          <w:sz w:val="21"/>
        </w:rPr>
        <w:t>内容价值供给</w:t>
      </w:r>
      <w:r>
        <w:rPr>
          <w:rFonts w:ascii="Microsoft YaHei" w:hAnsi="Microsoft YaHei" w:eastAsia="Microsoft YaHei"/>
          <w:sz w:val="21"/>
        </w:rPr>
        <w:t>——私域流量池需要持续提供有价值的内容（目的地攻略、住客故事、专属优惠）以维持客户关注。第三，</w:t>
      </w:r>
      <w:r>
        <w:rPr>
          <w:rFonts w:ascii="Microsoft YaHei" w:hAnsi="Microsoft YaHei" w:eastAsia="Microsoft YaHei"/>
          <w:b/>
          <w:sz w:val="21"/>
        </w:rPr>
        <w:t>互动机制设计</w:t>
      </w:r>
      <w:r>
        <w:rPr>
          <w:rFonts w:ascii="Microsoft YaHei" w:hAnsi="Microsoft YaHei" w:eastAsia="Microsoft YaHei"/>
          <w:sz w:val="21"/>
        </w:rPr>
        <w:t>——设计评论、投票、抽奖等互动机制提升客户参与度。第四，</w:t>
      </w:r>
      <w:r>
        <w:rPr>
          <w:rFonts w:ascii="Microsoft YaHei" w:hAnsi="Microsoft YaHei" w:eastAsia="Microsoft YaHei"/>
          <w:b/>
          <w:sz w:val="21"/>
        </w:rPr>
        <w:t>转化路径优化</w:t>
      </w:r>
      <w:r>
        <w:rPr>
          <w:rFonts w:ascii="Microsoft YaHei" w:hAnsi="Microsoft YaHei" w:eastAsia="Microsoft YaHei"/>
          <w:sz w:val="21"/>
        </w:rPr>
        <w:t>——从私域关注到预订转化的路径需要精心设计，减少流失节点[3]。</w:t>
      </w:r>
    </w:p>
    <w:p>
      <w:pPr>
        <w:pStyle w:val="Heading3"/>
      </w:pPr>
      <w:r>
        <w:rPr>
          <w:rFonts w:ascii="Microsoft YaHei" w:hAnsi="Microsoft YaHei" w:eastAsia="Microsoft YaHei"/>
        </w:rPr>
        <w:t>6.2.4 内容种草与私域转化的闭环设计</w:t>
      </w:r>
    </w:p>
    <w:p>
      <w:r>
        <w:rPr>
          <w:rFonts w:ascii="Microsoft YaHei" w:hAnsi="Microsoft YaHei" w:eastAsia="Microsoft YaHei"/>
          <w:sz w:val="21"/>
        </w:rPr>
        <w:t>内容营销与私域流量运营之间存在天然的闭环关系——内容是私域流量池的"燃料"，私域流量是内容传播的"容器"。唐伯侬（2022）指出，除了传统电商平台，快手、小红书、抖音也成为酒店的营销阵地[3]。</w:t>
      </w:r>
    </w:p>
    <w:p>
      <w:r>
        <w:rPr>
          <w:rFonts w:ascii="Microsoft YaHei" w:hAnsi="Microsoft YaHei" w:eastAsia="Microsoft YaHei"/>
          <w:sz w:val="21"/>
        </w:rPr>
        <w:t>内容种草与私域转化的闭环设计可以概括为"公域种草→私域沉淀→复购转化→口碑扩散"的四步循环：第一步，在公域平台（抖音、小红书）发布种草内容，吸引潜在客户关注。第二步，通过关注引导、扫码加微信等方式将公域流量沉淀到私域流量池。第三步，通过私域运营（社群互动、个性化推荐、专属优惠）实现复购转化。第四步，鼓励满意客户在公域平台分享入住体验，扩大品牌影响力，吸引新一轮公域流量[3]。</w:t>
      </w:r>
    </w:p>
    <w:p>
      <w:r>
        <w:rPr>
          <w:rFonts w:ascii="Microsoft YaHei" w:hAnsi="Microsoft YaHei" w:eastAsia="Microsoft YaHei"/>
          <w:sz w:val="21"/>
        </w:rPr>
        <w:t>这一闭环的价值在于"复利效应"——每一轮循环都使私域流量池的规模和质量提升，使获客成本递减、转化效率递增[1][3]。</w:t>
      </w:r>
    </w:p>
    <w:p>
      <w:pPr>
        <w:pStyle w:val="Heading2"/>
      </w:pPr>
      <w:r>
        <w:rPr>
          <w:rFonts w:ascii="Microsoft YaHei" w:hAnsi="Microsoft YaHei" w:eastAsia="Microsoft YaHei"/>
        </w:rPr>
        <w:t>6.3 酒店社群生态圈与价值共创</w:t>
      </w:r>
    </w:p>
    <w:p>
      <w:pPr>
        <w:pStyle w:val="Heading3"/>
      </w:pPr>
      <w:r>
        <w:rPr>
          <w:rFonts w:ascii="Microsoft YaHei" w:hAnsi="Microsoft YaHei" w:eastAsia="Microsoft YaHei"/>
        </w:rPr>
        <w:t>6.3.1 数字化赋能视角的社群生态圈</w:t>
      </w:r>
    </w:p>
    <w:p>
      <w:r>
        <w:rPr>
          <w:rFonts w:ascii="Microsoft YaHei" w:hAnsi="Microsoft YaHei" w:eastAsia="Microsoft YaHei"/>
          <w:sz w:val="21"/>
        </w:rPr>
        <w:t>王金花（2020）从数字化赋能视角研究了酒店社群生态圈多主体价值共创[3]。该研究剖析了数字化赋能及价值共创逻辑，探讨了数字化赋能影响社群生态圈的微观机理，并构建了数字化赋能促进社群生态圈形成与发展的过程模型。</w:t>
      </w:r>
    </w:p>
    <w:p>
      <w:r>
        <w:rPr>
          <w:rFonts w:ascii="Microsoft YaHei" w:hAnsi="Microsoft YaHei" w:eastAsia="Microsoft YaHei"/>
          <w:sz w:val="21"/>
        </w:rPr>
        <w:t>该研究的核心贡献在于将"价值共创"概念引入酒店私域流量运营——酒店不再是唯一的价值创造者，客户、员工、合作伙伴甚至社区都可以成为价值共创的参与者。数字化赋能为这种多主体参与提供了技术基础[3]。</w:t>
      </w:r>
    </w:p>
    <w:p>
      <w:pPr>
        <w:pStyle w:val="Heading3"/>
      </w:pPr>
      <w:r>
        <w:rPr>
          <w:rFonts w:ascii="Microsoft YaHei" w:hAnsi="Microsoft YaHei" w:eastAsia="Microsoft YaHei"/>
        </w:rPr>
        <w:t>6.3.2 多主体价值共创的微观机理</w:t>
      </w:r>
    </w:p>
    <w:p>
      <w:r>
        <w:rPr>
          <w:rFonts w:ascii="Microsoft YaHei" w:hAnsi="Microsoft YaHei" w:eastAsia="Microsoft YaHei"/>
          <w:sz w:val="21"/>
        </w:rPr>
        <w:t>王金花的研究揭示了数字化赋能影响社群生态圈的微观机理[3]。在多主体价值共创框架下，价值创造的参与者包括：</w:t>
      </w:r>
    </w:p>
    <w:p>
      <w:r>
        <w:rPr>
          <w:rFonts w:ascii="Microsoft YaHei" w:hAnsi="Microsoft YaHei" w:eastAsia="Microsoft YaHei"/>
          <w:sz w:val="21"/>
        </w:rPr>
      </w:r>
      <w:r>
        <w:rPr>
          <w:rFonts w:ascii="Microsoft YaHei" w:hAnsi="Microsoft YaHei" w:eastAsia="Microsoft YaHei"/>
          <w:b/>
          <w:sz w:val="21"/>
        </w:rPr>
        <w:t>酒店主体</w:t>
      </w:r>
      <w:r>
        <w:rPr>
          <w:rFonts w:ascii="Microsoft YaHei" w:hAnsi="Microsoft YaHei" w:eastAsia="Microsoft YaHei"/>
          <w:sz w:val="21"/>
        </w:rPr>
        <w:t>——提供产品和服务、设计互动机制、维护社群秩序。</w:t>
      </w:r>
      <w:r>
        <w:rPr>
          <w:rFonts w:ascii="Microsoft YaHei" w:hAnsi="Microsoft YaHei" w:eastAsia="Microsoft YaHei"/>
          <w:b/>
          <w:sz w:val="21"/>
        </w:rPr>
        <w:t>客户主体</w:t>
      </w:r>
      <w:r>
        <w:rPr>
          <w:rFonts w:ascii="Microsoft YaHei" w:hAnsi="Microsoft YaHei" w:eastAsia="Microsoft YaHei"/>
          <w:sz w:val="21"/>
        </w:rPr>
        <w:t>——通过UGC（评价、分享、推荐）创造内容价值、通过社交互动创造关系价值、通过反馈共创服务改进。</w:t>
      </w:r>
      <w:r>
        <w:rPr>
          <w:rFonts w:ascii="Microsoft YaHei" w:hAnsi="Microsoft YaHei" w:eastAsia="Microsoft YaHei"/>
          <w:b/>
          <w:sz w:val="21"/>
        </w:rPr>
        <w:t>员工主体</w:t>
      </w:r>
      <w:r>
        <w:rPr>
          <w:rFonts w:ascii="Microsoft YaHei" w:hAnsi="Microsoft YaHei" w:eastAsia="Microsoft YaHei"/>
          <w:sz w:val="21"/>
        </w:rPr>
        <w:t>——通过个性化服务创造体验价值、通过社群运营创造关系价值。</w:t>
      </w:r>
      <w:r>
        <w:rPr>
          <w:rFonts w:ascii="Microsoft YaHei" w:hAnsi="Microsoft YaHei" w:eastAsia="Microsoft YaHei"/>
          <w:b/>
          <w:sz w:val="21"/>
        </w:rPr>
        <w:t>合作伙伴主体</w:t>
      </w:r>
      <w:r>
        <w:rPr>
          <w:rFonts w:ascii="Microsoft YaHei" w:hAnsi="Microsoft YaHei" w:eastAsia="Microsoft YaHei"/>
          <w:sz w:val="21"/>
        </w:rPr>
        <w:t>——通过跨品牌合作创造互补价值（如酒店与景区、餐饮、交通的联合营销）[3]。</w:t>
      </w:r>
    </w:p>
    <w:p>
      <w:r>
        <w:rPr>
          <w:rFonts w:ascii="Microsoft YaHei" w:hAnsi="Microsoft YaHei" w:eastAsia="Microsoft YaHei"/>
          <w:sz w:val="21"/>
        </w:rPr>
        <w:t>这种多主体参与的生态圈比传统的"酒店→客户"单向关系具有更强的韧性和增长潜力——价值不再仅由酒店创造和分配，而是在参与者网络中涌现和共享[3]。</w:t>
      </w:r>
    </w:p>
    <w:p>
      <w:pPr>
        <w:pStyle w:val="Heading3"/>
      </w:pPr>
      <w:r>
        <w:rPr>
          <w:rFonts w:ascii="Microsoft YaHei" w:hAnsi="Microsoft YaHei" w:eastAsia="Microsoft YaHei"/>
        </w:rPr>
        <w:t>6.3.3 数字化赋能的阶段划分与逻辑演进</w:t>
      </w:r>
    </w:p>
    <w:p>
      <w:r>
        <w:rPr>
          <w:rFonts w:ascii="Microsoft YaHei" w:hAnsi="Microsoft YaHei" w:eastAsia="Microsoft YaHei"/>
          <w:sz w:val="21"/>
        </w:rPr>
        <w:t>王金花的研究将数字化赋能划分为不同阶段[3]：</w:t>
      </w:r>
    </w:p>
    <w:p>
      <w:r>
        <w:rPr>
          <w:rFonts w:ascii="Microsoft YaHei" w:hAnsi="Microsoft YaHei" w:eastAsia="Microsoft YaHei"/>
          <w:sz w:val="21"/>
        </w:rPr>
      </w:r>
      <w:r>
        <w:rPr>
          <w:rFonts w:ascii="Microsoft YaHei" w:hAnsi="Microsoft YaHei" w:eastAsia="Microsoft YaHei"/>
          <w:b/>
          <w:sz w:val="21"/>
        </w:rPr>
        <w:t>低度赋能阶段</w:t>
      </w:r>
      <w:r>
        <w:rPr>
          <w:rFonts w:ascii="Microsoft YaHei" w:hAnsi="Microsoft YaHei" w:eastAsia="Microsoft YaHei"/>
          <w:sz w:val="21"/>
        </w:rPr>
        <w:t>——数字化工具主要用于信息传递（如群发促销信息），价值共创程度低，酒店仍是唯一的价值创造者。</w:t>
      </w:r>
      <w:r>
        <w:rPr>
          <w:rFonts w:ascii="Microsoft YaHei" w:hAnsi="Microsoft YaHei" w:eastAsia="Microsoft YaHei"/>
          <w:b/>
          <w:sz w:val="21"/>
        </w:rPr>
        <w:t>中度赋能阶段</w:t>
      </w:r>
      <w:r>
        <w:rPr>
          <w:rFonts w:ascii="Microsoft YaHei" w:hAnsi="Microsoft YaHei" w:eastAsia="Microsoft YaHei"/>
          <w:sz w:val="21"/>
        </w:rPr>
        <w:t>——数字化工具支持双向互动（如社群讨论、UGC征集），客户开始参与价值共创。</w:t>
      </w:r>
      <w:r>
        <w:rPr>
          <w:rFonts w:ascii="Microsoft YaHei" w:hAnsi="Microsoft YaHei" w:eastAsia="Microsoft YaHei"/>
          <w:b/>
          <w:sz w:val="21"/>
        </w:rPr>
        <w:t>高度赋能阶段</w:t>
      </w:r>
      <w:r>
        <w:rPr>
          <w:rFonts w:ascii="Microsoft YaHei" w:hAnsi="Microsoft YaHei" w:eastAsia="Microsoft YaHei"/>
          <w:sz w:val="21"/>
        </w:rPr>
        <w:t>——数字化工具支撑多主体协同（如客户参与产品设计、员工自主运营社群、合作伙伴联合营销），形成真正的价值共创生态[3]。</w:t>
      </w:r>
    </w:p>
    <w:p>
      <w:r>
        <w:rPr>
          <w:rFonts w:ascii="Microsoft YaHei" w:hAnsi="Microsoft YaHei" w:eastAsia="Microsoft YaHei"/>
          <w:sz w:val="21"/>
        </w:rPr>
        <w:t>这一阶段划分与第2章的数字化转型三阶段（基建期/成长期/深化期）形成呼应——数字化赋能程度与数字化转型阶段正相关，酒店在规划私域流量运营时应与整体数字化转型进程协同推进[3]。</w:t>
      </w:r>
    </w:p>
    <w:p>
      <w:pPr>
        <w:pStyle w:val="Heading2"/>
      </w:pPr>
      <w:r>
        <w:rPr>
          <w:rFonts w:ascii="Microsoft YaHei" w:hAnsi="Microsoft YaHei" w:eastAsia="Microsoft YaHei"/>
        </w:rPr>
        <w:t>6.4 内容营销与私域流量运营</w:t>
      </w:r>
    </w:p>
    <w:p>
      <w:pPr>
        <w:pStyle w:val="Heading3"/>
      </w:pPr>
      <w:r>
        <w:rPr>
          <w:rFonts w:ascii="Microsoft YaHei" w:hAnsi="Microsoft YaHei" w:eastAsia="Microsoft YaHei"/>
        </w:rPr>
        <w:t>6.4.1 优化传播模式增加私域流量</w:t>
      </w:r>
    </w:p>
    <w:p>
      <w:r>
        <w:rPr>
          <w:rFonts w:ascii="Microsoft YaHei" w:hAnsi="Microsoft YaHei" w:eastAsia="Microsoft YaHei"/>
          <w:sz w:val="21"/>
        </w:rPr>
        <w:t>唐伯侬（2022）指出，面对"僧多粥少"的市场，酒店应该更好地做好内容营销，优化传播模式[3]。该研究关注的是双十一等促销节点中酒店业的营销实践，揭示了酒店私域流量运营中的一个普遍问题——过度依赖价格促销而非内容价值。</w:t>
      </w:r>
    </w:p>
    <w:p>
      <w:r>
        <w:rPr>
          <w:rFonts w:ascii="Microsoft YaHei" w:hAnsi="Microsoft YaHei" w:eastAsia="Microsoft YaHei"/>
          <w:sz w:val="21"/>
        </w:rPr>
        <w:t>内容营销与价格促销的核心区别在于：价格促销吸引的是价格敏感型客户（忠诚度低、复购率低），内容营销吸引的是价值认同型客户（忠诚度高、复购率高）。私域流量运营如果停留在"发优惠券"层面，无法建立真正的客户黏性；只有通过持续的内容价值供给（目的地攻略、文化解读、住客故事、生活美学），才能将"关注者"转化为"粉丝"，再转化为"忠诚客户"[3]。</w:t>
      </w:r>
    </w:p>
    <w:p>
      <w:pPr>
        <w:pStyle w:val="Heading3"/>
      </w:pPr>
      <w:r>
        <w:rPr>
          <w:rFonts w:ascii="Microsoft YaHei" w:hAnsi="Microsoft YaHei" w:eastAsia="Microsoft YaHei"/>
        </w:rPr>
        <w:t>6.4.2 小红书、抖音、快手等平台的酒店营销实践</w:t>
      </w:r>
    </w:p>
    <w:p>
      <w:r>
        <w:rPr>
          <w:rFonts w:ascii="Microsoft YaHei" w:hAnsi="Microsoft YaHei" w:eastAsia="Microsoft YaHei"/>
          <w:sz w:val="21"/>
        </w:rPr>
        <w:t>内容平台已成为酒店私域流量运营的重要阵地[3]。不同平台的内容特征和用户画像差异要求酒店制定差异化的内容策略：</w:t>
      </w:r>
    </w:p>
    <w:p>
      <w:r>
        <w:rPr>
          <w:rFonts w:ascii="Microsoft YaHei" w:hAnsi="Microsoft YaHei" w:eastAsia="Microsoft YaHei"/>
          <w:sz w:val="21"/>
        </w:rPr>
      </w:r>
      <w:r>
        <w:rPr>
          <w:rFonts w:ascii="Microsoft YaHei" w:hAnsi="Microsoft YaHei" w:eastAsia="Microsoft YaHei"/>
          <w:b/>
          <w:sz w:val="21"/>
        </w:rPr>
        <w:t>抖音</w:t>
      </w:r>
      <w:r>
        <w:rPr>
          <w:rFonts w:ascii="Microsoft YaHei" w:hAnsi="Microsoft YaHei" w:eastAsia="Microsoft YaHei"/>
          <w:sz w:val="21"/>
        </w:rPr>
        <w:t>——以短视频为主，适合展示酒店的视觉亮点和体验瞬间（如客房全景、餐饮摆盘、活动氛围）。抖音的算法推荐机制使优质内容可以获得远超粉丝量的曝光，是公域引流的高效渠道。抖音生活服务平台的团购和直播功能使其兼具交易转化能力[3]。</w:t>
      </w:r>
    </w:p>
    <w:p>
      <w:r>
        <w:rPr>
          <w:rFonts w:ascii="Microsoft YaHei" w:hAnsi="Microsoft YaHei" w:eastAsia="Microsoft YaHei"/>
          <w:sz w:val="21"/>
        </w:rPr>
      </w:r>
      <w:r>
        <w:rPr>
          <w:rFonts w:ascii="Microsoft YaHei" w:hAnsi="Microsoft YaHei" w:eastAsia="Microsoft YaHei"/>
          <w:b/>
          <w:sz w:val="21"/>
        </w:rPr>
        <w:t>小红书</w:t>
      </w:r>
      <w:r>
        <w:rPr>
          <w:rFonts w:ascii="Microsoft YaHei" w:hAnsi="Microsoft YaHei" w:eastAsia="Microsoft YaHei"/>
          <w:sz w:val="21"/>
        </w:rPr>
        <w:t>——以图文笔记为主，适合发布深度体验内容（如住宿攻略、目的地推荐、拍照指南）。小红书的"种草"文化使其成为酒店口碑传播的重要平台，用户生成内容的影响力高于品牌官方内容[3]。</w:t>
      </w:r>
    </w:p>
    <w:p>
      <w:r>
        <w:rPr>
          <w:rFonts w:ascii="Microsoft YaHei" w:hAnsi="Microsoft YaHei" w:eastAsia="Microsoft YaHei"/>
          <w:sz w:val="21"/>
        </w:rPr>
      </w:r>
      <w:r>
        <w:rPr>
          <w:rFonts w:ascii="Microsoft YaHei" w:hAnsi="Microsoft YaHei" w:eastAsia="Microsoft YaHei"/>
          <w:b/>
          <w:sz w:val="21"/>
        </w:rPr>
        <w:t>快手</w:t>
      </w:r>
      <w:r>
        <w:rPr>
          <w:rFonts w:ascii="Microsoft YaHei" w:hAnsi="Microsoft YaHei" w:eastAsia="Microsoft YaHei"/>
          <w:sz w:val="21"/>
        </w:rPr>
        <w:t>——以短视频和直播为主，用户下沉市场特征明显，适合经济型和中端酒店触达非一线城市客群[3]。</w:t>
      </w:r>
    </w:p>
    <w:p>
      <w:pPr>
        <w:pStyle w:val="Heading3"/>
      </w:pPr>
      <w:r>
        <w:rPr>
          <w:rFonts w:ascii="Microsoft YaHei" w:hAnsi="Microsoft YaHei" w:eastAsia="Microsoft YaHei"/>
        </w:rPr>
        <w:t>6.4.3 内容分发渠道与传播路径优化</w:t>
      </w:r>
    </w:p>
    <w:p>
      <w:r>
        <w:rPr>
          <w:rFonts w:ascii="Microsoft YaHei" w:hAnsi="Microsoft YaHei" w:eastAsia="Microsoft YaHei"/>
          <w:sz w:val="21"/>
        </w:rPr>
        <w:t>酒店内容营销的传播路径需要系统设计——同一条内容在不同平台上的表现可能差异巨大，需要根据平台特征进行内容适配和分发优化。</w:t>
      </w:r>
    </w:p>
    <w:p>
      <w:r>
        <w:rPr>
          <w:rFonts w:ascii="Microsoft YaHei" w:hAnsi="Microsoft YaHei" w:eastAsia="Microsoft YaHei"/>
          <w:sz w:val="21"/>
        </w:rPr>
        <w:t>传播路径优化的原则包括：第一，</w:t>
      </w:r>
      <w:r>
        <w:rPr>
          <w:rFonts w:ascii="Microsoft YaHei" w:hAnsi="Microsoft YaHei" w:eastAsia="Microsoft YaHei"/>
          <w:b/>
          <w:sz w:val="21"/>
        </w:rPr>
        <w:t>平台匹配原则</w:t>
      </w:r>
      <w:r>
        <w:rPr>
          <w:rFonts w:ascii="Microsoft YaHei" w:hAnsi="Microsoft YaHei" w:eastAsia="Microsoft YaHei"/>
          <w:sz w:val="21"/>
        </w:rPr>
        <w:t>——视觉型内容优先在抖音和小红书发布，信息型内容优先在微信公众号发布，互动型内容优先在社群中运营。第二，</w:t>
      </w:r>
      <w:r>
        <w:rPr>
          <w:rFonts w:ascii="Microsoft YaHei" w:hAnsi="Microsoft YaHei" w:eastAsia="Microsoft YaHei"/>
          <w:b/>
          <w:sz w:val="21"/>
        </w:rPr>
        <w:t>节奏控制原则</w:t>
      </w:r>
      <w:r>
        <w:rPr>
          <w:rFonts w:ascii="Microsoft YaHei" w:hAnsi="Microsoft YaHei" w:eastAsia="Microsoft YaHei"/>
          <w:sz w:val="21"/>
        </w:rPr>
        <w:t>——内容发布需要节奏感，如周一发布目的地攻略、周三分享住客故事、周五推送周末优惠。第三，</w:t>
      </w:r>
      <w:r>
        <w:rPr>
          <w:rFonts w:ascii="Microsoft YaHei" w:hAnsi="Microsoft YaHei" w:eastAsia="Microsoft YaHei"/>
          <w:b/>
          <w:sz w:val="21"/>
        </w:rPr>
        <w:t>跨平台联动原则</w:t>
      </w:r>
      <w:r>
        <w:rPr>
          <w:rFonts w:ascii="Microsoft YaHei" w:hAnsi="Microsoft YaHei" w:eastAsia="Microsoft YaHei"/>
          <w:sz w:val="21"/>
        </w:rPr>
        <w:t>——同一条内容可以跨平台改编（如一篇攻略改编为短视频+图文+社群话题），实现内容价值最大化[3][24]。</w:t>
      </w:r>
    </w:p>
    <w:p>
      <w:pPr>
        <w:pStyle w:val="Heading2"/>
      </w:pPr>
      <w:r>
        <w:rPr>
          <w:rFonts w:ascii="Microsoft YaHei" w:hAnsi="Microsoft YaHei" w:eastAsia="Microsoft YaHei"/>
        </w:rPr>
        <w:t>6.5 私域流量运营的绩效评估与迭代</w:t>
      </w:r>
    </w:p>
    <w:p>
      <w:pPr>
        <w:pStyle w:val="Heading3"/>
      </w:pPr>
      <w:r>
        <w:rPr>
          <w:rFonts w:ascii="Microsoft YaHei" w:hAnsi="Microsoft YaHei" w:eastAsia="Microsoft YaHei"/>
        </w:rPr>
        <w:t>6.5.1 关键指标：活跃度、转化率、复购率与LTV</w:t>
      </w:r>
    </w:p>
    <w:p>
      <w:r>
        <w:rPr>
          <w:rFonts w:ascii="Microsoft YaHei" w:hAnsi="Microsoft YaHei" w:eastAsia="Microsoft YaHei"/>
          <w:sz w:val="21"/>
        </w:rPr>
        <w:t>私域流量运营的绩效评估需要建立专门的KPI体系，核心指标包括：</w:t>
      </w:r>
    </w:p>
    <w:p>
      <w:r>
        <w:rPr>
          <w:rFonts w:ascii="Microsoft YaHei" w:hAnsi="Microsoft YaHei" w:eastAsia="Microsoft YaHei"/>
          <w:sz w:val="21"/>
        </w:rPr>
      </w:r>
      <w:r>
        <w:rPr>
          <w:rFonts w:ascii="Microsoft YaHei" w:hAnsi="Microsoft YaHei" w:eastAsia="Microsoft YaHei"/>
          <w:b/>
          <w:sz w:val="21"/>
        </w:rPr>
        <w:t>流量规模指标</w:t>
      </w:r>
      <w:r>
        <w:rPr>
          <w:rFonts w:ascii="Microsoft YaHei" w:hAnsi="Microsoft YaHei" w:eastAsia="Microsoft YaHei"/>
          <w:sz w:val="21"/>
        </w:rPr>
        <w:t>——私域流量池总人数、新增关注数、社群成员数。</w:t>
      </w:r>
      <w:r>
        <w:rPr>
          <w:rFonts w:ascii="Microsoft YaHei" w:hAnsi="Microsoft YaHei" w:eastAsia="Microsoft YaHei"/>
          <w:b/>
          <w:sz w:val="21"/>
        </w:rPr>
        <w:t>活跃度指标</w:t>
      </w:r>
      <w:r>
        <w:rPr>
          <w:rFonts w:ascii="Microsoft YaHei" w:hAnsi="Microsoft YaHei" w:eastAsia="Microsoft YaHei"/>
          <w:sz w:val="21"/>
        </w:rPr>
        <w:t>——社群消息互动率、公众号阅读率、小程序打开率。</w:t>
      </w:r>
      <w:r>
        <w:rPr>
          <w:rFonts w:ascii="Microsoft YaHei" w:hAnsi="Microsoft YaHei" w:eastAsia="Microsoft YaHei"/>
          <w:b/>
          <w:sz w:val="21"/>
        </w:rPr>
        <w:t>转化率指标</w:t>
      </w:r>
      <w:r>
        <w:rPr>
          <w:rFonts w:ascii="Microsoft YaHei" w:hAnsi="Microsoft YaHei" w:eastAsia="Microsoft YaHei"/>
          <w:sz w:val="21"/>
        </w:rPr>
        <w:t>——私域预订转化率、私域收入占比、私域客户平均消费额。</w:t>
      </w:r>
      <w:r>
        <w:rPr>
          <w:rFonts w:ascii="Microsoft YaHei" w:hAnsi="Microsoft YaHei" w:eastAsia="Microsoft YaHei"/>
          <w:b/>
          <w:sz w:val="21"/>
        </w:rPr>
        <w:t>忠诚度指标</w:t>
      </w:r>
      <w:r>
        <w:rPr>
          <w:rFonts w:ascii="Microsoft YaHei" w:hAnsi="Microsoft YaHei" w:eastAsia="Microsoft YaHei"/>
          <w:sz w:val="21"/>
        </w:rPr>
        <w:t>——复购率、推荐率、会员升级率。</w:t>
      </w:r>
      <w:r>
        <w:rPr>
          <w:rFonts w:ascii="Microsoft YaHei" w:hAnsi="Microsoft YaHei" w:eastAsia="Microsoft YaHei"/>
          <w:b/>
          <w:sz w:val="21"/>
        </w:rPr>
        <w:t>价值指标</w:t>
      </w:r>
      <w:r>
        <w:rPr>
          <w:rFonts w:ascii="Microsoft YaHei" w:hAnsi="Microsoft YaHei" w:eastAsia="Microsoft YaHei"/>
          <w:sz w:val="21"/>
        </w:rPr>
        <w:t>——客户终身价值（LTV）、私域ROI[1][7]。</w:t>
      </w:r>
    </w:p>
    <w:p>
      <w:r>
        <w:rPr>
          <w:rFonts w:ascii="Microsoft YaHei" w:hAnsi="Microsoft YaHei" w:eastAsia="Microsoft YaHei"/>
          <w:sz w:val="21"/>
        </w:rPr>
        <w:t>这些指标从"规模→活跃→转化→忠诚→价值"层层递进，反映了私域流量运营从"拉新"到"变现"的完整价值链[1]。</w:t>
      </w:r>
    </w:p>
    <w:p>
      <w:pPr>
        <w:pStyle w:val="Heading3"/>
      </w:pPr>
      <w:r>
        <w:rPr>
          <w:rFonts w:ascii="Microsoft YaHei" w:hAnsi="Microsoft YaHei" w:eastAsia="Microsoft YaHei"/>
        </w:rPr>
        <w:t>6.5.2 私域ROI计算与优化方向</w:t>
      </w:r>
    </w:p>
    <w:p>
      <w:r>
        <w:rPr>
          <w:rFonts w:ascii="Microsoft YaHei" w:hAnsi="Microsoft YaHei" w:eastAsia="Microsoft YaHei"/>
          <w:sz w:val="21"/>
        </w:rPr>
        <w:t>私域ROI的计算公式为：私域ROI = （私域渠道产生的收入 - 私域运营成本） / 私域运营成本 × 100%。其中，私域运营成本包括人力成本（社群运营人员）、内容成本（内容创作和设计）和工具成本（企微工具、SCRM系统等）[1]。</w:t>
      </w:r>
    </w:p>
    <w:p>
      <w:r>
        <w:rPr>
          <w:rFonts w:ascii="Microsoft YaHei" w:hAnsi="Microsoft YaHei" w:eastAsia="Microsoft YaHei"/>
          <w:sz w:val="21"/>
        </w:rPr>
        <w:t>私域ROI的优化方向包括：第一，提升转化率——通过更精准的个性化推荐和更有效的促销策略提升预订转化。第二，提升复购率——通过忠诚度计划和个性化关怀提升客户复购频次。第三，降低运营成本——通过AI工具（如AI内容生成、AI客服）降低人力成本。第四，提升LTV——通过延长客户生命周期和增加每次消费额提升客户终身价值[1][7]。</w:t>
      </w:r>
    </w:p>
    <w:p>
      <w:pPr>
        <w:pStyle w:val="Heading3"/>
      </w:pPr>
      <w:r>
        <w:rPr>
          <w:rFonts w:ascii="Microsoft YaHei" w:hAnsi="Microsoft YaHei" w:eastAsia="Microsoft YaHei"/>
        </w:rPr>
        <w:t>6.5.3 从流量运营到用户运营的升级路径</w:t>
      </w:r>
    </w:p>
    <w:p>
      <w:r>
        <w:rPr>
          <w:rFonts w:ascii="Microsoft YaHei" w:hAnsi="Microsoft YaHei" w:eastAsia="Microsoft YaHei"/>
          <w:sz w:val="21"/>
        </w:rPr>
        <w:t>私域流量运营的终极目标不是"流量运营"（关注流量规模和转化率），而是"用户运营"（关注用户价值和生命周期）。这一升级路径的核心转变是从"把人当流量"到"把人当用户"——不再是"有多少人看了我的推送"，而是"这个用户在我们的酒店经历了什么样的关系旅程，创造了多少价值，我们还能为他做什么"[1][3]。</w:t>
      </w:r>
    </w:p>
    <w:p>
      <w:r>
        <w:rPr>
          <w:rFonts w:ascii="Microsoft YaHei" w:hAnsi="Microsoft YaHei" w:eastAsia="Microsoft YaHei"/>
          <w:sz w:val="21"/>
        </w:rPr>
        <w:t>用户运营的核心框架是客户生命周期管理（CLM）：新客期——通过首住优惠和欢迎内容建立关系基础。活跃期——通过个性化推荐和会员权益提升消费频次和客单价。沉默期——通过重新激活策略（专属优惠、内容触达）唤醒沉睡客户。流失期——通过高价值挽回策略（免费升级、专属服务）挽留即将流失的客户[1]。</w:t>
      </w:r>
    </w:p>
    <w:p>
      <w:pPr>
        <w:pStyle w:val="Heading3"/>
      </w:pPr>
      <w:r>
        <w:rPr>
          <w:rFonts w:ascii="Microsoft YaHei" w:hAnsi="Microsoft YaHei" w:eastAsia="Microsoft YaHei"/>
        </w:rPr>
        <w:t>6.7 私域流量运营的组织能力建设</w:t>
      </w:r>
    </w:p>
    <w:p>
      <w:r>
        <w:rPr>
          <w:rFonts w:ascii="Microsoft YaHei" w:hAnsi="Microsoft YaHei" w:eastAsia="Microsoft YaHei"/>
          <w:sz w:val="21"/>
        </w:rPr>
        <w:t>私域流量运营不是单纯的营销技术问题，而是需要组织能力的系统性支撑。酒店在私域运营中常见的组织障碍包括：前台人员缺乏社群运营能力和激励、营销部门与运营部门对私域流量归属权的争夺、集团总部与单店之间的私域数据分配矛盾[4]。</w:t>
      </w:r>
    </w:p>
    <w:p>
      <w:pPr>
        <w:pStyle w:val="Heading4"/>
      </w:pPr>
      <w:r>
        <w:rPr>
          <w:rFonts w:ascii="Microsoft YaHei" w:hAnsi="Microsoft YaHei" w:eastAsia="Microsoft YaHei"/>
        </w:rPr>
        <w:t>6.7.1 私域运营的团队架构</w:t>
      </w:r>
    </w:p>
    <w:p>
      <w:r>
        <w:rPr>
          <w:rFonts w:ascii="Microsoft YaHei" w:hAnsi="Microsoft YaHei" w:eastAsia="Microsoft YaHei"/>
          <w:sz w:val="21"/>
        </w:rPr>
        <w:t>高效的酒店私域运营团队通常包含以下角色：</w:t>
      </w:r>
    </w:p>
    <w:p>
      <w:r>
        <w:rPr>
          <w:rFonts w:ascii="Microsoft YaHei" w:hAnsi="Microsoft YaHei" w:eastAsia="Microsoft YaHei"/>
          <w:sz w:val="21"/>
        </w:rPr>
      </w:r>
      <w:r>
        <w:rPr>
          <w:rFonts w:ascii="Microsoft YaHei" w:hAnsi="Microsoft YaHei" w:eastAsia="Microsoft YaHei"/>
          <w:b/>
          <w:sz w:val="21"/>
        </w:rPr>
        <w:t>私域运营负责人</w:t>
      </w:r>
      <w:r>
        <w:rPr>
          <w:rFonts w:ascii="Microsoft YaHei" w:hAnsi="Microsoft YaHei" w:eastAsia="Microsoft YaHei"/>
          <w:sz w:val="21"/>
        </w:rPr>
        <w:t>——统筹私域流量策略制定和执行，直接向营销总监或总经理汇报。核心KPI：私域客户总数、活跃率、私域渠道GMV、复购率[5]。</w:t>
      </w:r>
    </w:p>
    <w:p>
      <w:r>
        <w:rPr>
          <w:rFonts w:ascii="Microsoft YaHei" w:hAnsi="Microsoft YaHei" w:eastAsia="Microsoft YaHei"/>
          <w:sz w:val="21"/>
        </w:rPr>
      </w:r>
      <w:r>
        <w:rPr>
          <w:rFonts w:ascii="Microsoft YaHei" w:hAnsi="Microsoft YaHei" w:eastAsia="Microsoft YaHei"/>
          <w:b/>
          <w:sz w:val="21"/>
        </w:rPr>
        <w:t>内容运营专员</w:t>
      </w:r>
      <w:r>
        <w:rPr>
          <w:rFonts w:ascii="Microsoft YaHei" w:hAnsi="Microsoft YaHei" w:eastAsia="Microsoft YaHei"/>
          <w:sz w:val="21"/>
        </w:rPr>
        <w:t>——负责日常内容创作和发布，包括微信推文、朋友圈内容、社群互动话题、短视频脚本等。建议每3-5家门店配置1名内容专员[6]。</w:t>
      </w:r>
    </w:p>
    <w:p>
      <w:r>
        <w:rPr>
          <w:rFonts w:ascii="Microsoft YaHei" w:hAnsi="Microsoft YaHei" w:eastAsia="Microsoft YaHei"/>
          <w:sz w:val="21"/>
        </w:rPr>
      </w:r>
      <w:r>
        <w:rPr>
          <w:rFonts w:ascii="Microsoft YaHei" w:hAnsi="Microsoft YaHei" w:eastAsia="Microsoft YaHei"/>
          <w:b/>
          <w:sz w:val="21"/>
        </w:rPr>
        <w:t>社群运营专员</w:t>
      </w:r>
      <w:r>
        <w:rPr>
          <w:rFonts w:ascii="Microsoft YaHei" w:hAnsi="Microsoft YaHei" w:eastAsia="Microsoft YaHei"/>
          <w:sz w:val="21"/>
        </w:rPr>
        <w:t>——负责微信社群的日常管理和客户互动，包括话题引导、问题解答、活动策划。建议每个高活跃社群（200人以上）配置1名专职运营[7]。</w:t>
      </w:r>
    </w:p>
    <w:p>
      <w:r>
        <w:rPr>
          <w:rFonts w:ascii="Microsoft YaHei" w:hAnsi="Microsoft YaHei" w:eastAsia="Microsoft YaHei"/>
          <w:sz w:val="21"/>
        </w:rPr>
      </w:r>
      <w:r>
        <w:rPr>
          <w:rFonts w:ascii="Microsoft YaHei" w:hAnsi="Microsoft YaHei" w:eastAsia="Microsoft YaHei"/>
          <w:b/>
          <w:sz w:val="21"/>
        </w:rPr>
        <w:t>数据分析专员</w:t>
      </w:r>
      <w:r>
        <w:rPr>
          <w:rFonts w:ascii="Microsoft YaHei" w:hAnsi="Microsoft YaHei" w:eastAsia="Microsoft YaHei"/>
          <w:sz w:val="21"/>
        </w:rPr>
        <w:t>——负责私域流量数据的采集、分析和报告，监控客户旅程全链路数据，发现优化机会。建议区域级配置1名数据分析师[8]。</w:t>
      </w:r>
    </w:p>
    <w:p>
      <w:pPr>
        <w:pStyle w:val="Heading4"/>
      </w:pPr>
      <w:r>
        <w:rPr>
          <w:rFonts w:ascii="Microsoft YaHei" w:hAnsi="Microsoft YaHei" w:eastAsia="Microsoft YaHei"/>
        </w:rPr>
        <w:t>6.8 私域流量的法律合规边界</w:t>
      </w:r>
    </w:p>
    <w:p>
      <w:r>
        <w:rPr>
          <w:rFonts w:ascii="Microsoft YaHei" w:hAnsi="Microsoft YaHei" w:eastAsia="Microsoft YaHei"/>
          <w:sz w:val="21"/>
        </w:rPr>
        <w:t>酒店私域流量运营中存在几个法律风险高发区：</w:t>
      </w:r>
    </w:p>
    <w:p>
      <w:r>
        <w:rPr>
          <w:rFonts w:ascii="Microsoft YaHei" w:hAnsi="Microsoft YaHei" w:eastAsia="Microsoft YaHei"/>
          <w:sz w:val="21"/>
        </w:rPr>
      </w:r>
      <w:r>
        <w:rPr>
          <w:rFonts w:ascii="Microsoft YaHei" w:hAnsi="Microsoft YaHei" w:eastAsia="Microsoft YaHei"/>
          <w:b/>
          <w:sz w:val="21"/>
        </w:rPr>
        <w:t>自动群发合规</w:t>
      </w:r>
      <w:r>
        <w:rPr>
          <w:rFonts w:ascii="Microsoft YaHei" w:hAnsi="Microsoft YaHei" w:eastAsia="Microsoft YaHei"/>
          <w:sz w:val="21"/>
        </w:rPr>
        <w:t>——企业微信的群发功能需遵守"用户同意"原则。向未明确同意接收营销信息的客户群发推广内容可能构成"垃圾信息"违规。最佳实践是设置"消息偏好"选项，让客户自主选择接收频率和内容类型[9]。</w:t>
      </w:r>
    </w:p>
    <w:p>
      <w:r>
        <w:rPr>
          <w:rFonts w:ascii="Microsoft YaHei" w:hAnsi="Microsoft YaHei" w:eastAsia="Microsoft YaHei"/>
          <w:sz w:val="21"/>
        </w:rPr>
      </w:r>
      <w:r>
        <w:rPr>
          <w:rFonts w:ascii="Microsoft YaHei" w:hAnsi="Microsoft YaHei" w:eastAsia="Microsoft YaHei"/>
          <w:b/>
          <w:sz w:val="21"/>
        </w:rPr>
        <w:t>社群运营合规</w:t>
      </w:r>
      <w:r>
        <w:rPr>
          <w:rFonts w:ascii="Microsoft YaHei" w:hAnsi="Microsoft YaHei" w:eastAsia="Microsoft YaHei"/>
          <w:sz w:val="21"/>
        </w:rPr>
        <w:t>——微信社群中发布客户评价需获得授权，未经授权使用客户姓名、照片等可能侵犯肖像权和隐私权。社群中的促销活动需遵守《广告法》——不得使用"最""第一"等绝对化用语，不得虚构优惠信息[10]。</w:t>
      </w:r>
    </w:p>
    <w:p>
      <w:r>
        <w:rPr>
          <w:rFonts w:ascii="Microsoft YaHei" w:hAnsi="Microsoft YaHei" w:eastAsia="Microsoft YaHei"/>
          <w:sz w:val="21"/>
        </w:rPr>
      </w:r>
      <w:r>
        <w:rPr>
          <w:rFonts w:ascii="Microsoft YaHei" w:hAnsi="Microsoft YaHei" w:eastAsia="Microsoft YaHei"/>
          <w:b/>
          <w:sz w:val="21"/>
        </w:rPr>
        <w:t>数据共享合规</w:t>
      </w:r>
      <w:r>
        <w:rPr>
          <w:rFonts w:ascii="Microsoft YaHei" w:hAnsi="Microsoft YaHei" w:eastAsia="Microsoft YaHei"/>
          <w:sz w:val="21"/>
        </w:rPr>
        <w:t>——酒店与第三方服务商共享客户数据需确保数据脱敏，且共享行为需在隐私政策中告知客户。集团内部跨门店共享客户数据也需评估合规性——尤其是涉及加盟店的数据共享，加盟店作为独立法人实体，其客户数据的共享需有明确的合同约定[11]。</w:t>
      </w:r>
    </w:p>
    <w:p>
      <w:pPr>
        <w:pStyle w:val="Heading3"/>
      </w:pPr>
      <w:r>
        <w:rPr>
          <w:rFonts w:ascii="Microsoft YaHei" w:hAnsi="Microsoft YaHei" w:eastAsia="Microsoft YaHei"/>
        </w:rPr>
        <w:t>6.9 私域流量与D.I.G.I.T.A.L.框架的整合</w:t>
      </w:r>
    </w:p>
    <w:p>
      <w:r>
        <w:rPr>
          <w:rFonts w:ascii="Microsoft YaHei" w:hAnsi="Microsoft YaHei" w:eastAsia="Microsoft YaHei"/>
          <w:sz w:val="21"/>
        </w:rPr>
        <w:t>私域流量是D.I.G.I.T.A.L.框架中连接G（Growth Data&amp;CRM）和L（Loyalty Revenue）两个维度的关键桥梁。通过私域流量池，酒店可以将CRM系统中的客户画像数据转化为可执行的营销触达——在合适的时间、通过合适的渠道、向合适的客户推送合适的内容。同时，私域流量池中的客户互动数据又反馈到CRM系统中，持续丰富客户画像，形成"数据-触达-反馈-优化"的闭环[12]。</w:t>
      </w:r>
    </w:p>
    <w:p>
      <w:r>
        <w:rPr>
          <w:rFonts w:ascii="Microsoft YaHei" w:hAnsi="Microsoft YaHei" w:eastAsia="Microsoft YaHei"/>
          <w:sz w:val="21"/>
        </w:rPr>
        <w:t>私域流量也是L维度（Loyalty Revenue）的运营阵地。忠诚度计划的积分查询、等级权益、专属优惠等通过私域渠道触达客户，形成"积分获取-权益感知-复购激励"的忠诚度运营闭环。开元集团的"开元商祺会"通过企业微信实现了会员积分的实时查询和兑换，会员活跃度提升了67%，复购率提升了34%[13]。</w:t>
      </w:r>
    </w:p>
    <w:p>
      <w:pPr>
        <w:pStyle w:val="Heading3"/>
      </w:pPr>
      <w:r>
        <w:rPr>
          <w:rFonts w:ascii="Microsoft YaHei" w:hAnsi="Microsoft YaHei" w:eastAsia="Microsoft YaHei"/>
        </w:rPr>
        <w:t>6.10 私域流量运营的深度案例分析</w:t>
      </w:r>
    </w:p>
    <w:p>
      <w:pPr>
        <w:pStyle w:val="Heading4"/>
      </w:pPr>
      <w:r>
        <w:rPr>
          <w:rFonts w:ascii="Microsoft YaHei" w:hAnsi="Microsoft YaHei" w:eastAsia="Microsoft YaHei"/>
        </w:rPr>
        <w:t>6.10.1 高端酒店私域运营——以某国际品牌酒店为例</w:t>
      </w:r>
    </w:p>
    <w:p>
      <w:r>
        <w:rPr>
          <w:rFonts w:ascii="Microsoft YaHei" w:hAnsi="Microsoft YaHei" w:eastAsia="Microsoft YaHei"/>
          <w:sz w:val="21"/>
        </w:rPr>
        <w:t>某国际五品牌酒店（客房350间）的私域运营策略具有行业参考价值。该酒店通过以下策略在18个月内构建了超过50,000人的高质量私域流量池[14]：</w:t>
      </w:r>
    </w:p>
    <w:p>
      <w:r>
        <w:rPr>
          <w:rFonts w:ascii="Microsoft YaHei" w:hAnsi="Microsoft YaHei" w:eastAsia="Microsoft YaHei"/>
          <w:sz w:val="21"/>
        </w:rPr>
      </w:r>
      <w:r>
        <w:rPr>
          <w:rFonts w:ascii="Microsoft YaHei" w:hAnsi="Microsoft YaHei" w:eastAsia="Microsoft YaHei"/>
          <w:b/>
          <w:sz w:val="21"/>
        </w:rPr>
        <w:t>入住触点设计</w:t>
      </w:r>
      <w:r>
        <w:rPr>
          <w:rFonts w:ascii="Microsoft YaHei" w:hAnsi="Microsoft YaHei" w:eastAsia="Microsoft YaHei"/>
          <w:sz w:val="21"/>
        </w:rPr>
        <w:t>——在前台、客房、餐厅、SPA等物理触点部署二维码，引导客户添加企业微信。二维码的设计遵循"场景相关+即时激励"原则——前台二维码引导添加管家（送欢迎水果），客房二维码引导添加管家（送枕头选择），餐厅二维码引导添加管家（送招牌甜点）。触点转化率达35%[15]。</w:t>
      </w:r>
    </w:p>
    <w:p>
      <w:r>
        <w:rPr>
          <w:rFonts w:ascii="Microsoft YaHei" w:hAnsi="Microsoft YaHei" w:eastAsia="Microsoft YaHei"/>
          <w:sz w:val="21"/>
        </w:rPr>
      </w:r>
      <w:r>
        <w:rPr>
          <w:rFonts w:ascii="Microsoft YaHei" w:hAnsi="Microsoft YaHei" w:eastAsia="Microsoft YaHei"/>
          <w:b/>
          <w:sz w:val="21"/>
        </w:rPr>
        <w:t>社群分层运营</w:t>
      </w:r>
      <w:r>
        <w:rPr>
          <w:rFonts w:ascii="Microsoft YaHei" w:hAnsi="Microsoft YaHei" w:eastAsia="Microsoft YaHei"/>
          <w:sz w:val="21"/>
        </w:rPr>
        <w:t>——将私域客户按消费层级分为三个社群：金卡客户群（年消费5万元以上）、银卡客户群（年消费1-5万元）、兴趣社群（未消费但关注酒店）。金卡群由专属管家1对1服务，银卡群每周2次主题互动（新菜品品鉴、SPA体验日等），兴趣群每月1次内容推送。分层运营使社群活跃率保持在45%以上[16]。</w:t>
      </w:r>
    </w:p>
    <w:p>
      <w:r>
        <w:rPr>
          <w:rFonts w:ascii="Microsoft YaHei" w:hAnsi="Microsoft YaHei" w:eastAsia="Microsoft YaHei"/>
          <w:sz w:val="21"/>
        </w:rPr>
      </w:r>
      <w:r>
        <w:rPr>
          <w:rFonts w:ascii="Microsoft YaHei" w:hAnsi="Microsoft YaHei" w:eastAsia="Microsoft YaHei"/>
          <w:b/>
          <w:sz w:val="21"/>
        </w:rPr>
        <w:t>数据驱动的精准营销</w:t>
      </w:r>
      <w:r>
        <w:rPr>
          <w:rFonts w:ascii="Microsoft YaHei" w:hAnsi="Microsoft YaHei" w:eastAsia="Microsoft YaHei"/>
          <w:sz w:val="21"/>
        </w:rPr>
        <w:t>——通过CDP系统分析私域客户的行为数据，在合适时机推送个性化内容。例如，系统检测到某金卡客户每年3月入住（生日月），在2月底推送生日套餐推荐，转化率达38%。系统还分析客户在社群中的互动频率——互动频率下降30%的客户自动触发"关怀触达"流程[17]。</w:t>
      </w:r>
    </w:p>
    <w:p>
      <w:r>
        <w:rPr>
          <w:rFonts w:ascii="Microsoft YaHei" w:hAnsi="Microsoft YaHei" w:eastAsia="Microsoft YaHei"/>
          <w:sz w:val="21"/>
        </w:rPr>
      </w:r>
      <w:r>
        <w:rPr>
          <w:rFonts w:ascii="Microsoft YaHei" w:hAnsi="Microsoft YaHei" w:eastAsia="Microsoft YaHei"/>
          <w:b/>
          <w:sz w:val="21"/>
        </w:rPr>
        <w:t>私域GMV贡献</w:t>
      </w:r>
      <w:r>
        <w:rPr>
          <w:rFonts w:ascii="Microsoft YaHei" w:hAnsi="Microsoft YaHei" w:eastAsia="Microsoft YaHei"/>
          <w:sz w:val="21"/>
        </w:rPr>
        <w:t>——18个月后，私域渠道（微信直订+社群团购+直播转化）的月GMV达到80-120万元，占总客房收入的15%-20%。私域获客成本仅为OTA的1/5，且私域客户的复购率是OTA客户的3.2倍[18]。</w:t>
      </w:r>
    </w:p>
    <w:p>
      <w:pPr>
        <w:pStyle w:val="Heading4"/>
      </w:pPr>
      <w:r>
        <w:rPr>
          <w:rFonts w:ascii="Microsoft YaHei" w:hAnsi="Microsoft YaHei" w:eastAsia="Microsoft YaHei"/>
        </w:rPr>
        <w:t>6.10.2 中端连锁酒店的私域标准化运营</w:t>
      </w:r>
    </w:p>
    <w:p>
      <w:r>
        <w:rPr>
          <w:rFonts w:ascii="Microsoft YaHei" w:hAnsi="Microsoft YaHei" w:eastAsia="Microsoft YaHei"/>
          <w:sz w:val="21"/>
        </w:rPr>
        <w:t>中端连锁酒店（如某品牌100+门店）的私域运营面临规模化和标准化的挑战。该品牌的解决方案是"总部赋能+门店执行"的运营模式[19]：</w:t>
      </w:r>
    </w:p>
    <w:p>
      <w:r>
        <w:rPr>
          <w:rFonts w:ascii="Microsoft YaHei" w:hAnsi="Microsoft YaHei" w:eastAsia="Microsoft YaHei"/>
          <w:sz w:val="21"/>
        </w:rPr>
      </w:r>
      <w:r>
        <w:rPr>
          <w:rFonts w:ascii="Microsoft YaHei" w:hAnsi="Microsoft YaHei" w:eastAsia="Microsoft YaHei"/>
          <w:b/>
          <w:sz w:val="21"/>
        </w:rPr>
        <w:t>总部层面</w:t>
      </w:r>
      <w:r>
        <w:rPr>
          <w:rFonts w:ascii="Microsoft YaHei" w:hAnsi="Microsoft YaHei" w:eastAsia="Microsoft YaHei"/>
          <w:sz w:val="21"/>
        </w:rPr>
        <w:t>——建设统一的企微SCRM平台，提供内容素材库（每日更新朋友圈素材、社群话题模板、短视频脚本）、营销活动模板（节日活动、会员日、新店开业等）、数据分析看板（各门店私域指标排名）。总部配置5人私域运营中台团队服务100+门店[20]。</w:t>
      </w:r>
    </w:p>
    <w:p>
      <w:r>
        <w:rPr>
          <w:rFonts w:ascii="Microsoft YaHei" w:hAnsi="Microsoft YaHei" w:eastAsia="Microsoft YaHei"/>
          <w:sz w:val="21"/>
        </w:rPr>
      </w:r>
      <w:r>
        <w:rPr>
          <w:rFonts w:ascii="Microsoft YaHei" w:hAnsi="Microsoft YaHei" w:eastAsia="Microsoft YaHei"/>
          <w:b/>
          <w:sz w:val="21"/>
        </w:rPr>
        <w:t>门店层面</w:t>
      </w:r>
      <w:r>
        <w:rPr>
          <w:rFonts w:ascii="Microsoft YaHei" w:hAnsi="Microsoft YaHei" w:eastAsia="Microsoft YaHei"/>
          <w:sz w:val="21"/>
        </w:rPr>
        <w:t>——每店配置1名"数字管家"（通常由前台主管兼任），负责企微添加、社群日常互动、客户问题响应。数字管家的KPI包括月新增好友数（目标50人/月）、社群活跃率（目标35%）、私域直订转化率（目标8%）[21]。</w:t>
      </w:r>
    </w:p>
    <w:p>
      <w:r>
        <w:rPr>
          <w:rFonts w:ascii="Microsoft YaHei" w:hAnsi="Microsoft YaHei" w:eastAsia="Microsoft YaHei"/>
          <w:sz w:val="21"/>
        </w:rPr>
      </w:r>
      <w:r>
        <w:rPr>
          <w:rFonts w:ascii="Microsoft YaHei" w:hAnsi="Microsoft YaHei" w:eastAsia="Microsoft YaHei"/>
          <w:b/>
          <w:sz w:val="21"/>
        </w:rPr>
        <w:t>标准化SOP</w:t>
      </w:r>
      <w:r>
        <w:rPr>
          <w:rFonts w:ascii="Microsoft YaHei" w:hAnsi="Microsoft YaHei" w:eastAsia="Microsoft YaHei"/>
          <w:sz w:val="21"/>
        </w:rPr>
        <w:t>——制定《私域运营标准操作手册》，详细规定每日/每周/每月的标准动作。例如，每日早9点发朋友圈（使用总部素材）、午12点社群互动话题、晚8点客户关怀消息。标准化SOP使100+门店的私域运营保持了基本的品质一致性[22]。</w:t>
      </w:r>
    </w:p>
    <w:p>
      <w:pPr>
        <w:pStyle w:val="Heading4"/>
      </w:pPr>
      <w:r>
        <w:rPr>
          <w:rFonts w:ascii="Microsoft YaHei" w:hAnsi="Microsoft YaHei" w:eastAsia="Microsoft YaHei"/>
        </w:rPr>
        <w:t>6.10.3 度假酒店的私域内容营销</w:t>
      </w:r>
    </w:p>
    <w:p>
      <w:r>
        <w:rPr>
          <w:rFonts w:ascii="Microsoft YaHei" w:hAnsi="Microsoft YaHei" w:eastAsia="Microsoft YaHei"/>
          <w:sz w:val="21"/>
        </w:rPr>
        <w:t>度假酒店的客户决策周期长（通常30-90天），私域运营的核心价值是"在决策期内保持品牌存在感"。某度假酒店的私域内容策略如下[23]：</w:t>
      </w:r>
    </w:p>
    <w:p>
      <w:r>
        <w:rPr>
          <w:rFonts w:ascii="Microsoft YaHei" w:hAnsi="Microsoft YaHei" w:eastAsia="Microsoft YaHei"/>
          <w:sz w:val="21"/>
        </w:rPr>
        <w:t>客户添加企微后，自动进入"目的地种草旅程"——第1天发送酒店全景视频，第3天发送目的地攻略，第7天发送客房详情，第14天发送餐饮特色，第21天发送周边游玩推荐，第30天发送专属优惠。通过自动化旅程设计，将3个月决策期内的内容触达系统化。度假酒店私域的转化周期平均为45-60天，但一旦转化，客单价通常高于商务酒店2-3倍[24]。</w:t>
      </w:r>
    </w:p>
    <w:p>
      <w:pPr>
        <w:pStyle w:val="Heading3"/>
      </w:pPr>
      <w:r>
        <w:rPr>
          <w:rFonts w:ascii="Microsoft YaHei" w:hAnsi="Microsoft YaHei" w:eastAsia="Microsoft YaHei"/>
        </w:rPr>
        <w:t>6.11 私域流量运营的前沿趋势</w:t>
      </w:r>
    </w:p>
    <w:p>
      <w:pPr>
        <w:pStyle w:val="Heading4"/>
      </w:pPr>
      <w:r>
        <w:rPr>
          <w:rFonts w:ascii="Microsoft YaHei" w:hAnsi="Microsoft YaHei" w:eastAsia="Microsoft YaHei"/>
        </w:rPr>
        <w:t>6.11.1 企业微信3.0与私域升级</w:t>
      </w:r>
    </w:p>
    <w:p>
      <w:r>
        <w:rPr>
          <w:rFonts w:ascii="Microsoft YaHei" w:hAnsi="Microsoft YaHei" w:eastAsia="Microsoft YaHei"/>
          <w:sz w:val="21"/>
        </w:rPr>
        <w:t>企业微信在2024年迎来3.0版本升级，新增了多项提升私域运营效率的功能：客户朋友圈可发布长视频（从15秒延长至60秒）、客户群支持500人群聊（从200人扩大）、客户联系支持离职继承（员工离职后客户可转移给其他员工）。这些升级使企业微信从"沟通工具"升级为"私域运营平台"[25]。</w:t>
      </w:r>
    </w:p>
    <w:p>
      <w:r>
        <w:rPr>
          <w:rFonts w:ascii="Microsoft YaHei" w:hAnsi="Microsoft YaHei" w:eastAsia="Microsoft YaHei"/>
          <w:sz w:val="21"/>
        </w:rPr>
        <w:t>企业微信3.0对酒店私域运营的影响包括：长视频功能使酒店可以在客户朋友圈发布目的地体验短视频，提升内容表现力；500人群聊使单店社群覆盖面扩大，降低社群管理成本；离职继承解决了酒店行业人员流动率高导致的客户流失问题[26]。</w:t>
      </w:r>
    </w:p>
    <w:p>
      <w:pPr>
        <w:pStyle w:val="Heading4"/>
      </w:pPr>
      <w:r>
        <w:rPr>
          <w:rFonts w:ascii="Microsoft YaHei" w:hAnsi="Microsoft YaHei" w:eastAsia="Microsoft YaHei"/>
        </w:rPr>
        <w:t>6.11.2 AI驱动的私域自动化</w:t>
      </w:r>
    </w:p>
    <w:p>
      <w:r>
        <w:rPr>
          <w:rFonts w:ascii="Microsoft YaHei" w:hAnsi="Microsoft YaHei" w:eastAsia="Microsoft YaHei"/>
          <w:sz w:val="21"/>
        </w:rPr>
        <w:t>AI技术正在使私域运营从"人力密集"向"自动化"转型。基于大语言模型的AI助手可实现：自动回复客户常见问题（入住政策、设施介绍、周边推荐等）、自动生成个性化营销文案（基于客户画像生成不同风格的推荐话术）、自动识别高价值客户并触发专属服务流程。一家使用AI私域助手的酒店集团报告，客服响应时间从平均15分钟缩短至30秒，客户满意度提升18%[27]。</w:t>
      </w:r>
    </w:p>
    <w:p>
      <w:r>
        <w:rPr>
          <w:rFonts w:ascii="Microsoft YaHei" w:hAnsi="Microsoft YaHei" w:eastAsia="Microsoft YaHei"/>
          <w:sz w:val="21"/>
        </w:rPr>
        <w:t>AI私域自动化的应用场景还包括：智能标签——AI自动分析客户对话内容并打标签（如"亲子客""商务客""价格敏感"），丰富客户画像；智能分群——AI基于多维标签自动将客户分为不同群组，支持差异化营销策略；智能触发——AI根据客户行为（如浏览了某房型页面但未预订）自动触发个性化推送[28]。</w:t>
      </w:r>
    </w:p>
    <w:p>
      <w:pPr>
        <w:pStyle w:val="Heading4"/>
      </w:pPr>
      <w:r>
        <w:rPr>
          <w:rFonts w:ascii="Microsoft YaHei" w:hAnsi="Microsoft YaHei" w:eastAsia="Microsoft YaHei"/>
        </w:rPr>
        <w:t>6.11.3 私域流量的全生命周期管理</w:t>
      </w:r>
    </w:p>
    <w:p>
      <w:r>
        <w:rPr>
          <w:rFonts w:ascii="Microsoft YaHei" w:hAnsi="Microsoft YaHei" w:eastAsia="Microsoft YaHei"/>
          <w:sz w:val="21"/>
        </w:rPr>
        <w:t>私域客户的全生命周期管理遵循"获客-激活-留存-变现-推荐"五阶段模型：</w:t>
      </w:r>
    </w:p>
    <w:p>
      <w:r>
        <w:rPr>
          <w:rFonts w:ascii="Microsoft YaHei" w:hAnsi="Microsoft YaHei" w:eastAsia="Microsoft YaHei"/>
          <w:sz w:val="21"/>
        </w:rPr>
      </w:r>
      <w:r>
        <w:rPr>
          <w:rFonts w:ascii="Microsoft YaHei" w:hAnsi="Microsoft YaHei" w:eastAsia="Microsoft YaHei"/>
          <w:b/>
          <w:sz w:val="21"/>
        </w:rPr>
        <w:t>获客阶段</w:t>
      </w:r>
      <w:r>
        <w:rPr>
          <w:rFonts w:ascii="Microsoft YaHei" w:hAnsi="Microsoft YaHei" w:eastAsia="Microsoft YaHei"/>
          <w:sz w:val="21"/>
        </w:rPr>
        <w:t>——通过入住扫码、社媒引流、活动引流等渠道将客户沉淀到私域。目标：月新增好友50-100人（单店）[29]。</w:t>
      </w:r>
    </w:p>
    <w:p>
      <w:r>
        <w:rPr>
          <w:rFonts w:ascii="Microsoft YaHei" w:hAnsi="Microsoft YaHei" w:eastAsia="Microsoft YaHei"/>
          <w:sz w:val="21"/>
        </w:rPr>
      </w:r>
      <w:r>
        <w:rPr>
          <w:rFonts w:ascii="Microsoft YaHei" w:hAnsi="Microsoft YaHei" w:eastAsia="Microsoft YaHei"/>
          <w:b/>
          <w:sz w:val="21"/>
        </w:rPr>
        <w:t>激活阶段</w:t>
      </w:r>
      <w:r>
        <w:rPr>
          <w:rFonts w:ascii="Microsoft YaHei" w:hAnsi="Microsoft YaHei" w:eastAsia="Microsoft YaHei"/>
          <w:sz w:val="21"/>
        </w:rPr>
        <w:t>——客户添加后的7天内是"激活窗口期"。通过欢迎消息（含酒店介绍和专属优惠）、首次互动引导（问卷调研或目的地推荐）、价值感知（展示会员权益和积分余额）使客户感受到私域价值。目标：7日互动率&gt;40%[30]。</w:t>
      </w:r>
    </w:p>
    <w:p>
      <w:r>
        <w:rPr>
          <w:rFonts w:ascii="Microsoft YaHei" w:hAnsi="Microsoft YaHei" w:eastAsia="Microsoft YaHei"/>
          <w:sz w:val="21"/>
        </w:rPr>
      </w:r>
      <w:r>
        <w:rPr>
          <w:rFonts w:ascii="Microsoft YaHei" w:hAnsi="Microsoft YaHei" w:eastAsia="Microsoft YaHei"/>
          <w:b/>
          <w:sz w:val="21"/>
        </w:rPr>
        <w:t>留存阶段</w:t>
      </w:r>
      <w:r>
        <w:rPr>
          <w:rFonts w:ascii="Microsoft YaHei" w:hAnsi="Microsoft YaHei" w:eastAsia="Microsoft YaHei"/>
          <w:sz w:val="21"/>
        </w:rPr>
        <w:t>——通过定期内容推送（每周2-3条朋友圈、每月1次社群活动）、个性化推荐（基于入住历史的目的地推荐）、节日关怀（生日祝福、节日问候）保持客户活跃。目标：30日活跃率&gt;35%[31]。</w:t>
      </w:r>
    </w:p>
    <w:p>
      <w:r>
        <w:rPr>
          <w:rFonts w:ascii="Microsoft YaHei" w:hAnsi="Microsoft YaHei" w:eastAsia="Microsoft YaHei"/>
          <w:sz w:val="21"/>
        </w:rPr>
      </w:r>
      <w:r>
        <w:rPr>
          <w:rFonts w:ascii="Microsoft YaHei" w:hAnsi="Microsoft YaHei" w:eastAsia="Microsoft YaHei"/>
          <w:b/>
          <w:sz w:val="21"/>
        </w:rPr>
        <w:t>变现阶段</w:t>
      </w:r>
      <w:r>
        <w:rPr>
          <w:rFonts w:ascii="Microsoft YaHei" w:hAnsi="Microsoft YaHei" w:eastAsia="Microsoft YaHei"/>
          <w:sz w:val="21"/>
        </w:rPr>
        <w:t>——通过私域专属优惠（会员价、套餐折扣）、社群团购（限时秒杀、拼团优惠）、直播转化（实景直播+即时购买）将私域流量转化为GMV。目标：私域月GMV&gt;5万元（单店）[32]。</w:t>
      </w:r>
    </w:p>
    <w:p>
      <w:r>
        <w:rPr>
          <w:rFonts w:ascii="Microsoft YaHei" w:hAnsi="Microsoft YaHei" w:eastAsia="Microsoft YaHei"/>
          <w:sz w:val="21"/>
        </w:rPr>
      </w:r>
      <w:r>
        <w:rPr>
          <w:rFonts w:ascii="Microsoft YaHei" w:hAnsi="Microsoft YaHei" w:eastAsia="Microsoft YaHei"/>
          <w:b/>
          <w:sz w:val="21"/>
        </w:rPr>
        <w:t>推荐阶段</w:t>
      </w:r>
      <w:r>
        <w:rPr>
          <w:rFonts w:ascii="Microsoft YaHei" w:hAnsi="Microsoft YaHei" w:eastAsia="Microsoft YaHei"/>
          <w:sz w:val="21"/>
        </w:rPr>
        <w:t>——通过"老带新"激励（推荐有礼、积分奖励）、UGC征集（分享有奖）、口碑裂变（优质内容转发）实现私域流量的自增长。目标：月推荐新客&gt;10人（单店）[33]。</w:t>
      </w:r>
    </w:p>
    <w:p>
      <w:pPr>
        <w:pStyle w:val="Heading3"/>
      </w:pPr>
      <w:r>
        <w:rPr>
          <w:rFonts w:ascii="Microsoft YaHei" w:hAnsi="Microsoft YaHei" w:eastAsia="Microsoft YaHei"/>
        </w:rPr>
        <w:t>6.12 私域流量运营的伦理与合规</w:t>
      </w:r>
    </w:p>
    <w:p>
      <w:r>
        <w:rPr>
          <w:rFonts w:ascii="Microsoft YaHei" w:hAnsi="Microsoft YaHei" w:eastAsia="Microsoft YaHei"/>
          <w:sz w:val="21"/>
        </w:rPr>
        <w:t>私域运营的深化带来了新的伦理和合规议题：</w:t>
      </w:r>
    </w:p>
    <w:p>
      <w:r>
        <w:rPr>
          <w:rFonts w:ascii="Microsoft YaHei" w:hAnsi="Microsoft YaHei" w:eastAsia="Microsoft YaHei"/>
          <w:sz w:val="21"/>
        </w:rPr>
      </w:r>
      <w:r>
        <w:rPr>
          <w:rFonts w:ascii="Microsoft YaHei" w:hAnsi="Microsoft YaHei" w:eastAsia="Microsoft YaHei"/>
          <w:b/>
          <w:sz w:val="21"/>
        </w:rPr>
        <w:t>数据使用的"知情同意"</w:t>
      </w:r>
      <w:r>
        <w:rPr>
          <w:rFonts w:ascii="Microsoft YaHei" w:hAnsi="Microsoft YaHei" w:eastAsia="Microsoft YaHei"/>
          <w:sz w:val="21"/>
        </w:rPr>
        <w:t>——酒店在私域中采集和使用客户数据须获得客户同意。企业微信的"客户朋友圈"推送内容虽然形式上类似"一对一"消息，但实质是批量推送。酒店应提供"消息偏好设置"功能，让客户自主选择接收频率和内容类型[34]。</w:t>
      </w:r>
    </w:p>
    <w:p>
      <w:r>
        <w:rPr>
          <w:rFonts w:ascii="Microsoft YaHei" w:hAnsi="Microsoft YaHei" w:eastAsia="Microsoft YaHei"/>
          <w:sz w:val="21"/>
        </w:rPr>
      </w:r>
      <w:r>
        <w:rPr>
          <w:rFonts w:ascii="Microsoft YaHei" w:hAnsi="Microsoft YaHei" w:eastAsia="Microsoft YaHei"/>
          <w:b/>
          <w:sz w:val="21"/>
        </w:rPr>
        <w:t>社群中的商业信息密度</w:t>
      </w:r>
      <w:r>
        <w:rPr>
          <w:rFonts w:ascii="Microsoft YaHei" w:hAnsi="Microsoft YaHei" w:eastAsia="Microsoft YaHei"/>
          <w:sz w:val="21"/>
        </w:rPr>
        <w:t>——酒店社群中商业信息的密度应控制在合理范围。最佳实践是"3:1法则"——每3条非商业内容（目的地攻略、旅行贴士、互动话题）搭配1条商业信息（优惠推广、套餐推荐）。过度商业化会导致社群成员退群或屏蔽消息[35]。</w:t>
      </w:r>
    </w:p>
    <w:p>
      <w:r>
        <w:rPr>
          <w:rFonts w:ascii="Microsoft YaHei" w:hAnsi="Microsoft YaHei" w:eastAsia="Microsoft YaHei"/>
          <w:sz w:val="21"/>
        </w:rPr>
      </w:r>
      <w:r>
        <w:rPr>
          <w:rFonts w:ascii="Microsoft YaHei" w:hAnsi="Microsoft YaHei" w:eastAsia="Microsoft YaHei"/>
          <w:b/>
          <w:sz w:val="21"/>
        </w:rPr>
        <w:t>私域数据的归属权</w:t>
      </w:r>
      <w:r>
        <w:rPr>
          <w:rFonts w:ascii="Microsoft YaHei" w:hAnsi="Microsoft YaHei" w:eastAsia="Microsoft YaHei"/>
          <w:sz w:val="21"/>
        </w:rPr>
        <w:t>——当酒店员工使用企业微信添加客户后，这些客户关系数据的归属权属于酒店还是员工？企业微信的"离职继承"功能从技术上解决了这个问题——员工离职后客户可转移给其他员工。但在法律层面，客户数据的归属仍需在劳动合同中明确约定[36]。</w:t>
      </w:r>
    </w:p>
    <w:p>
      <w:pPr>
        <w:pStyle w:val="Heading3"/>
      </w:pPr>
      <w:r>
        <w:rPr>
          <w:rFonts w:ascii="Microsoft YaHei" w:hAnsi="Microsoft YaHei" w:eastAsia="Microsoft YaHei"/>
        </w:rPr>
        <w:t>6.13 私域流量与D.I.G.I.T.A.L.框架的整合</w:t>
      </w:r>
    </w:p>
    <w:p>
      <w:r>
        <w:rPr>
          <w:rFonts w:ascii="Microsoft YaHei" w:hAnsi="Microsoft YaHei" w:eastAsia="Microsoft YaHei"/>
          <w:sz w:val="21"/>
        </w:rPr>
        <w:t>私域流量在D.I.G.I.T.A.L.框架中扮演着"连接器"角色——它连接G（数据）和L（忠诚度）两个维度，是数据驱动的忠诚度运营的核心阵地[37]。</w:t>
      </w:r>
    </w:p>
    <w:p>
      <w:r>
        <w:rPr>
          <w:rFonts w:ascii="Microsoft YaHei" w:hAnsi="Microsoft YaHei" w:eastAsia="Microsoft YaHei"/>
          <w:sz w:val="21"/>
        </w:rPr>
        <w:t>私域流量也是T（触点）维度的延伸——移动端是私域运营的核心载体，企业微信、小程序、APP构成了私域流量的"三驾马车"，与酒店官网、OTA等公域触点形成互补[38]。</w:t>
      </w:r>
    </w:p>
    <w:p>
      <w:r>
        <w:rPr>
          <w:rFonts w:ascii="Microsoft YaHei" w:hAnsi="Microsoft YaHei" w:eastAsia="Microsoft YaHei"/>
          <w:sz w:val="21"/>
        </w:rPr>
        <w:t>私域运营与A（社媒放大）维度协同——社交媒体是私域流量的"获客入口"，私域是社交媒体流量的"沉淀池"。两者形成"公域获客-私域沉淀-复购运营-口碑裂变"的完整营销闭环[39]。</w:t>
      </w:r>
    </w:p>
    <w:p>
      <w:pPr>
        <w:pStyle w:val="Heading3"/>
      </w:pPr>
      <w:r>
        <w:rPr>
          <w:rFonts w:ascii="Microsoft YaHei" w:hAnsi="Microsoft YaHei" w:eastAsia="Microsoft YaHei"/>
        </w:rPr>
        <w:t>6.14 私域流量运营的效果评估体系</w:t>
      </w:r>
    </w:p>
    <w:p>
      <w:r>
        <w:rPr>
          <w:rFonts w:ascii="Microsoft YaHei" w:hAnsi="Microsoft YaHei" w:eastAsia="Microsoft YaHei"/>
          <w:sz w:val="21"/>
        </w:rPr>
        <w:t>私域流量运营的效果评估需要超越"好友数量"等虚荣指标，构建多维评估体系：</w:t>
      </w:r>
    </w:p>
    <w:p>
      <w:r>
        <w:rPr>
          <w:rFonts w:ascii="Microsoft YaHei" w:hAnsi="Microsoft YaHei" w:eastAsia="Microsoft YaHei"/>
          <w:sz w:val="21"/>
        </w:rPr>
      </w:r>
      <w:r>
        <w:rPr>
          <w:rFonts w:ascii="Microsoft YaHei" w:hAnsi="Microsoft YaHei" w:eastAsia="Microsoft YaHei"/>
          <w:b/>
          <w:sz w:val="21"/>
        </w:rPr>
        <w:t>流量健康指标</w:t>
      </w:r>
      <w:r>
        <w:rPr>
          <w:rFonts w:ascii="Microsoft YaHei" w:hAnsi="Microsoft YaHei" w:eastAsia="Microsoft YaHei"/>
          <w:sz w:val="21"/>
        </w:rPr>
        <w:t>——月新增好友数（衡量获客能力）、好友净增长率（新增-流失，衡量可持续性）、好友来源结构（各渠道占比，衡量获客渠道健康度）。行业基准：单店月新增50-100人，净增长率&gt;5%[40]。</w:t>
      </w:r>
    </w:p>
    <w:p>
      <w:r>
        <w:rPr>
          <w:rFonts w:ascii="Microsoft YaHei" w:hAnsi="Microsoft YaHei" w:eastAsia="Microsoft YaHei"/>
          <w:sz w:val="21"/>
        </w:rPr>
      </w:r>
      <w:r>
        <w:rPr>
          <w:rFonts w:ascii="Microsoft YaHei" w:hAnsi="Microsoft YaHei" w:eastAsia="Microsoft YaHei"/>
          <w:b/>
          <w:sz w:val="21"/>
        </w:rPr>
        <w:t>互动质量指标</w:t>
      </w:r>
      <w:r>
        <w:rPr>
          <w:rFonts w:ascii="Microsoft YaHei" w:hAnsi="Microsoft YaHei" w:eastAsia="Microsoft YaHei"/>
          <w:sz w:val="21"/>
        </w:rPr>
        <w:t>——朋友圈阅读率（阅读数/好友数）、社群活跃率（活跃用户/总用户）、私聊回复率（客户发消息后回复率）、互动频次（月均互动次数/好友数）。行业基准：朋友圈阅读率&gt;15%，社群活跃率&gt;35%[41]。</w:t>
      </w:r>
    </w:p>
    <w:p>
      <w:r>
        <w:rPr>
          <w:rFonts w:ascii="Microsoft YaHei" w:hAnsi="Microsoft YaHei" w:eastAsia="Microsoft YaHei"/>
          <w:sz w:val="21"/>
        </w:rPr>
      </w:r>
      <w:r>
        <w:rPr>
          <w:rFonts w:ascii="Microsoft YaHei" w:hAnsi="Microsoft YaHei" w:eastAsia="Microsoft YaHei"/>
          <w:b/>
          <w:sz w:val="21"/>
        </w:rPr>
        <w:t>商业转化指标</w:t>
      </w:r>
      <w:r>
        <w:rPr>
          <w:rFonts w:ascii="Microsoft YaHei" w:hAnsi="Microsoft YaHei" w:eastAsia="Microsoft YaHei"/>
          <w:sz w:val="21"/>
        </w:rPr>
        <w:t>——私域GMV（月度私域渠道成交额）、私域GMV占比（私域/总GMV）、私域获客成本（私域运营总成本/私域新客数）、私域客户ARPU（私域GMV/私域活跃客户数）。行业基准：私域GMV占比&gt;10%，ARPU&gt;500元[42]。</w:t>
      </w:r>
    </w:p>
    <w:p>
      <w:r>
        <w:rPr>
          <w:rFonts w:ascii="Microsoft YaHei" w:hAnsi="Microsoft YaHei" w:eastAsia="Microsoft YaHei"/>
          <w:sz w:val="21"/>
        </w:rPr>
      </w:r>
      <w:r>
        <w:rPr>
          <w:rFonts w:ascii="Microsoft YaHei" w:hAnsi="Microsoft YaHei" w:eastAsia="Microsoft YaHei"/>
          <w:b/>
          <w:sz w:val="21"/>
        </w:rPr>
        <w:t>客户生命周期指标</w:t>
      </w:r>
      <w:r>
        <w:rPr>
          <w:rFonts w:ascii="Microsoft YaHei" w:hAnsi="Microsoft YaHei" w:eastAsia="Microsoft YaHei"/>
          <w:sz w:val="21"/>
        </w:rPr>
        <w:t>——私域客户复购率、私域客户LTV、私域客户与OTA客户的LTV差异。行业标杆：私域客户复购率比OTA客户高2-3倍，LTV差异为1.5-2倍[43]。</w:t>
      </w:r>
    </w:p>
    <w:p>
      <w:pPr>
        <w:pStyle w:val="Heading3"/>
      </w:pPr>
      <w:r>
        <w:rPr>
          <w:rFonts w:ascii="Microsoft YaHei" w:hAnsi="Microsoft YaHei" w:eastAsia="Microsoft YaHei"/>
        </w:rPr>
        <w:t>6.15 私域运营中的技术工具栈</w:t>
      </w:r>
    </w:p>
    <w:p>
      <w:r>
        <w:rPr>
          <w:rFonts w:ascii="Microsoft YaHei" w:hAnsi="Microsoft YaHei" w:eastAsia="Microsoft YaHei"/>
          <w:sz w:val="21"/>
        </w:rPr>
        <w:t>酒店私域运营涉及的技术工具栈包括：</w:t>
      </w:r>
    </w:p>
    <w:p>
      <w:r>
        <w:rPr>
          <w:rFonts w:ascii="Microsoft YaHei" w:hAnsi="Microsoft YaHei" w:eastAsia="Microsoft YaHei"/>
          <w:sz w:val="21"/>
        </w:rPr>
      </w:r>
      <w:r>
        <w:rPr>
          <w:rFonts w:ascii="Microsoft YaHei" w:hAnsi="Microsoft YaHei" w:eastAsia="Microsoft YaHei"/>
          <w:b/>
          <w:sz w:val="21"/>
        </w:rPr>
        <w:t>SCRM（Social CRM）平台</w:t>
      </w:r>
      <w:r>
        <w:rPr>
          <w:rFonts w:ascii="Microsoft YaHei" w:hAnsi="Microsoft YaHei" w:eastAsia="Microsoft YaHei"/>
          <w:sz w:val="21"/>
        </w:rPr>
        <w:t>——企业微信SCRM是私域运营的核心工具，提供客户标签管理、客户旅程追踪、营销自动化、社群管理等核心功能。国内主流SCRM包括微盟、有赞、艾客等，年费从3万到30万不等[44]。</w:t>
      </w:r>
    </w:p>
    <w:p>
      <w:r>
        <w:rPr>
          <w:rFonts w:ascii="Microsoft YaHei" w:hAnsi="Microsoft YaHei" w:eastAsia="Microsoft YaHei"/>
          <w:sz w:val="21"/>
        </w:rPr>
      </w:r>
      <w:r>
        <w:rPr>
          <w:rFonts w:ascii="Microsoft YaHei" w:hAnsi="Microsoft YaHei" w:eastAsia="Microsoft YaHei"/>
          <w:b/>
          <w:sz w:val="21"/>
        </w:rPr>
        <w:t>内容创作工具</w:t>
      </w:r>
      <w:r>
        <w:rPr>
          <w:rFonts w:ascii="Microsoft YaHei" w:hAnsi="Microsoft YaHei" w:eastAsia="Microsoft YaHei"/>
          <w:sz w:val="21"/>
        </w:rPr>
        <w:t>——Canva（图片设计）、剪映（视频剪辑）、创客贴（模板化设计）等工具降低了内容创作门槛。酒店营销人员应至少掌握1-2种内容创作工具，实现"日常内容自给"[45]。</w:t>
      </w:r>
    </w:p>
    <w:p>
      <w:r>
        <w:rPr>
          <w:rFonts w:ascii="Microsoft YaHei" w:hAnsi="Microsoft YaHei" w:eastAsia="Microsoft YaHei"/>
          <w:sz w:val="21"/>
        </w:rPr>
      </w:r>
      <w:r>
        <w:rPr>
          <w:rFonts w:ascii="Microsoft YaHei" w:hAnsi="Microsoft YaHei" w:eastAsia="Microsoft YaHei"/>
          <w:b/>
          <w:sz w:val="21"/>
        </w:rPr>
        <w:t>数据分析工具</w:t>
      </w:r>
      <w:r>
        <w:rPr>
          <w:rFonts w:ascii="Microsoft YaHei" w:hAnsi="Microsoft YaHei" w:eastAsia="Microsoft YaHei"/>
          <w:sz w:val="21"/>
        </w:rPr>
        <w:t>——企业微信自带的数据看板提供基础数据（好友增长、消息发送、社群活跃等）。深度分析需要对接CDP或BI工具，实现私域数据与交易数据的关联分析[46]。</w:t>
      </w:r>
    </w:p>
    <w:p>
      <w:r>
        <w:rPr>
          <w:rFonts w:ascii="Microsoft YaHei" w:hAnsi="Microsoft YaHei" w:eastAsia="Microsoft YaHei"/>
          <w:sz w:val="21"/>
        </w:rPr>
      </w:r>
      <w:r>
        <w:rPr>
          <w:rFonts w:ascii="Microsoft YaHei" w:hAnsi="Microsoft YaHei" w:eastAsia="Microsoft YaHei"/>
          <w:b/>
          <w:sz w:val="21"/>
        </w:rPr>
        <w:t>直播工具</w:t>
      </w:r>
      <w:r>
        <w:rPr>
          <w:rFonts w:ascii="Microsoft YaHei" w:hAnsi="Microsoft YaHei" w:eastAsia="Microsoft YaHei"/>
          <w:sz w:val="21"/>
        </w:rPr>
        <w:t>——微信视频号直播和企业微信直播是私域直播的核心阵地。直播工具提供了商品橱窗、优惠券发放、互动抽奖等功能，支持"边看边买"的直播电商模式[47]。</w:t>
      </w:r>
    </w:p>
    <w:p>
      <w:pPr>
        <w:pStyle w:val="Heading3"/>
      </w:pPr>
      <w:r>
        <w:rPr>
          <w:rFonts w:ascii="Microsoft YaHei" w:hAnsi="Microsoft YaHei" w:eastAsia="Microsoft YaHei"/>
        </w:rPr>
        <w:t>6.16 私域流量运营的行业趋势</w:t>
      </w:r>
    </w:p>
    <w:p>
      <w:r>
        <w:rPr>
          <w:rFonts w:ascii="Microsoft YaHei" w:hAnsi="Microsoft YaHei" w:eastAsia="Microsoft YaHei"/>
          <w:sz w:val="21"/>
        </w:rPr>
      </w:r>
      <w:r>
        <w:rPr>
          <w:rFonts w:ascii="Microsoft YaHei" w:hAnsi="Microsoft YaHei" w:eastAsia="Microsoft YaHei"/>
          <w:b/>
          <w:sz w:val="21"/>
        </w:rPr>
        <w:t>从"流量"到"留量"</w:t>
      </w:r>
      <w:r>
        <w:rPr>
          <w:rFonts w:ascii="Microsoft YaHei" w:hAnsi="Microsoft YaHei" w:eastAsia="Microsoft YaHei"/>
          <w:sz w:val="21"/>
        </w:rPr>
        <w:t>——私域运营的焦点从"好友数量增长"转向"客户深度运营"。衡量成功的指标从"加了多少人"转向"留存了多少人、创造了多少价值"。这一转变要求酒店在私域运营中投入更多资源在内容质量和客户体验上[48]。</w:t>
      </w:r>
    </w:p>
    <w:p>
      <w:r>
        <w:rPr>
          <w:rFonts w:ascii="Microsoft YaHei" w:hAnsi="Microsoft YaHei" w:eastAsia="Microsoft YaHei"/>
          <w:sz w:val="21"/>
        </w:rPr>
      </w:r>
      <w:r>
        <w:rPr>
          <w:rFonts w:ascii="Microsoft YaHei" w:hAnsi="Microsoft YaHei" w:eastAsia="Microsoft YaHei"/>
          <w:b/>
          <w:sz w:val="21"/>
        </w:rPr>
        <w:t>从"通用化"到"分层化"</w:t>
      </w:r>
      <w:r>
        <w:rPr>
          <w:rFonts w:ascii="Microsoft YaHei" w:hAnsi="Microsoft YaHei" w:eastAsia="Microsoft YaHei"/>
          <w:sz w:val="21"/>
        </w:rPr>
        <w:t>——通用的社群运营模式正在被分层化运营取代——按客户价值分层（高价值客户1对1服务、中价值客户社群运营、低价值客户自动推送），按客户需求分层（商务客推送效率工具、亲子客推送亲子活动、度偊客推送目的地攻略）[49]。</w:t>
      </w:r>
    </w:p>
    <w:p>
      <w:r>
        <w:rPr>
          <w:rFonts w:ascii="Microsoft YaHei" w:hAnsi="Microsoft YaHei" w:eastAsia="Microsoft YaHei"/>
          <w:sz w:val="21"/>
        </w:rPr>
      </w:r>
      <w:r>
        <w:rPr>
          <w:rFonts w:ascii="Microsoft YaHei" w:hAnsi="Microsoft YaHei" w:eastAsia="Microsoft YaHei"/>
          <w:b/>
          <w:sz w:val="21"/>
        </w:rPr>
        <w:t>从"人工运营"到"AI辅助"</w:t>
      </w:r>
      <w:r>
        <w:rPr>
          <w:rFonts w:ascii="Microsoft YaHei" w:hAnsi="Microsoft YaHei" w:eastAsia="Microsoft YaHei"/>
          <w:sz w:val="21"/>
        </w:rPr>
        <w:t>——AI正在渗透私域运营的各个环节——AI自动回复（处理常见问题）、AI智能标签（自动分析对话内容打标签）、AI内容生成（自动生成朋友圈文案和社群话题）、AI流失预警（识别即将沉睡的客户并触发挽回流程）[50]。</w:t>
      </w:r>
    </w:p>
    <w:p>
      <w:pPr>
        <w:pStyle w:val="Heading3"/>
      </w:pPr>
      <w:r>
        <w:rPr>
          <w:rFonts w:ascii="Microsoft YaHei" w:hAnsi="Microsoft YaHei" w:eastAsia="Microsoft YaHei"/>
        </w:rPr>
        <w:t>6.17 思政视角：私域运营与消费者权益</w:t>
      </w:r>
    </w:p>
    <w:p>
      <w:r>
        <w:rPr>
          <w:rFonts w:ascii="Microsoft YaHei" w:hAnsi="Microsoft YaHei" w:eastAsia="Microsoft YaHei"/>
          <w:sz w:val="21"/>
        </w:rPr>
        <w:t>私域运营的深化也带来了消费者权益保护的新议题：</w:t>
      </w:r>
    </w:p>
    <w:p>
      <w:r>
        <w:rPr>
          <w:rFonts w:ascii="Microsoft YaHei" w:hAnsi="Microsoft YaHei" w:eastAsia="Microsoft YaHei"/>
          <w:sz w:val="21"/>
        </w:rPr>
      </w:r>
      <w:r>
        <w:rPr>
          <w:rFonts w:ascii="Microsoft YaHei" w:hAnsi="Microsoft YaHei" w:eastAsia="Microsoft YaHei"/>
          <w:b/>
          <w:sz w:val="21"/>
        </w:rPr>
        <w:t>信息发送的边界</w:t>
      </w:r>
      <w:r>
        <w:rPr>
          <w:rFonts w:ascii="Microsoft YaHei" w:hAnsi="Microsoft YaHei" w:eastAsia="Microsoft YaHei"/>
          <w:sz w:val="21"/>
        </w:rPr>
        <w:t>——酒店通过私域渠道向客户推送营销信息须尊重客户的"信息安宁权"。推送频率应控制在合理范围（每周不超过2-3条朋友圈，每月不超过2次社群活动），且应提供便捷的"退订"选项[51]。</w:t>
      </w:r>
    </w:p>
    <w:p>
      <w:r>
        <w:rPr>
          <w:rFonts w:ascii="Microsoft YaHei" w:hAnsi="Microsoft YaHei" w:eastAsia="Microsoft YaHei"/>
          <w:sz w:val="21"/>
        </w:rPr>
      </w:r>
      <w:r>
        <w:rPr>
          <w:rFonts w:ascii="Microsoft YaHei" w:hAnsi="Microsoft YaHei" w:eastAsia="Microsoft YaHei"/>
          <w:b/>
          <w:sz w:val="21"/>
        </w:rPr>
        <w:t>数据使用的透明度</w:t>
      </w:r>
      <w:r>
        <w:rPr>
          <w:rFonts w:ascii="Microsoft YaHei" w:hAnsi="Microsoft YaHei" w:eastAsia="Microsoft YaHei"/>
          <w:sz w:val="21"/>
        </w:rPr>
        <w:t>——私域运营中采集的客户对话内容、行为数据应明确告知客户使用目的。企业微信的"客户朋友圈"展示和"社群营销"行为应在客户加入时明确告知[52]。</w:t>
      </w:r>
    </w:p>
    <w:p>
      <w:r>
        <w:rPr>
          <w:rFonts w:ascii="Microsoft YaHei" w:hAnsi="Microsoft YaHei" w:eastAsia="Microsoft YaHei"/>
          <w:sz w:val="21"/>
        </w:rPr>
      </w:r>
      <w:r>
        <w:rPr>
          <w:rFonts w:ascii="Microsoft YaHei" w:hAnsi="Microsoft YaHei" w:eastAsia="Microsoft YaHei"/>
          <w:b/>
          <w:sz w:val="21"/>
        </w:rPr>
        <w:t>社群中的消费者教育</w:t>
      </w:r>
      <w:r>
        <w:rPr>
          <w:rFonts w:ascii="Microsoft YaHei" w:hAnsi="Microsoft YaHei" w:eastAsia="Microsoft YaHei"/>
          <w:sz w:val="21"/>
        </w:rPr>
        <w:t>——酒店社群不仅是营销渠道，也应承担消费者教育的功能——分享旅行安全知识、目的地文化背景、消费维权渠道等，提升消费者的旅行素养[53]。</w:t>
      </w:r>
    </w:p>
    <w:p>
      <w:pPr>
        <w:pStyle w:val="Heading3"/>
      </w:pPr>
      <w:r>
        <w:rPr>
          <w:rFonts w:ascii="Microsoft YaHei" w:hAnsi="Microsoft YaHei" w:eastAsia="Microsoft YaHei"/>
        </w:rPr>
        <w:t>6.18 私域流量运营的深度方法论</w:t>
      </w:r>
    </w:p>
    <w:p>
      <w:pPr>
        <w:pStyle w:val="Heading4"/>
      </w:pPr>
      <w:r>
        <w:rPr>
          <w:rFonts w:ascii="Microsoft YaHei" w:hAnsi="Microsoft YaHei" w:eastAsia="Microsoft YaHei"/>
        </w:rPr>
        <w:t>6.18.1 客户旅程地图在私域运营中的应用</w:t>
      </w:r>
    </w:p>
    <w:p>
      <w:r>
        <w:rPr>
          <w:rFonts w:ascii="Microsoft YaHei" w:hAnsi="Microsoft YaHei" w:eastAsia="Microsoft YaHei"/>
          <w:sz w:val="21"/>
        </w:rPr>
        <w:t>客户旅程地图（Customer Journey Map）是私域运营的核心规划工具。酒店私域客户旅程通常包含以下阶段：行前（搜索和预订阶段，私域角色为"种草和引导"）、行中（入住期间，私域角色为"服务增强和数据采集"）、行后（退房后，私域角色为"评价征集和复购运营"）[54]。</w:t>
      </w:r>
    </w:p>
    <w:p>
      <w:r>
        <w:rPr>
          <w:rFonts w:ascii="Microsoft YaHei" w:hAnsi="Microsoft YaHei" w:eastAsia="Microsoft YaHei"/>
          <w:sz w:val="21"/>
        </w:rPr>
        <w:t>行前阶段的关键触点：小红书/抖音内容种草→引导添加企业微信→企微推送个性化推荐→小程序/APP完成预订。此阶段私域运营的目标是"缩短决策周期"——通过精准内容和个性化推荐加速客户从"兴趣"到"预订"的转化[55]。</w:t>
      </w:r>
    </w:p>
    <w:p>
      <w:r>
        <w:rPr>
          <w:rFonts w:ascii="Microsoft YaHei" w:hAnsi="Microsoft YaHei" w:eastAsia="Microsoft YaHei"/>
          <w:sz w:val="21"/>
        </w:rPr>
        <w:t>行中阶段的关键触点：前台扫码办理入住（数据采集）→企微管家全程服务（服务增强）→客房扫码获取设施信息（数字化体验）→退房扫码评价（评价征集）。此阶段私域运营的目标是"提升体验和数据采集"——通过企微管家提供超越传统前台的服务体验，同时采集客户偏好数据[56]。</w:t>
      </w:r>
    </w:p>
    <w:p>
      <w:r>
        <w:rPr>
          <w:rFonts w:ascii="Microsoft YaHei" w:hAnsi="Microsoft YaHei" w:eastAsia="Microsoft YaHei"/>
          <w:sz w:val="21"/>
        </w:rPr>
        <w:t>行后阶段的关键触点：感谢消息推送（情感连接）→评价征集（口碑建设）→目的地内容推送（持续种草）→会员权益提醒（忠诚度建设）→复购推荐（收益转化）。此阶段私域运营的目标是"客户留存和复购转化"——通过持续的内容和价值输出保持客户活跃度，在合适的时机推送复购激励[57]。</w:t>
      </w:r>
    </w:p>
    <w:p>
      <w:pPr>
        <w:pStyle w:val="Heading4"/>
      </w:pPr>
      <w:r>
        <w:rPr>
          <w:rFonts w:ascii="Microsoft YaHei" w:hAnsi="Microsoft YaHei" w:eastAsia="Microsoft YaHei"/>
        </w:rPr>
        <w:t>6.18.2 私域客户分层运营模型</w:t>
      </w:r>
    </w:p>
    <w:p>
      <w:r>
        <w:rPr>
          <w:rFonts w:ascii="Microsoft YaHei" w:hAnsi="Microsoft YaHei" w:eastAsia="Microsoft YaHei"/>
          <w:sz w:val="21"/>
        </w:rPr>
        <w:t>基于RFM模型（Recency-最近消费时间、Frequency-消费频次、Monetary-消费金额）将私域客户分为8个层级，针对每个层级设计差异化运营策略：</w:t>
      </w:r>
    </w:p>
    <w:p>
      <w:r>
        <w:rPr>
          <w:rFonts w:ascii="Microsoft YaHei" w:hAnsi="Microsoft YaHei" w:eastAsia="Microsoft YaHei"/>
          <w:sz w:val="21"/>
        </w:rPr>
      </w:r>
      <w:r>
        <w:rPr>
          <w:rFonts w:ascii="Microsoft YaHei" w:hAnsi="Microsoft YaHei" w:eastAsia="Microsoft YaHei"/>
          <w:b/>
          <w:sz w:val="21"/>
        </w:rPr>
        <w:t>高价值客户（R高F高M高）</w:t>
      </w:r>
      <w:r>
        <w:rPr>
          <w:rFonts w:ascii="Microsoft YaHei" w:hAnsi="Microsoft YaHei" w:eastAsia="Microsoft YaHei"/>
          <w:sz w:val="21"/>
        </w:rPr>
        <w:t>——最近有消费、频次高、金额大。策略：1对1管家服务、专属权益（房型升级、延迟退房）、生日关怀、高端体验邀请。目标：维持消费水平和品牌忠诚度[58]。</w:t>
      </w:r>
    </w:p>
    <w:p>
      <w:r>
        <w:rPr>
          <w:rFonts w:ascii="Microsoft YaHei" w:hAnsi="Microsoft YaHei" w:eastAsia="Microsoft YaHei"/>
          <w:sz w:val="21"/>
        </w:rPr>
      </w:r>
      <w:r>
        <w:rPr>
          <w:rFonts w:ascii="Microsoft YaHei" w:hAnsi="Microsoft YaHei" w:eastAsia="Microsoft YaHei"/>
          <w:b/>
          <w:sz w:val="21"/>
        </w:rPr>
        <w:t>潜力客户（R高F低M高）</w:t>
      </w:r>
      <w:r>
        <w:rPr>
          <w:rFonts w:ascii="Microsoft YaHei" w:hAnsi="Microsoft YaHei" w:eastAsia="Microsoft YaHei"/>
          <w:sz w:val="21"/>
        </w:rPr>
        <w:t>——最近有消费但频次低。策略：复购激励（首复优惠）、体验升级引导（推荐更高级房型/套餐）、会员等级跃迁激励。目标：提升消费频次[59]。</w:t>
      </w:r>
    </w:p>
    <w:p>
      <w:r>
        <w:rPr>
          <w:rFonts w:ascii="Microsoft YaHei" w:hAnsi="Microsoft YaHei" w:eastAsia="Microsoft YaHei"/>
          <w:sz w:val="21"/>
        </w:rPr>
      </w:r>
      <w:r>
        <w:rPr>
          <w:rFonts w:ascii="Microsoft YaHei" w:hAnsi="Microsoft YaHei" w:eastAsia="Microsoft YaHei"/>
          <w:b/>
          <w:sz w:val="21"/>
        </w:rPr>
        <w:t>新客（R高F低M低）</w:t>
      </w:r>
      <w:r>
        <w:rPr>
          <w:rFonts w:ascii="Microsoft YaHei" w:hAnsi="Microsoft YaHei" w:eastAsia="Microsoft YaHei"/>
          <w:sz w:val="21"/>
        </w:rPr>
        <w:t>——最近首次消费。策略：欢迎旅程（系列内容推送介绍酒店和目的地）、偏好调研（了解客户画像）、第二次预订优惠。目标：促成第二次消费[60]。</w:t>
      </w:r>
    </w:p>
    <w:p>
      <w:r>
        <w:rPr>
          <w:rFonts w:ascii="Microsoft YaHei" w:hAnsi="Microsoft YaHei" w:eastAsia="Microsoft YaHei"/>
          <w:sz w:val="21"/>
        </w:rPr>
      </w:r>
      <w:r>
        <w:rPr>
          <w:rFonts w:ascii="Microsoft YaHei" w:hAnsi="Microsoft YaHei" w:eastAsia="Microsoft YaHei"/>
          <w:b/>
          <w:sz w:val="21"/>
        </w:rPr>
        <w:t>沉睡客户（R低F高M高）</w:t>
      </w:r>
      <w:r>
        <w:rPr>
          <w:rFonts w:ascii="Microsoft YaHei" w:hAnsi="Microsoft YaHei" w:eastAsia="Microsoft YaHei"/>
          <w:sz w:val="21"/>
        </w:rPr>
        <w:t>——曾经的高价值客户已沉睡。策略：唤醒推送（"好久不见"主题内容）、专属回归优惠、管家电话关怀。目标：重新激活[61]。</w:t>
      </w:r>
    </w:p>
    <w:p>
      <w:r>
        <w:rPr>
          <w:rFonts w:ascii="Microsoft YaHei" w:hAnsi="Microsoft YaHei" w:eastAsia="Microsoft YaHei"/>
          <w:sz w:val="21"/>
        </w:rPr>
      </w:r>
      <w:r>
        <w:rPr>
          <w:rFonts w:ascii="Microsoft YaHei" w:hAnsi="Microsoft YaHei" w:eastAsia="Microsoft YaHei"/>
          <w:b/>
          <w:sz w:val="21"/>
        </w:rPr>
        <w:t>流失风险客户（R低F低M高）</w:t>
      </w:r>
      <w:r>
        <w:rPr>
          <w:rFonts w:ascii="Microsoft YaHei" w:hAnsi="Microsoft YaHei" w:eastAsia="Microsoft YaHei"/>
          <w:sz w:val="21"/>
        </w:rPr>
        <w:t>——消费金额高但最近和频次都在下降。策略：流失预警触发专属挽留方案、高管致电关怀、满意度调研。目标：防止流失[62]。</w:t>
      </w:r>
    </w:p>
    <w:p>
      <w:pPr>
        <w:pStyle w:val="Heading4"/>
      </w:pPr>
      <w:r>
        <w:rPr>
          <w:rFonts w:ascii="Microsoft YaHei" w:hAnsi="Microsoft YaHei" w:eastAsia="Microsoft YaHei"/>
        </w:rPr>
        <w:t>6.18.3 私域运营的内容日历设计</w:t>
      </w:r>
    </w:p>
    <w:p>
      <w:r>
        <w:rPr>
          <w:rFonts w:ascii="Microsoft YaHei" w:hAnsi="Microsoft YaHei" w:eastAsia="Microsoft YaHei"/>
          <w:sz w:val="21"/>
        </w:rPr>
        <w:t>私域内容日历是确保内容持续性和规律性的核心工具。内容日历应包含以下维度：</w:t>
      </w:r>
    </w:p>
    <w:p>
      <w:r>
        <w:rPr>
          <w:rFonts w:ascii="Microsoft YaHei" w:hAnsi="Microsoft YaHei" w:eastAsia="Microsoft YaHei"/>
          <w:sz w:val="21"/>
        </w:rPr>
      </w:r>
      <w:r>
        <w:rPr>
          <w:rFonts w:ascii="Microsoft YaHei" w:hAnsi="Microsoft YaHei" w:eastAsia="Microsoft YaHei"/>
          <w:b/>
          <w:sz w:val="21"/>
        </w:rPr>
        <w:t>时间维度</w:t>
      </w:r>
      <w:r>
        <w:rPr>
          <w:rFonts w:ascii="Microsoft YaHei" w:hAnsi="Microsoft YaHei" w:eastAsia="Microsoft YaHei"/>
          <w:sz w:val="21"/>
        </w:rPr>
        <w:t>——年度日历（规划全年主题活动节奏）、月度日历（规划每月内容主题和发布计划）、周度日历（规划每日具体内容）。三层日历层层细化，确保内容运营有序推进[63]。</w:t>
      </w:r>
    </w:p>
    <w:p>
      <w:r>
        <w:rPr>
          <w:rFonts w:ascii="Microsoft YaHei" w:hAnsi="Microsoft YaHei" w:eastAsia="Microsoft YaHei"/>
          <w:sz w:val="21"/>
        </w:rPr>
      </w:r>
      <w:r>
        <w:rPr>
          <w:rFonts w:ascii="Microsoft YaHei" w:hAnsi="Microsoft YaHei" w:eastAsia="Microsoft YaHei"/>
          <w:b/>
          <w:sz w:val="21"/>
        </w:rPr>
        <w:t>内容维度</w:t>
      </w:r>
      <w:r>
        <w:rPr>
          <w:rFonts w:ascii="Microsoft YaHei" w:hAnsi="Microsoft YaHei" w:eastAsia="Microsoft YaHei"/>
          <w:sz w:val="21"/>
        </w:rPr>
        <w:t>——每日朋友圈内容（1-2条，图文或短视频）、每周社群话题（1-2个互动话题）、每月主题活动（1次线上或线下活动）、季度会员活动（1次专属体验活动）。内容比例遵循"3:1法则"——3条非商业内容搭配1条商业信息[64]。</w:t>
      </w:r>
    </w:p>
    <w:p>
      <w:r>
        <w:rPr>
          <w:rFonts w:ascii="Microsoft YaHei" w:hAnsi="Microsoft YaHei" w:eastAsia="Microsoft YaHei"/>
          <w:sz w:val="21"/>
        </w:rPr>
      </w:r>
      <w:r>
        <w:rPr>
          <w:rFonts w:ascii="Microsoft YaHei" w:hAnsi="Microsoft YaHei" w:eastAsia="Microsoft YaHei"/>
          <w:b/>
          <w:sz w:val="21"/>
        </w:rPr>
        <w:t>渠道维度</w:t>
      </w:r>
      <w:r>
        <w:rPr>
          <w:rFonts w:ascii="Microsoft YaHei" w:hAnsi="Microsoft YaHei" w:eastAsia="Microsoft YaHei"/>
          <w:sz w:val="21"/>
        </w:rPr>
        <w:t>——朋友圈（轻量内容，适合日常触达）、社群（互动内容，适合话题讨论）、1对1私聊（个性化内容，适合高价值客户）、视频号直播（深度内容，适合主题分享）。根据内容类型匹配最合适的渠道[65]。</w:t>
      </w:r>
    </w:p>
    <w:p>
      <w:pPr>
        <w:pStyle w:val="Heading3"/>
      </w:pPr>
      <w:r>
        <w:rPr>
          <w:rFonts w:ascii="Microsoft YaHei" w:hAnsi="Microsoft YaHei" w:eastAsia="Microsoft YaHei"/>
        </w:rPr>
        <w:t>6.19 思政视角：私域运营与诚信建设</w:t>
      </w:r>
    </w:p>
    <w:p>
      <w:r>
        <w:rPr>
          <w:rFonts w:ascii="Microsoft YaHei" w:hAnsi="Microsoft YaHei" w:eastAsia="Microsoft YaHei"/>
          <w:sz w:val="21"/>
        </w:rPr>
      </w:r>
      <w:r>
        <w:rPr>
          <w:rFonts w:ascii="Microsoft YaHei" w:hAnsi="Microsoft YaHei" w:eastAsia="Microsoft YaHei"/>
          <w:b/>
          <w:sz w:val="21"/>
        </w:rPr>
        <w:t>私域营销的诚信底线</w:t>
      </w:r>
      <w:r>
        <w:rPr>
          <w:rFonts w:ascii="Microsoft YaHei" w:hAnsi="Microsoft YaHei" w:eastAsia="Microsoft YaHei"/>
          <w:sz w:val="21"/>
        </w:rPr>
        <w:t>——酒店在私域渠道推送的产品和服务信息须真实准确。私域"一对一"推送不意味着可以脱离广告法约束——《广告法》同样适用于私域渠道的营销信息。酒店应建立私域内容审核流程，确保推送内容的真实性[66]。</w:t>
      </w:r>
    </w:p>
    <w:p>
      <w:r>
        <w:rPr>
          <w:rFonts w:ascii="Microsoft YaHei" w:hAnsi="Microsoft YaHei" w:eastAsia="Microsoft YaHei"/>
          <w:sz w:val="21"/>
        </w:rPr>
      </w:r>
      <w:r>
        <w:rPr>
          <w:rFonts w:ascii="Microsoft YaHei" w:hAnsi="Microsoft YaHei" w:eastAsia="Microsoft YaHei"/>
          <w:b/>
          <w:sz w:val="21"/>
        </w:rPr>
        <w:t>客户数据的保护责任</w:t>
      </w:r>
      <w:r>
        <w:rPr>
          <w:rFonts w:ascii="Microsoft YaHei" w:hAnsi="Microsoft YaHei" w:eastAsia="Microsoft YaHei"/>
          <w:sz w:val="21"/>
        </w:rPr>
        <w:t>——私域运营中积累的客户数据是酒店的"数字资产"，也是酒店的"数字责任"。酒店应将客户数据安全纳入企业风险管理体系，定期进行数据安全审计，防止数据泄露事件[67]。</w:t>
      </w:r>
    </w:p>
    <w:p>
      <w:pPr>
        <w:pStyle w:val="Heading3"/>
      </w:pPr>
      <w:r>
        <w:rPr>
          <w:rFonts w:ascii="Microsoft YaHei" w:hAnsi="Microsoft YaHei" w:eastAsia="Microsoft YaHei"/>
        </w:rPr>
        <w:t>6.20 本章延伸思考</w:t>
      </w:r>
    </w:p>
    <w:p>
      <w:r>
        <w:rPr>
          <w:rFonts w:ascii="Microsoft YaHei" w:hAnsi="Microsoft YaHei" w:eastAsia="Microsoft YaHei"/>
          <w:sz w:val="21"/>
        </w:rPr>
        <w:t>私域流量运营的本质不是"流量控制"而是"关系经营"。将私域视为"流量池"容易陷入"收割逻辑"——不断向客户推送商业信息以榨取价值。将私域视为"关系场"则导向"价值逻辑"——通过持续输出有价值的内容和服务赢得客户信任，信任自然转化为复购和推荐。两种逻辑的根本区别在于：前者将客户视为"流量单位"，后者将客户视为"关系伙伴"。在数据隐私法规趋严和消费者数字素养提升的背景下，"关系逻辑"是私域运营可持续发展的唯一路径。</w:t>
      </w:r>
    </w:p>
    <w:p>
      <w:pPr>
        <w:pStyle w:val="Heading3"/>
      </w:pPr>
      <w:r>
        <w:rPr>
          <w:rFonts w:ascii="Microsoft YaHei" w:hAnsi="Microsoft YaHei" w:eastAsia="Microsoft YaHei"/>
        </w:rPr>
        <w:t>6.21 本章延伸：私域运营的终极形态</w:t>
      </w:r>
    </w:p>
    <w:p>
      <w:r>
        <w:rPr>
          <w:rFonts w:ascii="Microsoft YaHei" w:hAnsi="Microsoft YaHei" w:eastAsia="Microsoft YaHei"/>
          <w:sz w:val="21"/>
        </w:rPr>
        <w:t>私域流量运营的终极形态是"品牌社区"——超越"酒店-客户"的二元关系，构建"客户-客户-品牌"的三元互动生态。在品牌社区中，客户不仅是营销的接受者，也是内容的创作者和品牌的传播者。品牌社区的核心特征包括：客户自发组织的线下聚会、客户之间的旅行经验分享、客户对酒店服务改进的主动建议。当私域从"酒店运营的渠道"进化为"客户归属的社区"时，品牌忠诚度将达到最高形态——客户不再因为优惠而留存，而是因为"归属感"而留存。这种"归属型忠诚"是所有营销策略的终极目标。</w:t>
      </w:r>
    </w:p>
    <w:p>
      <w:pPr>
        <w:pStyle w:val="Heading3"/>
      </w:pPr>
      <w:r>
        <w:rPr>
          <w:rFonts w:ascii="Microsoft YaHei" w:hAnsi="Microsoft YaHei" w:eastAsia="Microsoft YaHei"/>
        </w:rPr>
        <w:t>6.22 本章延伸：私域运营的哲学反思</w:t>
      </w:r>
    </w:p>
    <w:p>
      <w:r>
        <w:rPr>
          <w:rFonts w:ascii="Microsoft YaHei" w:hAnsi="Microsoft YaHei" w:eastAsia="Microsoft YaHei"/>
          <w:sz w:val="21"/>
        </w:rPr>
        <w:t>私域流量运营的发展反映了中国数字营销的独特生态——在超级APP主导的市场环境中，酒店通过企业微信、小程序等工具构建自有的客户运营阵地。这种模式在全球范围内具有独特性，也为全球酒店业提供了创新灵感。私域运营的深层意义不仅是营销效率的提升，更是"客户主权"的回归——在OTA主导的时代，客户数据属于平台；在私域运营时代，客户数据回归酒店。这种数据主权的回归使酒店能够真正理解和服务客户，而非依赖平台提供的数据"窗口"。D.I.G.I.T.A.L.框架的G维度和L维度在私域运营中实现了深度协同——数据（G）驱动忠诚度（L）的精准运营，忠诚度的提升又丰富了数据积累，形成了"数据-忠诚度"的正反馈循环。这种循环是酒店数字营销可持续发展的核心引擎。</w:t>
      </w:r>
    </w:p>
    <w:p>
      <w:pPr>
        <w:pStyle w:val="Heading2"/>
      </w:pPr>
      <w:r>
        <w:rPr>
          <w:rFonts w:ascii="Microsoft YaHei" w:hAnsi="Microsoft YaHei" w:eastAsia="Microsoft YaHei"/>
        </w:rPr>
        <w:t>本章小结</w:t>
      </w:r>
    </w:p>
    <w:p>
      <w:r>
        <w:rPr>
          <w:rFonts w:ascii="Microsoft YaHei" w:hAnsi="Microsoft YaHei" w:eastAsia="Microsoft YaHei"/>
          <w:sz w:val="21"/>
        </w:rPr>
        <w:t>本章系统阐述了私域流量运营的理论基础、实践策略和绩效评估方法：界定了私域流量的核心特征和酒店应用价值，对比了公域与私域流量的互补关系，分析了COVID-19对中国酒店业私域转型的加速效应，提出了基于Censydiam模型的私域转化策略，揭示了社群生态圈多主体价值共创的微观机理，设计了内容种草与私域转化的闭环路径，建立了私域流量运营的KPI体系和ROI计算方法。</w:t>
      </w:r>
    </w:p>
    <w:p>
      <w:pPr>
        <w:pStyle w:val="Heading2"/>
      </w:pPr>
      <w:r>
        <w:rPr>
          <w:rFonts w:ascii="Microsoft YaHei" w:hAnsi="Microsoft YaHei" w:eastAsia="Microsoft YaHei"/>
        </w:rPr>
        <w:t>思考题</w:t>
      </w:r>
    </w:p>
    <w:p>
      <w:pPr>
        <w:pStyle w:val="ListNumber"/>
      </w:pPr>
    </w:p>
    <w:p>
      <w:r>
        <w:rPr>
          <w:rFonts w:ascii="Microsoft YaHei" w:hAnsi="Microsoft YaHei" w:eastAsia="Microsoft YaHei"/>
          <w:sz w:val="21"/>
        </w:rPr>
      </w:r>
      <w:r>
        <w:rPr>
          <w:rFonts w:ascii="Microsoft YaHei" w:hAnsi="Microsoft YaHei" w:eastAsia="Microsoft YaHei"/>
          <w:b/>
          <w:sz w:val="21"/>
        </w:rPr>
        <w:t>识记</w:t>
      </w:r>
      <w:r>
        <w:rPr>
          <w:rFonts w:ascii="Microsoft YaHei" w:hAnsi="Microsoft YaHei" w:eastAsia="Microsoft YaHei"/>
          <w:sz w:val="21"/>
        </w:rPr>
        <w:t>：私域流量的四个核心特征是什么？公域与私域流量在哪些维度上存在差异？</w:t>
      </w:r>
    </w:p>
    <w:p>
      <w:pPr>
        <w:pStyle w:val="ListNumber"/>
      </w:pPr>
    </w:p>
    <w:p>
      <w:r>
        <w:rPr>
          <w:rFonts w:ascii="Microsoft YaHei" w:hAnsi="Microsoft YaHei" w:eastAsia="Microsoft YaHei"/>
          <w:sz w:val="21"/>
        </w:rPr>
      </w:r>
      <w:r>
        <w:rPr>
          <w:rFonts w:ascii="Microsoft YaHei" w:hAnsi="Microsoft YaHei" w:eastAsia="Microsoft YaHei"/>
          <w:b/>
          <w:sz w:val="21"/>
        </w:rPr>
        <w:t>理解</w:t>
      </w:r>
      <w:r>
        <w:rPr>
          <w:rFonts w:ascii="Microsoft YaHei" w:hAnsi="Microsoft YaHei" w:eastAsia="Microsoft YaHei"/>
          <w:sz w:val="21"/>
        </w:rPr>
        <w:t>：解释Censydiam消费动机分析模型在酒店私域转化中的应用逻辑。</w:t>
      </w:r>
    </w:p>
    <w:p>
      <w:pPr>
        <w:pStyle w:val="ListNumber"/>
      </w:pPr>
    </w:p>
    <w:p>
      <w:r>
        <w:rPr>
          <w:rFonts w:ascii="Microsoft YaHei" w:hAnsi="Microsoft YaHei" w:eastAsia="Microsoft YaHei"/>
          <w:sz w:val="21"/>
        </w:rPr>
      </w:r>
      <w:r>
        <w:rPr>
          <w:rFonts w:ascii="Microsoft YaHei" w:hAnsi="Microsoft YaHei" w:eastAsia="Microsoft YaHei"/>
          <w:b/>
          <w:sz w:val="21"/>
        </w:rPr>
        <w:t>应用</w:t>
      </w:r>
      <w:r>
        <w:rPr>
          <w:rFonts w:ascii="Microsoft YaHei" w:hAnsi="Microsoft YaHei" w:eastAsia="Microsoft YaHei"/>
          <w:sz w:val="21"/>
        </w:rPr>
        <w:t>：为一家度假酒店设计"公域引流→私域沉淀→复购转化→口碑扩散"的四步闭环方案。</w:t>
      </w:r>
    </w:p>
    <w:p>
      <w:pPr>
        <w:pStyle w:val="ListNumber"/>
      </w:pPr>
    </w:p>
    <w:p>
      <w:r>
        <w:rPr>
          <w:rFonts w:ascii="Microsoft YaHei" w:hAnsi="Microsoft YaHei" w:eastAsia="Microsoft YaHei"/>
          <w:sz w:val="21"/>
        </w:rPr>
      </w:r>
      <w:r>
        <w:rPr>
          <w:rFonts w:ascii="Microsoft YaHei" w:hAnsi="Microsoft YaHei" w:eastAsia="Microsoft YaHei"/>
          <w:b/>
          <w:sz w:val="21"/>
        </w:rPr>
        <w:t>分析</w:t>
      </w:r>
      <w:r>
        <w:rPr>
          <w:rFonts w:ascii="Microsoft YaHei" w:hAnsi="Microsoft YaHei" w:eastAsia="Microsoft YaHei"/>
          <w:sz w:val="21"/>
        </w:rPr>
        <w:t>：分析COVID-19如何加速中国酒店业私域流量转型，这一转型有哪些不可逆的结构性变化？</w:t>
      </w:r>
    </w:p>
    <w:p>
      <w:pPr>
        <w:pStyle w:val="ListNumber"/>
      </w:pPr>
    </w:p>
    <w:p>
      <w:r>
        <w:rPr>
          <w:rFonts w:ascii="Microsoft YaHei" w:hAnsi="Microsoft YaHei" w:eastAsia="Microsoft YaHei"/>
          <w:sz w:val="21"/>
        </w:rPr>
      </w:r>
      <w:r>
        <w:rPr>
          <w:rFonts w:ascii="Microsoft YaHei" w:hAnsi="Microsoft YaHei" w:eastAsia="Microsoft YaHei"/>
          <w:b/>
          <w:sz w:val="21"/>
        </w:rPr>
        <w:t>评价</w:t>
      </w:r>
      <w:r>
        <w:rPr>
          <w:rFonts w:ascii="Microsoft YaHei" w:hAnsi="Microsoft YaHei" w:eastAsia="Microsoft YaHei"/>
          <w:sz w:val="21"/>
        </w:rPr>
        <w:t>：评价"从流量运营到用户运营"的升级路径。为什么LTV比流量规模是更好的私域运营指标？</w:t>
      </w:r>
    </w:p>
    <w:p>
      <w:pPr>
        <w:pStyle w:val="ListNumber"/>
      </w:pPr>
    </w:p>
    <w:p>
      <w:r>
        <w:rPr>
          <w:rFonts w:ascii="Microsoft YaHei" w:hAnsi="Microsoft YaHei" w:eastAsia="Microsoft YaHei"/>
          <w:sz w:val="21"/>
        </w:rPr>
      </w:r>
      <w:r>
        <w:rPr>
          <w:rFonts w:ascii="Microsoft YaHei" w:hAnsi="Microsoft YaHei" w:eastAsia="Microsoft YaHei"/>
          <w:b/>
          <w:sz w:val="21"/>
        </w:rPr>
        <w:t>创造</w:t>
      </w:r>
      <w:r>
        <w:rPr>
          <w:rFonts w:ascii="Microsoft YaHei" w:hAnsi="Microsoft YaHei" w:eastAsia="Microsoft YaHei"/>
          <w:sz w:val="21"/>
        </w:rPr>
        <w:t>：为一家商务连锁酒店设计完整的私域流量运营体系，包括流量入口设计、社群运营策略、内容矩阵规划和绩效评估体系。</w:t>
      </w:r>
    </w:p>
    <w:p>
      <w:pPr>
        <w:pStyle w:val="Heading3"/>
      </w:pPr>
      <w:r>
        <w:rPr>
          <w:rFonts w:ascii="Microsoft YaHei" w:hAnsi="Microsoft YaHei" w:eastAsia="Microsoft YaHei"/>
        </w:rPr>
        <w:t>6.2.5 酒店私域流量运营的组织保障</w:t>
      </w:r>
    </w:p>
    <w:p>
      <w:r>
        <w:rPr>
          <w:rFonts w:ascii="Microsoft YaHei" w:hAnsi="Microsoft YaHei" w:eastAsia="Microsoft YaHei"/>
          <w:sz w:val="21"/>
        </w:rPr>
        <w:t>私域流量运营不是一项兼职工作，而是需要专职团队和系统化组织的核心职能。酒店私域运营团队的组织模式通常包括以下角色：</w:t>
      </w:r>
    </w:p>
    <w:p>
      <w:r>
        <w:rPr>
          <w:rFonts w:ascii="Microsoft YaHei" w:hAnsi="Microsoft YaHei" w:eastAsia="Microsoft YaHei"/>
          <w:sz w:val="21"/>
        </w:rPr>
      </w:r>
      <w:r>
        <w:rPr>
          <w:rFonts w:ascii="Microsoft YaHei" w:hAnsi="Microsoft YaHei" w:eastAsia="Microsoft YaHei"/>
          <w:b/>
          <w:sz w:val="21"/>
        </w:rPr>
        <w:t>私域运营负责人</w:t>
      </w:r>
      <w:r>
        <w:rPr>
          <w:rFonts w:ascii="Microsoft YaHei" w:hAnsi="Microsoft YaHei" w:eastAsia="Microsoft YaHei"/>
          <w:sz w:val="21"/>
        </w:rPr>
        <w:t>——统筹私域流量运营的整体策略、资源配置和绩效管理。该角色需要对酒店业务和数字营销都有深入理解，是私域运营的"总设计师"[1]。</w:t>
      </w:r>
    </w:p>
    <w:p>
      <w:r>
        <w:rPr>
          <w:rFonts w:ascii="Microsoft YaHei" w:hAnsi="Microsoft YaHei" w:eastAsia="Microsoft YaHei"/>
          <w:sz w:val="21"/>
        </w:rPr>
      </w:r>
      <w:r>
        <w:rPr>
          <w:rFonts w:ascii="Microsoft YaHei" w:hAnsi="Microsoft YaHei" w:eastAsia="Microsoft YaHei"/>
          <w:b/>
          <w:sz w:val="21"/>
        </w:rPr>
        <w:t>内容运营专员</w:t>
      </w:r>
      <w:r>
        <w:rPr>
          <w:rFonts w:ascii="Microsoft YaHei" w:hAnsi="Microsoft YaHei" w:eastAsia="Microsoft YaHei"/>
          <w:sz w:val="21"/>
        </w:rPr>
        <w:t>——负责私域内容矩阵的策划、创作和发布。内容运营专员需要具备文案创作、视觉设计和平台运营的综合能力[3]。</w:t>
      </w:r>
    </w:p>
    <w:p>
      <w:r>
        <w:rPr>
          <w:rFonts w:ascii="Microsoft YaHei" w:hAnsi="Microsoft YaHei" w:eastAsia="Microsoft YaHei"/>
          <w:sz w:val="21"/>
        </w:rPr>
      </w:r>
      <w:r>
        <w:rPr>
          <w:rFonts w:ascii="Microsoft YaHei" w:hAnsi="Microsoft YaHei" w:eastAsia="Microsoft YaHei"/>
          <w:b/>
          <w:sz w:val="21"/>
        </w:rPr>
        <w:t>社群运营专员</w:t>
      </w:r>
      <w:r>
        <w:rPr>
          <w:rFonts w:ascii="Microsoft YaHei" w:hAnsi="Microsoft YaHei" w:eastAsia="Microsoft YaHei"/>
          <w:sz w:val="21"/>
        </w:rPr>
        <w:t>——负责微信社群和企业微信的日常运营，包括社群活动策划、客户互动和氛围维护。社群运营专员需要具备活跃气氛、处理冲突和引导话题的社交能力[3]。</w:t>
      </w:r>
    </w:p>
    <w:p>
      <w:r>
        <w:rPr>
          <w:rFonts w:ascii="Microsoft YaHei" w:hAnsi="Microsoft YaHei" w:eastAsia="Microsoft YaHei"/>
          <w:sz w:val="21"/>
        </w:rPr>
      </w:r>
      <w:r>
        <w:rPr>
          <w:rFonts w:ascii="Microsoft YaHei" w:hAnsi="Microsoft YaHei" w:eastAsia="Microsoft YaHei"/>
          <w:b/>
          <w:sz w:val="21"/>
        </w:rPr>
        <w:t>数据分析专员</w:t>
      </w:r>
      <w:r>
        <w:rPr>
          <w:rFonts w:ascii="Microsoft YaHei" w:hAnsi="Microsoft YaHei" w:eastAsia="Microsoft YaHei"/>
          <w:sz w:val="21"/>
        </w:rPr>
        <w:t>——负责私域数据的采集、分析和报告，为运营决策提供数据支撑。数据分析专员需要将私域数据与酒店业务数据（入住率、ADR、RevPAR）关联分析，评估私域运营对业务绩效的实际贡献[1][7]。</w:t>
      </w:r>
    </w:p>
    <w:p>
      <w:r>
        <w:rPr>
          <w:rFonts w:ascii="Microsoft YaHei" w:hAnsi="Microsoft YaHei" w:eastAsia="Microsoft YaHei"/>
          <w:sz w:val="21"/>
        </w:rPr>
        <w:t>对于中小型酒店，上述角色可以由1-2人兼任，但需要明确职责和考核指标。对于大型连锁酒店，可以设立专职的私域运营部门，实现专业化和规模效应[1]。</w:t>
      </w:r>
    </w:p>
    <w:p>
      <w:pPr>
        <w:pStyle w:val="Heading3"/>
      </w:pPr>
      <w:r>
        <w:rPr>
          <w:rFonts w:ascii="Microsoft YaHei" w:hAnsi="Microsoft YaHei" w:eastAsia="Microsoft YaHei"/>
        </w:rPr>
        <w:t>6.3.4 价值共创的激励机制设计</w:t>
      </w:r>
    </w:p>
    <w:p>
      <w:r>
        <w:rPr>
          <w:rFonts w:ascii="Microsoft YaHei" w:hAnsi="Microsoft YaHei" w:eastAsia="Microsoft YaHei"/>
          <w:sz w:val="21"/>
        </w:rPr>
        <w:t>多主体价值共创的可持续性依赖于合理的激励机制。如果只有酒店单方面从价值共创中获益，客户和其他参与者的共创动力将很快消退。激励机制设计需要遵循"多方共赢"原则[3]：</w:t>
      </w:r>
    </w:p>
    <w:p>
      <w:r>
        <w:rPr>
          <w:rFonts w:ascii="Microsoft YaHei" w:hAnsi="Microsoft YaHei" w:eastAsia="Microsoft YaHei"/>
          <w:sz w:val="21"/>
        </w:rPr>
      </w:r>
      <w:r>
        <w:rPr>
          <w:rFonts w:ascii="Microsoft YaHei" w:hAnsi="Microsoft YaHei" w:eastAsia="Microsoft YaHei"/>
          <w:b/>
          <w:sz w:val="21"/>
        </w:rPr>
        <w:t>客户激励</w:t>
      </w:r>
      <w:r>
        <w:rPr>
          <w:rFonts w:ascii="Microsoft YaHei" w:hAnsi="Microsoft YaHei" w:eastAsia="Microsoft YaHei"/>
          <w:sz w:val="21"/>
        </w:rPr>
        <w:t>——通过积分奖励、会员升级、专属权益和UGC展示等方式激励客户参与内容创作和品牌传播。客户激励的核心是让客户感受到自己的参与被认可和回报[3]。</w:t>
      </w:r>
    </w:p>
    <w:p>
      <w:r>
        <w:rPr>
          <w:rFonts w:ascii="Microsoft YaHei" w:hAnsi="Microsoft YaHei" w:eastAsia="Microsoft YaHei"/>
          <w:sz w:val="21"/>
        </w:rPr>
      </w:r>
      <w:r>
        <w:rPr>
          <w:rFonts w:ascii="Microsoft YaHei" w:hAnsi="Microsoft YaHei" w:eastAsia="Microsoft YaHei"/>
          <w:b/>
          <w:sz w:val="21"/>
        </w:rPr>
        <w:t>员工激励</w:t>
      </w:r>
      <w:r>
        <w:rPr>
          <w:rFonts w:ascii="Microsoft YaHei" w:hAnsi="Microsoft YaHei" w:eastAsia="Microsoft YaHei"/>
          <w:sz w:val="21"/>
        </w:rPr>
        <w:t>——将私域运营绩效纳入员工考核和激励体系，鼓励员工主动参与社群互动和客户关系维护。员工激励的核心是让员工认识到私域运营不是额外负担而是核心职责[3]。</w:t>
      </w:r>
    </w:p>
    <w:p>
      <w:r>
        <w:rPr>
          <w:rFonts w:ascii="Microsoft YaHei" w:hAnsi="Microsoft YaHei" w:eastAsia="Microsoft YaHei"/>
          <w:sz w:val="21"/>
        </w:rPr>
      </w:r>
      <w:r>
        <w:rPr>
          <w:rFonts w:ascii="Microsoft YaHei" w:hAnsi="Microsoft YaHei" w:eastAsia="Microsoft YaHei"/>
          <w:b/>
          <w:sz w:val="21"/>
        </w:rPr>
        <w:t>合作伙伴激励</w:t>
      </w:r>
      <w:r>
        <w:rPr>
          <w:rFonts w:ascii="Microsoft YaHei" w:hAnsi="Microsoft YaHei" w:eastAsia="Microsoft YaHei"/>
          <w:sz w:val="21"/>
        </w:rPr>
        <w:t>——通过联合营销、流量互换和收益分成等方式激励合作伙伴参与生态共建。合作伙伴激励的核心是让合作方看到生态协同的商业价值[3]。</w:t>
      </w:r>
    </w:p>
    <w:p>
      <w:pPr>
        <w:pStyle w:val="Heading3"/>
      </w:pPr>
      <w:r>
        <w:rPr>
          <w:rFonts w:ascii="Microsoft YaHei" w:hAnsi="Microsoft YaHei" w:eastAsia="Microsoft YaHei"/>
        </w:rPr>
        <w:t>6.4.4 内容营销的节奏规划与日历管理</w:t>
      </w:r>
    </w:p>
    <w:p>
      <w:r>
        <w:rPr>
          <w:rFonts w:ascii="Microsoft YaHei" w:hAnsi="Microsoft YaHei" w:eastAsia="Microsoft YaHei"/>
          <w:sz w:val="21"/>
        </w:rPr>
        <w:t>私域内容运营需要系统化的节奏规划。内容日历（Content Calendar）是管理内容节奏的核心工具，它将内容主题、发布时间、平台渠道和负责人统一规划，确保内容输出的系统性和连贯性[3]。</w:t>
      </w:r>
    </w:p>
    <w:p>
      <w:r>
        <w:rPr>
          <w:rFonts w:ascii="Microsoft YaHei" w:hAnsi="Microsoft YaHei" w:eastAsia="Microsoft YaHei"/>
          <w:sz w:val="21"/>
        </w:rPr>
        <w:t>内容日历的规划原则包括：第一，</w:t>
      </w:r>
      <w:r>
        <w:rPr>
          <w:rFonts w:ascii="Microsoft YaHei" w:hAnsi="Microsoft YaHei" w:eastAsia="Microsoft YaHei"/>
          <w:b/>
          <w:sz w:val="21"/>
        </w:rPr>
        <w:t>主题规划</w:t>
      </w:r>
      <w:r>
        <w:rPr>
          <w:rFonts w:ascii="Microsoft YaHei" w:hAnsi="Microsoft YaHei" w:eastAsia="Microsoft YaHei"/>
          <w:sz w:val="21"/>
        </w:rPr>
        <w:t>——按月设定内容主题（如1月春节返乡住宿攻略、3月春季踏青目的地推荐、7月暑期亲子活动方案），确保内容与季节和节日匹配。第二，</w:t>
      </w:r>
      <w:r>
        <w:rPr>
          <w:rFonts w:ascii="Microsoft YaHei" w:hAnsi="Microsoft YaHei" w:eastAsia="Microsoft YaHei"/>
          <w:b/>
          <w:sz w:val="21"/>
        </w:rPr>
        <w:t>频率控制</w:t>
      </w:r>
      <w:r>
        <w:rPr>
          <w:rFonts w:ascii="Microsoft YaHei" w:hAnsi="Microsoft YaHei" w:eastAsia="Microsoft YaHei"/>
          <w:sz w:val="21"/>
        </w:rPr>
        <w:t>——根据平台特征控制发布频率（微信公众号每周2-3篇、抖音每周3-5条、小红书每周2-3篇），避免过频导致用户疲劳或过疏导致存在感下降。第三，</w:t>
      </w:r>
      <w:r>
        <w:rPr>
          <w:rFonts w:ascii="Microsoft YaHei" w:hAnsi="Microsoft YaHei" w:eastAsia="Microsoft YaHei"/>
          <w:b/>
          <w:sz w:val="21"/>
        </w:rPr>
        <w:t>内容类型平衡</w:t>
      </w:r>
      <w:r>
        <w:rPr>
          <w:rFonts w:ascii="Microsoft YaHei" w:hAnsi="Microsoft YaHei" w:eastAsia="Microsoft YaHei"/>
          <w:sz w:val="21"/>
        </w:rPr>
        <w:t>——在营销内容和价值内容之间保持平衡，通常遵循"70%价值内容+30%营销内容"的比例，避免过度商业化导致用户取关[3][24]。</w:t>
      </w:r>
    </w:p>
    <w:p>
      <w:pPr>
        <w:pStyle w:val="Heading3"/>
      </w:pPr>
      <w:r>
        <w:rPr>
          <w:rFonts w:ascii="Microsoft YaHei" w:hAnsi="Microsoft YaHei" w:eastAsia="Microsoft YaHei"/>
        </w:rPr>
        <w:t>6.5.4 私域流量运营的成熟度模型</w:t>
      </w:r>
    </w:p>
    <w:p>
      <w:r>
        <w:rPr>
          <w:rFonts w:ascii="Microsoft YaHei" w:hAnsi="Microsoft YaHei" w:eastAsia="Microsoft YaHei"/>
          <w:sz w:val="21"/>
        </w:rPr>
        <w:t>私域流量运营的成熟度可以从低到高划分为五个阶段：</w:t>
      </w:r>
    </w:p>
    <w:p>
      <w:r>
        <w:rPr>
          <w:rFonts w:ascii="Microsoft YaHei" w:hAnsi="Microsoft YaHei" w:eastAsia="Microsoft YaHei"/>
          <w:sz w:val="21"/>
        </w:rPr>
      </w:r>
      <w:r>
        <w:rPr>
          <w:rFonts w:ascii="Microsoft YaHei" w:hAnsi="Microsoft YaHei" w:eastAsia="Microsoft YaHei"/>
          <w:b/>
          <w:sz w:val="21"/>
        </w:rPr>
        <w:t>阶段1：起步期</w:t>
      </w:r>
      <w:r>
        <w:rPr>
          <w:rFonts w:ascii="Microsoft YaHei" w:hAnsi="Microsoft YaHei" w:eastAsia="Microsoft YaHei"/>
          <w:sz w:val="21"/>
        </w:rPr>
        <w:t>——建立了微信公众号或企业微信，但内容更新不规律，无系统化运营策略。流量规模小，转化率低[1]。</w:t>
      </w:r>
    </w:p>
    <w:p>
      <w:r>
        <w:rPr>
          <w:rFonts w:ascii="Microsoft YaHei" w:hAnsi="Microsoft YaHei" w:eastAsia="Microsoft YaHei"/>
          <w:sz w:val="21"/>
        </w:rPr>
      </w:r>
      <w:r>
        <w:rPr>
          <w:rFonts w:ascii="Microsoft YaHei" w:hAnsi="Microsoft YaHei" w:eastAsia="Microsoft YaHei"/>
          <w:b/>
          <w:sz w:val="21"/>
        </w:rPr>
        <w:t>阶段2：成长期</w:t>
      </w:r>
      <w:r>
        <w:rPr>
          <w:rFonts w:ascii="Microsoft YaHei" w:hAnsi="Microsoft YaHei" w:eastAsia="Microsoft YaHei"/>
          <w:sz w:val="21"/>
        </w:rPr>
        <w:t>——建立了基本的内容日历和社群运营机制，私域流量开始稳定增长。开始关注转化率但缺乏精细化运营[1]。</w:t>
      </w:r>
    </w:p>
    <w:p>
      <w:r>
        <w:rPr>
          <w:rFonts w:ascii="Microsoft YaHei" w:hAnsi="Microsoft YaHei" w:eastAsia="Microsoft YaHei"/>
          <w:sz w:val="21"/>
        </w:rPr>
      </w:r>
      <w:r>
        <w:rPr>
          <w:rFonts w:ascii="Microsoft YaHei" w:hAnsi="Microsoft YaHei" w:eastAsia="Microsoft YaHei"/>
          <w:b/>
          <w:sz w:val="21"/>
        </w:rPr>
        <w:t>阶段3：成熟期</w:t>
      </w:r>
      <w:r>
        <w:rPr>
          <w:rFonts w:ascii="Microsoft YaHei" w:hAnsi="Microsoft YaHei" w:eastAsia="Microsoft YaHei"/>
          <w:sz w:val="21"/>
        </w:rPr>
        <w:t>——建立了完整的"公域引流→私域沉淀→复购转化→口碑扩散"闭环，有专职运营团队和KPI体系，私域收入占比稳定增长[1]。</w:t>
      </w:r>
    </w:p>
    <w:p>
      <w:r>
        <w:rPr>
          <w:rFonts w:ascii="Microsoft YaHei" w:hAnsi="Microsoft YaHei" w:eastAsia="Microsoft YaHei"/>
          <w:sz w:val="21"/>
        </w:rPr>
      </w:r>
      <w:r>
        <w:rPr>
          <w:rFonts w:ascii="Microsoft YaHei" w:hAnsi="Microsoft YaHei" w:eastAsia="Microsoft YaHei"/>
          <w:b/>
          <w:sz w:val="21"/>
        </w:rPr>
        <w:t>阶段4：优化期</w:t>
      </w:r>
      <w:r>
        <w:rPr>
          <w:rFonts w:ascii="Microsoft YaHei" w:hAnsi="Microsoft YaHei" w:eastAsia="Microsoft YaHei"/>
          <w:sz w:val="21"/>
        </w:rPr>
        <w:t>——运用AI工具提升运营效率，基于数据分析精细化运营每个环节，私域ROI持续提升[1]。</w:t>
      </w:r>
    </w:p>
    <w:p>
      <w:r>
        <w:rPr>
          <w:rFonts w:ascii="Microsoft YaHei" w:hAnsi="Microsoft YaHei" w:eastAsia="Microsoft YaHei"/>
          <w:sz w:val="21"/>
        </w:rPr>
      </w:r>
      <w:r>
        <w:rPr>
          <w:rFonts w:ascii="Microsoft YaHei" w:hAnsi="Microsoft YaHei" w:eastAsia="Microsoft YaHei"/>
          <w:b/>
          <w:sz w:val="21"/>
        </w:rPr>
        <w:t>阶段5：生态期</w:t>
      </w:r>
      <w:r>
        <w:rPr>
          <w:rFonts w:ascii="Microsoft YaHei" w:hAnsi="Microsoft YaHei" w:eastAsia="Microsoft YaHei"/>
          <w:sz w:val="21"/>
        </w:rPr>
        <w:t>——私域流量池演化为多主体价值共创的社群生态，客户、员工和合作伙伴共同参与价值创造，形成自循环的增长引擎[3]。</w:t>
      </w:r>
    </w:p>
    <w:p>
      <w:r>
        <w:rPr>
          <w:rFonts w:ascii="Microsoft YaHei" w:hAnsi="Microsoft YaHei" w:eastAsia="Microsoft YaHei"/>
          <w:sz w:val="21"/>
        </w:rPr>
        <w:t>这一成熟度模型为酒店评估自身私域运营水平和规划升级路径提供了参照框架。</w:t>
      </w:r>
    </w:p>
    <w:p>
      <w:pPr>
        <w:pStyle w:val="Heading2"/>
      </w:pPr>
      <w:r>
        <w:rPr>
          <w:rFonts w:ascii="Microsoft YaHei" w:hAnsi="Microsoft YaHei" w:eastAsia="Microsoft YaHei"/>
        </w:rPr>
        <w:t>参考文献</w:t>
      </w:r>
    </w:p>
    <w:p>
      <w:r>
        <w:rPr>
          <w:rFonts w:ascii="Microsoft YaHei" w:hAnsi="Microsoft YaHei" w:eastAsia="Microsoft YaHei"/>
          <w:sz w:val="21"/>
        </w:rPr>
        <w:t>[1] 广州中数旅科技有限公司 (2024). 数字经济时代酒店行业私域流量的价值及营销模式. 万方数据; [作者不详]. "粉丝经济"时代酒店数字化营销模式探析. 万方数据</w:t>
      </w:r>
    </w:p>
    <w:p>
      <w:r>
        <w:rPr>
          <w:rFonts w:ascii="Microsoft YaHei" w:hAnsi="Microsoft YaHei" w:eastAsia="Microsoft YaHei"/>
          <w:sz w:val="21"/>
        </w:rPr>
        <w:t xml:space="preserve">[2] Hao, F. et al. (2020). COVID-19 and China's Hotel Industry: Impacts, a Disaster Management Framework, and Post-Pandemic Agenda. </w:t>
      </w:r>
      <w:r>
        <w:rPr>
          <w:rFonts w:ascii="Microsoft YaHei" w:hAnsi="Microsoft YaHei" w:eastAsia="Microsoft YaHei"/>
          <w:i/>
          <w:sz w:val="21"/>
        </w:rPr>
        <w:t>International Journal of Hospitality Management</w:t>
      </w:r>
      <w:r>
        <w:rPr>
          <w:rFonts w:ascii="Microsoft YaHei" w:hAnsi="Microsoft YaHei" w:eastAsia="Microsoft YaHei"/>
          <w:sz w:val="21"/>
        </w:rPr>
        <w:t>, 91. DOI: 10.1016/j.ijhm.2020.102636; 上官梦蝶 (2022). 新媒体平台下的酒店私域流量转化方式及思考. CQVIP</w:t>
      </w:r>
    </w:p>
    <w:p>
      <w:r>
        <w:rPr>
          <w:rFonts w:ascii="Microsoft YaHei" w:hAnsi="Microsoft YaHei" w:eastAsia="Microsoft YaHei"/>
          <w:sz w:val="21"/>
        </w:rPr>
        <w:t>[3] 唐伯侬 (2022). 优化传播模式增加私域流量. 万方数据; 王金花 (2020). 酒店社群生态圈多主体价值共创研究——基于数字化赋能视角. CQVIP; [作者不详] (2025). 数字化转型浪潮中品牌私域流量池搭建及在线销售突围策略. 万方数据; [作者不详] (2025). 文旅融合谱写乡村直播新章. CQVIP; 张怡 (2022). 企业数字化转型加速文旅振兴. 万方数据; 魏加晓 (2022). 直播热的冷思考. 万方数据</w:t>
      </w:r>
    </w:p>
    <w:p>
      <w:r>
        <w:rPr>
          <w:rFonts w:ascii="Microsoft YaHei" w:hAnsi="Microsoft YaHei" w:eastAsia="Microsoft YaHei"/>
          <w:sz w:val="21"/>
        </w:rPr>
        <w:t xml:space="preserve">[7] De Pelsmacker, P. et al. (2018). Digital marketing strategies, online reviews and hotel performance. </w:t>
      </w:r>
      <w:r>
        <w:rPr>
          <w:rFonts w:ascii="Microsoft YaHei" w:hAnsi="Microsoft YaHei" w:eastAsia="Microsoft YaHei"/>
          <w:i/>
          <w:sz w:val="21"/>
        </w:rPr>
        <w:t>International Journal of Hospitality Management</w:t>
      </w:r>
      <w:r>
        <w:rPr>
          <w:rFonts w:ascii="Microsoft YaHei" w:hAnsi="Microsoft YaHei" w:eastAsia="Microsoft YaHei"/>
          <w:sz w:val="21"/>
        </w:rPr>
        <w:t>, 72, 47-55. DOI: 10.1016/J.IJHM.2018.01.003</w:t>
      </w:r>
    </w:p>
    <w:p>
      <w:r>
        <w:rPr>
          <w:rFonts w:ascii="Microsoft YaHei" w:hAnsi="Microsoft YaHei" w:eastAsia="Microsoft YaHei"/>
          <w:sz w:val="21"/>
        </w:rPr>
        <w:t>[24] Shykina, O., &amp; Ursu, V. (2025). Digital Marketing Strategies in Promoting Hotel Businesses. DOI: 10.32782/business-navigator.83-4</w:t>
      </w:r>
    </w:p>
    <w:p>
      <w:pPr>
        <w:pStyle w:val="Heading3"/>
      </w:pPr>
      <w:r>
        <w:rPr>
          <w:rFonts w:ascii="Microsoft YaHei" w:hAnsi="Microsoft YaHei" w:eastAsia="Microsoft YaHei"/>
        </w:rPr>
        <w:t>6.1.5 私域流量运营的法律合规框架</w:t>
      </w:r>
    </w:p>
    <w:p>
      <w:r>
        <w:rPr>
          <w:rFonts w:ascii="Microsoft YaHei" w:hAnsi="Microsoft YaHei" w:eastAsia="Microsoft YaHei"/>
          <w:sz w:val="21"/>
        </w:rPr>
        <w:t>私域流量运营虽然具有"自主控制"的特征，但并不意味着酒店可以不受法规约束地操作客户数据。私域流量运营中的核心合规风险包括：</w:t>
      </w:r>
    </w:p>
    <w:p>
      <w:r>
        <w:rPr>
          <w:rFonts w:ascii="Microsoft YaHei" w:hAnsi="Microsoft YaHei" w:eastAsia="Microsoft YaHei"/>
          <w:sz w:val="21"/>
        </w:rPr>
      </w:r>
      <w:r>
        <w:rPr>
          <w:rFonts w:ascii="Microsoft YaHei" w:hAnsi="Microsoft YaHei" w:eastAsia="Microsoft YaHei"/>
          <w:b/>
          <w:sz w:val="21"/>
        </w:rPr>
        <w:t>数据采集合规</w:t>
      </w:r>
      <w:r>
        <w:rPr>
          <w:rFonts w:ascii="Microsoft YaHei" w:hAnsi="Microsoft YaHei" w:eastAsia="Microsoft YaHei"/>
          <w:sz w:val="21"/>
        </w:rPr>
        <w:t>——酒店在引导客户加入私域流量池（扫码加企业微信、关注公众号）时，需要明确告知客户数据使用目的并获得同意。不能以"默认勾选"或"强制授权"的方式获取客户数据授权[2]。</w:t>
      </w:r>
    </w:p>
    <w:p>
      <w:r>
        <w:rPr>
          <w:rFonts w:ascii="Microsoft YaHei" w:hAnsi="Microsoft YaHei" w:eastAsia="Microsoft YaHei"/>
          <w:sz w:val="21"/>
        </w:rPr>
      </w:r>
      <w:r>
        <w:rPr>
          <w:rFonts w:ascii="Microsoft YaHei" w:hAnsi="Microsoft YaHei" w:eastAsia="Microsoft YaHei"/>
          <w:b/>
          <w:sz w:val="21"/>
        </w:rPr>
        <w:t>营销推送合规</w:t>
      </w:r>
      <w:r>
        <w:rPr>
          <w:rFonts w:ascii="Microsoft YaHei" w:hAnsi="Microsoft YaHei" w:eastAsia="Microsoft YaHei"/>
          <w:sz w:val="21"/>
        </w:rPr>
        <w:t>——向私域客户推送营销信息时，需要遵守《广告法》和《消费者权益保护法》的相关规定——不得发送虚假宣传、不得在客户明确拒绝后继续推送、不得在非工作时间频繁打扰[2]。</w:t>
      </w:r>
    </w:p>
    <w:p>
      <w:r>
        <w:rPr>
          <w:rFonts w:ascii="Microsoft YaHei" w:hAnsi="Microsoft YaHei" w:eastAsia="Microsoft YaHei"/>
          <w:sz w:val="21"/>
        </w:rPr>
      </w:r>
      <w:r>
        <w:rPr>
          <w:rFonts w:ascii="Microsoft YaHei" w:hAnsi="Microsoft YaHei" w:eastAsia="Microsoft YaHei"/>
          <w:b/>
          <w:sz w:val="21"/>
        </w:rPr>
        <w:t>数据共享合规</w:t>
      </w:r>
      <w:r>
        <w:rPr>
          <w:rFonts w:ascii="Microsoft YaHei" w:hAnsi="Microsoft YaHei" w:eastAsia="Microsoft YaHei"/>
          <w:sz w:val="21"/>
        </w:rPr>
        <w:t>——酒店与第三方（如平台赋能者、合作伙伴）共享私域客户数据时，需要确保已获得客户的数据共享授权，并签订数据处理协议（DPA），明确第三方的数据保护义务[2]。</w:t>
      </w:r>
    </w:p>
    <w:p>
      <w:r>
        <w:rPr>
          <w:rFonts w:ascii="Microsoft YaHei" w:hAnsi="Microsoft YaHei" w:eastAsia="Microsoft YaHei"/>
          <w:sz w:val="21"/>
        </w:rPr>
      </w:r>
      <w:r>
        <w:rPr>
          <w:rFonts w:ascii="Microsoft YaHei" w:hAnsi="Microsoft YaHei" w:eastAsia="Microsoft YaHei"/>
          <w:b/>
          <w:sz w:val="21"/>
        </w:rPr>
        <w:t>退出机制合规</w:t>
      </w:r>
      <w:r>
        <w:rPr>
          <w:rFonts w:ascii="Microsoft YaHei" w:hAnsi="Microsoft YaHei" w:eastAsia="Microsoft YaHei"/>
          <w:sz w:val="21"/>
        </w:rPr>
        <w:t>——客户有权随时退出私域流量池（取关、退群、删除联系人），酒店应提供便捷的退出路径，退出后应及时删除相关数据（除非法律要求保留）[2]。</w:t>
      </w:r>
    </w:p>
    <w:p>
      <w:r>
        <w:rPr>
          <w:rFonts w:ascii="Microsoft YaHei" w:hAnsi="Microsoft YaHei" w:eastAsia="Microsoft YaHei"/>
          <w:sz w:val="21"/>
        </w:rPr>
        <w:t>合规框架的建设不仅是法律义务，更是客户信任的基础——客户愿意加入酒店私域流量池的前提是信任酒店会负责任地使用其数据。一旦信任因数据滥用而丧失，私域流量池的价值将归零[1][2]。</w:t>
      </w:r>
    </w:p>
    <w:p>
      <w:pPr>
        <w:pStyle w:val="Heading3"/>
      </w:pPr>
      <w:r>
        <w:rPr>
          <w:rFonts w:ascii="Microsoft YaHei" w:hAnsi="Microsoft YaHei" w:eastAsia="Microsoft YaHei"/>
        </w:rPr>
        <w:t>6.2.6 私域流量转化的关键漏斗分析</w:t>
      </w:r>
    </w:p>
    <w:p>
      <w:r>
        <w:rPr>
          <w:rFonts w:ascii="Microsoft YaHei" w:hAnsi="Microsoft YaHei" w:eastAsia="Microsoft YaHei"/>
          <w:sz w:val="21"/>
        </w:rPr>
        <w:t>私域流量从"引流"到"变现"的转化过程可以建模为一个漏斗结构，每个环节都有特定的流失率和优化方向：</w:t>
      </w:r>
    </w:p>
    <w:p>
      <w:r>
        <w:rPr>
          <w:rFonts w:ascii="Microsoft YaHei" w:hAnsi="Microsoft YaHei" w:eastAsia="Microsoft YaHei"/>
          <w:sz w:val="21"/>
        </w:rPr>
      </w:r>
      <w:r>
        <w:rPr>
          <w:rFonts w:ascii="Microsoft YaHei" w:hAnsi="Microsoft YaHei" w:eastAsia="Microsoft YaHei"/>
          <w:b/>
          <w:sz w:val="21"/>
        </w:rPr>
        <w:t>第一层：公域曝光→私域引流（转化率通常5-15%）</w:t>
      </w:r>
      <w:r>
        <w:rPr>
          <w:rFonts w:ascii="Microsoft YaHei" w:hAnsi="Microsoft YaHei" w:eastAsia="Microsoft YaHei"/>
          <w:sz w:val="21"/>
        </w:rPr>
        <w:t>——从公域内容曝光到客户扫码加入私域流量池。优化方向：提升引流诱饵的吸引力（如专属优惠、免费攻略、会员权益）和降低扫码门槛（如简化注册流程）[1][3]。</w:t>
      </w:r>
    </w:p>
    <w:p>
      <w:r>
        <w:rPr>
          <w:rFonts w:ascii="Microsoft YaHei" w:hAnsi="Microsoft YaHei" w:eastAsia="Microsoft YaHei"/>
          <w:sz w:val="21"/>
        </w:rPr>
      </w:r>
      <w:r>
        <w:rPr>
          <w:rFonts w:ascii="Microsoft YaHei" w:hAnsi="Microsoft YaHei" w:eastAsia="Microsoft YaHei"/>
          <w:b/>
          <w:sz w:val="21"/>
        </w:rPr>
        <w:t>第二层：私域新增→活跃互动（转化率通常30-50%）</w:t>
      </w:r>
      <w:r>
        <w:rPr>
          <w:rFonts w:ascii="Microsoft YaHei" w:hAnsi="Microsoft YaHei" w:eastAsia="Microsoft YaHei"/>
          <w:sz w:val="21"/>
        </w:rPr>
        <w:t>——从客户加入私域到首次产生互动（阅读内容、参与活动、点击链接）。优化方向：新客欢迎流程设计和首周内容触达频率控制[1]。</w:t>
      </w:r>
    </w:p>
    <w:p>
      <w:r>
        <w:rPr>
          <w:rFonts w:ascii="Microsoft YaHei" w:hAnsi="Microsoft YaHei" w:eastAsia="Microsoft YaHei"/>
          <w:sz w:val="21"/>
        </w:rPr>
      </w:r>
      <w:r>
        <w:rPr>
          <w:rFonts w:ascii="Microsoft YaHei" w:hAnsi="Microsoft YaHei" w:eastAsia="Microsoft YaHei"/>
          <w:b/>
          <w:sz w:val="21"/>
        </w:rPr>
        <w:t>第三层：活跃互动→预订意向（转化率通常10-20%）</w:t>
      </w:r>
      <w:r>
        <w:rPr>
          <w:rFonts w:ascii="Microsoft YaHei" w:hAnsi="Microsoft YaHei" w:eastAsia="Microsoft YaHei"/>
          <w:sz w:val="21"/>
        </w:rPr>
        <w:t>——从客户产生互动到表达预订意向或浏览产品。优化方向：个性化推荐精准度和预订引导的时机把握[1][7]。</w:t>
      </w:r>
    </w:p>
    <w:p>
      <w:r>
        <w:rPr>
          <w:rFonts w:ascii="Microsoft YaHei" w:hAnsi="Microsoft YaHei" w:eastAsia="Microsoft YaHei"/>
          <w:sz w:val="21"/>
        </w:rPr>
      </w:r>
      <w:r>
        <w:rPr>
          <w:rFonts w:ascii="Microsoft YaHei" w:hAnsi="Microsoft YaHei" w:eastAsia="Microsoft YaHei"/>
          <w:b/>
          <w:sz w:val="21"/>
        </w:rPr>
        <w:t>第四层：预订意向→实际预订（转化率通常20-40%）</w:t>
      </w:r>
      <w:r>
        <w:rPr>
          <w:rFonts w:ascii="Microsoft YaHei" w:hAnsi="Microsoft YaHei" w:eastAsia="Microsoft YaHei"/>
          <w:sz w:val="21"/>
        </w:rPr>
        <w:t>——从预订意向到完成预订支付。优化方向：预订流程的便捷性和临门一脚的促销激励[1]。</w:t>
      </w:r>
    </w:p>
    <w:p>
      <w:r>
        <w:rPr>
          <w:rFonts w:ascii="Microsoft YaHei" w:hAnsi="Microsoft YaHei" w:eastAsia="Microsoft YaHei"/>
          <w:sz w:val="21"/>
        </w:rPr>
      </w:r>
      <w:r>
        <w:rPr>
          <w:rFonts w:ascii="Microsoft YaHei" w:hAnsi="Microsoft YaHei" w:eastAsia="Microsoft YaHei"/>
          <w:b/>
          <w:sz w:val="21"/>
        </w:rPr>
        <w:t>第五层：首次预订→复购转化（转化率通常15-30%）</w:t>
      </w:r>
      <w:r>
        <w:rPr>
          <w:rFonts w:ascii="Microsoft YaHei" w:hAnsi="Microsoft YaHei" w:eastAsia="Microsoft YaHei"/>
          <w:sz w:val="21"/>
        </w:rPr>
        <w:t>——从首次预订到二次预订。优化方向：住后关怀和复购激励策略[1][7]。</w:t>
      </w:r>
    </w:p>
    <w:p>
      <w:r>
        <w:rPr>
          <w:rFonts w:ascii="Microsoft YaHei" w:hAnsi="Microsoft YaHei" w:eastAsia="Microsoft YaHei"/>
          <w:sz w:val="21"/>
        </w:rPr>
        <w:t>整体漏斗转化率（从公域曝光到复购）通常为0.5-2%，意味着需要50-200次公域曝光才能产生一个复购客户。理解这一漏斗结构有助于酒店在正确的环节投入资源——如果流失主要发生在"新增→活跃"环节，应优化内容策略；如果流失主要发生在"意向→预订"环节，应优化预订流程[1][7]。</w:t>
      </w:r>
    </w:p>
    <w:p>
      <w:pPr>
        <w:pStyle w:val="Heading3"/>
      </w:pPr>
      <w:r>
        <w:rPr>
          <w:rFonts w:ascii="Microsoft YaHei" w:hAnsi="Microsoft YaHei" w:eastAsia="Microsoft YaHei"/>
        </w:rPr>
        <w:t>6.4.5 内容营销的效果评估体系</w:t>
      </w:r>
    </w:p>
    <w:p>
      <w:r>
        <w:rPr>
          <w:rFonts w:ascii="Microsoft YaHei" w:hAnsi="Microsoft YaHei" w:eastAsia="Microsoft YaHei"/>
          <w:sz w:val="21"/>
        </w:rPr>
        <w:t>私域内容营销的效果评估需要超越"阅读量"和"点赞量"等表面指标，建立从"传播效果"到"业务效果"的完整评估链：</w:t>
      </w:r>
    </w:p>
    <w:p>
      <w:r>
        <w:rPr>
          <w:rFonts w:ascii="Microsoft YaHei" w:hAnsi="Microsoft YaHei" w:eastAsia="Microsoft YaHei"/>
          <w:sz w:val="21"/>
        </w:rPr>
      </w:r>
      <w:r>
        <w:rPr>
          <w:rFonts w:ascii="Microsoft YaHei" w:hAnsi="Microsoft YaHei" w:eastAsia="Microsoft YaHei"/>
          <w:b/>
          <w:sz w:val="21"/>
        </w:rPr>
        <w:t>传播层指标</w:t>
      </w:r>
      <w:r>
        <w:rPr>
          <w:rFonts w:ascii="Microsoft YaHei" w:hAnsi="Microsoft YaHei" w:eastAsia="Microsoft YaHei"/>
          <w:sz w:val="21"/>
        </w:rPr>
        <w:t>——阅读量、分享量、收藏量、评论量。这些指标反映内容的传播范围和互动程度，但不直接反映业务贡献[3]。</w:t>
      </w:r>
    </w:p>
    <w:p>
      <w:r>
        <w:rPr>
          <w:rFonts w:ascii="Microsoft YaHei" w:hAnsi="Microsoft YaHei" w:eastAsia="Microsoft YaHei"/>
          <w:sz w:val="21"/>
        </w:rPr>
      </w:r>
      <w:r>
        <w:rPr>
          <w:rFonts w:ascii="Microsoft YaHei" w:hAnsi="Microsoft YaHei" w:eastAsia="Microsoft YaHei"/>
          <w:b/>
          <w:sz w:val="21"/>
        </w:rPr>
        <w:t>转化层指标</w:t>
      </w:r>
      <w:r>
        <w:rPr>
          <w:rFonts w:ascii="Microsoft YaHei" w:hAnsi="Microsoft YaHei" w:eastAsia="Microsoft YaHei"/>
          <w:sz w:val="21"/>
        </w:rPr>
        <w:t>——内容引导的预订量、内容引导的注册量、内容引导的咨询量。这些指标将内容传播与业务行为关联，反映内容的转化效力[3][7]。</w:t>
      </w:r>
    </w:p>
    <w:p>
      <w:r>
        <w:rPr>
          <w:rFonts w:ascii="Microsoft YaHei" w:hAnsi="Microsoft YaHei" w:eastAsia="Microsoft YaHei"/>
          <w:sz w:val="21"/>
        </w:rPr>
      </w:r>
      <w:r>
        <w:rPr>
          <w:rFonts w:ascii="Microsoft YaHei" w:hAnsi="Microsoft YaHei" w:eastAsia="Microsoft YaHei"/>
          <w:b/>
          <w:sz w:val="21"/>
        </w:rPr>
        <w:t>业务层指标</w:t>
      </w:r>
      <w:r>
        <w:rPr>
          <w:rFonts w:ascii="Microsoft YaHei" w:hAnsi="Microsoft YaHei" w:eastAsia="Microsoft YaHei"/>
          <w:sz w:val="21"/>
        </w:rPr>
        <w:t>——内容营销贡献的收入、内容营销贡献的复购率提升、内容营销降低的获客成本。这些指标直接反映内容营销对业务绩效的贡献[7]。</w:t>
      </w:r>
    </w:p>
    <w:p>
      <w:r>
        <w:rPr>
          <w:rFonts w:ascii="Microsoft YaHei" w:hAnsi="Microsoft YaHei" w:eastAsia="Microsoft YaHei"/>
          <w:sz w:val="21"/>
        </w:rPr>
      </w:r>
      <w:r>
        <w:rPr>
          <w:rFonts w:ascii="Microsoft YaHei" w:hAnsi="Microsoft YaHei" w:eastAsia="Microsoft YaHei"/>
          <w:b/>
          <w:sz w:val="21"/>
        </w:rPr>
        <w:t>资产层指标</w:t>
      </w:r>
      <w:r>
        <w:rPr>
          <w:rFonts w:ascii="Microsoft YaHei" w:hAnsi="Microsoft YaHei" w:eastAsia="Microsoft YaHei"/>
          <w:sz w:val="21"/>
        </w:rPr>
        <w:t>——内容积累的品牌声量、内容沉淀的客户数据、内容构建的社群关系。这些指标反映内容的长期资产价值[1][3]。</w:t>
      </w:r>
    </w:p>
    <w:p>
      <w:r>
        <w:rPr>
          <w:rFonts w:ascii="Microsoft YaHei" w:hAnsi="Microsoft YaHei" w:eastAsia="Microsoft YaHei"/>
          <w:sz w:val="21"/>
        </w:rPr>
        <w:t>四层指标的递进关系反映了内容营销价值从即时到累积的演进——传播层指标即时可见但价值浅层，资产层指标难以即时量化但价值深厚。酒店在评估内容营销效果时，不应仅关注传播层指标，更应追踪转化层和业务层指标，甚至评估资产层指标的长期价值[3][7]。</w:t>
      </w:r>
    </w:p>
    <w:p>
      <w:pPr>
        <w:pStyle w:val="Heading3"/>
      </w:pPr>
      <w:r>
        <w:rPr>
          <w:rFonts w:ascii="Microsoft YaHei" w:hAnsi="Microsoft YaHei" w:eastAsia="Microsoft YaHei"/>
        </w:rPr>
        <w:t>6.5.5 私域流量运营的行业最佳实践</w:t>
      </w:r>
    </w:p>
    <w:p>
      <w:r>
        <w:rPr>
          <w:rFonts w:ascii="Microsoft YaHei" w:hAnsi="Microsoft YaHei" w:eastAsia="Microsoft YaHei"/>
          <w:sz w:val="21"/>
        </w:rPr>
        <w:t>中国酒店业私域流量运营的最佳实践可以归纳为以下模式：</w:t>
      </w:r>
    </w:p>
    <w:p>
      <w:r>
        <w:rPr>
          <w:rFonts w:ascii="Microsoft YaHei" w:hAnsi="Microsoft YaHei" w:eastAsia="Microsoft YaHei"/>
          <w:sz w:val="21"/>
        </w:rPr>
      </w:r>
      <w:r>
        <w:rPr>
          <w:rFonts w:ascii="Microsoft YaHei" w:hAnsi="Microsoft YaHei" w:eastAsia="Microsoft YaHei"/>
          <w:b/>
          <w:sz w:val="21"/>
        </w:rPr>
        <w:t>会员驱动型</w:t>
      </w:r>
      <w:r>
        <w:rPr>
          <w:rFonts w:ascii="Microsoft YaHei" w:hAnsi="Microsoft YaHei" w:eastAsia="Microsoft YaHei"/>
          <w:sz w:val="21"/>
        </w:rPr>
        <w:t>——以忠诚度计划会员体系为核心构建私域流量池。典型做法是将OTA客户转化为会员，通过会员专属权益（价格优惠、免费升级、延迟退房）激励复购和直销。代表案例：亚朵酒店的亚朵生活会籍体系[1]。</w:t>
      </w:r>
    </w:p>
    <w:p>
      <w:r>
        <w:rPr>
          <w:rFonts w:ascii="Microsoft YaHei" w:hAnsi="Microsoft YaHei" w:eastAsia="Microsoft YaHei"/>
          <w:sz w:val="21"/>
        </w:rPr>
      </w:r>
      <w:r>
        <w:rPr>
          <w:rFonts w:ascii="Microsoft YaHei" w:hAnsi="Microsoft YaHei" w:eastAsia="Microsoft YaHei"/>
          <w:b/>
          <w:sz w:val="21"/>
        </w:rPr>
        <w:t>内容驱动型</w:t>
      </w:r>
      <w:r>
        <w:rPr>
          <w:rFonts w:ascii="Microsoft YaHei" w:hAnsi="Microsoft YaHei" w:eastAsia="Microsoft YaHei"/>
          <w:sz w:val="21"/>
        </w:rPr>
        <w:t>——以高质量内容为核心吸引力和维系力构建私域流量池。典型做法是通过目的地攻略、文化故事和住客UGC持续提供价值内容，在内容中嵌入产品推荐。代表案例：精品度假酒店的小红书种草+微信社群运营模式[3]。</w:t>
      </w:r>
    </w:p>
    <w:p>
      <w:r>
        <w:rPr>
          <w:rFonts w:ascii="Microsoft YaHei" w:hAnsi="Microsoft YaHei" w:eastAsia="Microsoft YaHei"/>
          <w:sz w:val="21"/>
        </w:rPr>
      </w:r>
      <w:r>
        <w:rPr>
          <w:rFonts w:ascii="Microsoft YaHei" w:hAnsi="Microsoft YaHei" w:eastAsia="Microsoft YaHei"/>
          <w:b/>
          <w:sz w:val="21"/>
        </w:rPr>
        <w:t>社群驱动型</w:t>
      </w:r>
      <w:r>
        <w:rPr>
          <w:rFonts w:ascii="Microsoft YaHei" w:hAnsi="Microsoft YaHei" w:eastAsia="Microsoft YaHei"/>
          <w:sz w:val="21"/>
        </w:rPr>
        <w:t>——以社群互动和社交关系为核心构建私域流量池。典型做法是建立兴趣社群（如亲子旅行群、商务出行群），通过社群活动和话题讨论保持活跃，在社群中实现口碑传播和预订转化。代表案例：民宿品牌的微信社群+直播模式[3]。</w:t>
      </w:r>
    </w:p>
    <w:p>
      <w:r>
        <w:rPr>
          <w:rFonts w:ascii="Microsoft YaHei" w:hAnsi="Microsoft YaHei" w:eastAsia="Microsoft YaHei"/>
          <w:sz w:val="21"/>
        </w:rPr>
      </w:r>
      <w:r>
        <w:rPr>
          <w:rFonts w:ascii="Microsoft YaHei" w:hAnsi="Microsoft YaHei" w:eastAsia="Microsoft YaHei"/>
          <w:b/>
          <w:sz w:val="21"/>
        </w:rPr>
        <w:t>服务驱动型</w:t>
      </w:r>
      <w:r>
        <w:rPr>
          <w:rFonts w:ascii="Microsoft YaHei" w:hAnsi="Microsoft YaHei" w:eastAsia="Microsoft YaHei"/>
          <w:sz w:val="21"/>
        </w:rPr>
        <w:t>——以数字化服务体验为核心构建私域流量池。典型做法是通过企业微信提供7×24管家式服务，在服务过程中建立深度客户关系，通过个性化推荐实现自然转化。代表案例：高端酒店的企业微信管家服务模式[1]。</w:t>
      </w:r>
    </w:p>
    <w:p>
      <w:r>
        <w:rPr>
          <w:rFonts w:ascii="Microsoft YaHei" w:hAnsi="Microsoft YaHei" w:eastAsia="Microsoft YaHei"/>
          <w:sz w:val="21"/>
        </w:rPr>
        <w:t>这四种模式不是互斥的，优秀实践通常是多种模式的组合——以内容吸引、以社群维系、以服务深化、以会员变现，形成完整的私域流量运营生态[1][3]。</w:t>
      </w:r>
    </w:p>
    <w:p>
      <w:r>
        <w:br w:type="page"/>
      </w:r>
    </w:p>
    <w:p>
      <w:pPr>
        <w:pStyle w:val="Heading1"/>
      </w:pPr>
      <w:r>
        <w:rPr>
          <w:rFonts w:ascii="Microsoft YaHei" w:hAnsi="Microsoft YaHei" w:eastAsia="Microsoft YaHei"/>
        </w:rPr>
        <w:t>第7章 OTA渠道博弈：酒店直销与分销策略优化</w:t>
      </w:r>
    </w:p>
    <w:p>
      <w:pPr>
        <w:pStyle w:val="Heading2"/>
      </w:pPr>
      <w:r>
        <w:rPr>
          <w:rFonts w:ascii="Microsoft YaHei" w:hAnsi="Microsoft YaHei" w:eastAsia="Microsoft YaHei"/>
        </w:rPr>
        <w:t>学习目标</w:t>
      </w:r>
    </w:p>
    <w:p>
      <w:pPr>
        <w:pStyle w:val="ListNumber"/>
      </w:pPr>
    </w:p>
    <w:p>
      <w:r>
        <w:rPr>
          <w:rFonts w:ascii="Microsoft YaHei" w:hAnsi="Microsoft YaHei" w:eastAsia="Microsoft YaHei"/>
          <w:sz w:val="21"/>
        </w:rPr>
        <w:t>识记：复述酒店分销渠道演变历程和OTA博弈理论的核心模型</w:t>
      </w:r>
    </w:p>
    <w:p>
      <w:pPr>
        <w:pStyle w:val="ListNumber"/>
      </w:pPr>
    </w:p>
    <w:p>
      <w:r>
        <w:rPr>
          <w:rFonts w:ascii="Microsoft YaHei" w:hAnsi="Microsoft YaHei" w:eastAsia="Microsoft YaHei"/>
          <w:sz w:val="21"/>
        </w:rPr>
        <w:t>理解：阐释酒店-OTA博弈的Stackelberg模型和三种渠道模式的收益条件</w:t>
      </w:r>
    </w:p>
    <w:p>
      <w:pPr>
        <w:pStyle w:val="ListNumber"/>
      </w:pPr>
    </w:p>
    <w:p>
      <w:r>
        <w:rPr>
          <w:rFonts w:ascii="Microsoft YaHei" w:hAnsi="Microsoft YaHei" w:eastAsia="Microsoft YaHei"/>
          <w:sz w:val="21"/>
        </w:rPr>
        <w:t>应用：运用博弈分析框架为一家酒店设计渠道组合优化方案</w:t>
      </w:r>
    </w:p>
    <w:p>
      <w:pPr>
        <w:pStyle w:val="ListNumber"/>
      </w:pPr>
    </w:p>
    <w:p>
      <w:r>
        <w:rPr>
          <w:rFonts w:ascii="Microsoft YaHei" w:hAnsi="Microsoft YaHei" w:eastAsia="Microsoft YaHei"/>
          <w:sz w:val="21"/>
        </w:rPr>
        <w:t>分析：剖析数字平台权力下酒店的战略响应模式多样性</w:t>
      </w:r>
    </w:p>
    <w:p>
      <w:pPr>
        <w:pStyle w:val="ListNumber"/>
      </w:pPr>
    </w:p>
    <w:p>
      <w:r>
        <w:rPr>
          <w:rFonts w:ascii="Microsoft YaHei" w:hAnsi="Microsoft YaHei" w:eastAsia="Microsoft YaHei"/>
          <w:sz w:val="21"/>
        </w:rPr>
        <w:t>评价：评价Rate Parity条款对酒店定价权的影响，评估渠道管理工具的效能</w:t>
      </w:r>
    </w:p>
    <w:p>
      <w:pPr>
        <w:pStyle w:val="ListNumber"/>
      </w:pPr>
    </w:p>
    <w:p>
      <w:r>
        <w:rPr>
          <w:rFonts w:ascii="Microsoft YaHei" w:hAnsi="Microsoft YaHei" w:eastAsia="Microsoft YaHei"/>
          <w:sz w:val="21"/>
        </w:rPr>
        <w:t>创造：为一家中端酒店设计直销与分销渠道的动态平衡策略</w:t>
      </w:r>
    </w:p>
    <w:p>
      <w:r>
        <w:rPr>
          <w:rFonts w:ascii="Microsoft YaHei" w:hAnsi="Microsoft YaHei" w:eastAsia="Microsoft YaHei"/>
          <w:sz w:val="21"/>
        </w:rPr>
        <w:t>---</w:t>
      </w:r>
    </w:p>
    <w:p>
      <w:pPr>
        <w:pStyle w:val="Heading2"/>
      </w:pPr>
      <w:r>
        <w:rPr>
          <w:rFonts w:ascii="Microsoft YaHei" w:hAnsi="Microsoft YaHei" w:eastAsia="Microsoft YaHei"/>
        </w:rPr>
        <w:t>7.1 酒店分销渠道的演变与OTA崛起</w:t>
      </w:r>
    </w:p>
    <w:p>
      <w:pPr>
        <w:pStyle w:val="Heading3"/>
      </w:pPr>
      <w:r>
        <w:rPr>
          <w:rFonts w:ascii="Microsoft YaHei" w:hAnsi="Microsoft YaHei" w:eastAsia="Microsoft YaHei"/>
        </w:rPr>
        <w:t>7.1.1 eTourism研究奠基</w:t>
      </w:r>
    </w:p>
    <w:p>
      <w:r>
        <w:rPr>
          <w:rFonts w:ascii="Microsoft YaHei" w:hAnsi="Microsoft YaHei" w:eastAsia="Microsoft YaHei"/>
          <w:sz w:val="21"/>
        </w:rPr>
        <w:t>Buhalis和Law（2008）在回顾信息技术与旅游管理20年发展的奠基性研究中指出，互联网的出现从根本上改变了旅游业的分销结构、信息传播和客户互动方式[1]。该研究将eTourism的发展划分为三个阶段：1990年代的信息系统阶段（GDS和CRS主导）、2000年代的互联网阶段（网站和在线分销兴起）和2010年代的社交与移动阶段（社交媒体和移动应用爆发）。酒店分销渠道的演变正是这三个阶段技术变革的直接产物。</w:t>
      </w:r>
    </w:p>
    <w:p>
      <w:pPr>
        <w:pStyle w:val="Heading3"/>
      </w:pPr>
      <w:r>
        <w:rPr>
          <w:rFonts w:ascii="Microsoft YaHei" w:hAnsi="Microsoft YaHei" w:eastAsia="Microsoft YaHei"/>
        </w:rPr>
        <w:t>7.1.2 OTA成为酒店业关键分销渠道的演进</w:t>
      </w:r>
    </w:p>
    <w:p>
      <w:r>
        <w:rPr>
          <w:rFonts w:ascii="Microsoft YaHei" w:hAnsi="Microsoft YaHei" w:eastAsia="Microsoft YaHei"/>
          <w:sz w:val="21"/>
        </w:rPr>
        <w:t>在线旅行社（OTA）经历了从信息门户到交易平台的演进。早期的OTA（如Expedia、Travelocity）主要提供酒店信息搜索和比价功能，随后逐步发展出在线预订和支付能力。当前的OTA（如Booking.com、携程、美团）已经成为集搜索、比价、预订、评价和客服于一体的综合性旅游服务平台，掌控着酒店与客户之间的关键连接节点[1][4]。</w:t>
      </w:r>
    </w:p>
    <w:p>
      <w:r>
        <w:rPr>
          <w:rFonts w:ascii="Microsoft YaHei" w:hAnsi="Microsoft YaHei" w:eastAsia="Microsoft YaHei"/>
          <w:sz w:val="21"/>
        </w:rPr>
        <w:t>OTA的崛起对酒店分销渠道产生了结构性影响：第一，降低了客户的信息搜索成本，使价格透明度大幅提升；第二，聚合了大量酒店供给，使客户可以在一个平台上比较众多选项；第三，通过评价系统建立了信任机制，降低了客户的决策风险感知；第四，通过佣金模式从酒店获取收入，佣金率通常在15-25%之间，显著侵蚀酒店利润[1][4]。</w:t>
      </w:r>
    </w:p>
    <w:p>
      <w:pPr>
        <w:pStyle w:val="Heading3"/>
      </w:pPr>
      <w:r>
        <w:rPr>
          <w:rFonts w:ascii="Microsoft YaHei" w:hAnsi="Microsoft YaHei" w:eastAsia="Microsoft YaHei"/>
        </w:rPr>
        <w:t>7.1.3 全球OTA格局</w:t>
      </w:r>
    </w:p>
    <w:p>
      <w:r>
        <w:rPr>
          <w:rFonts w:ascii="Microsoft YaHei" w:hAnsi="Microsoft YaHei" w:eastAsia="Microsoft YaHei"/>
          <w:sz w:val="21"/>
        </w:rPr>
        <w:t>全球OTA市场呈现寡头格局。在国际市场，Booking Holdings（Booking.com、Agoda）和Expedia Group（Expedia、Hotels.com）两大巨头占据主导地位。在中国市场，携程系（携程、去哪儿）、美团系（美团、大众点评）和飞猪形成三足鼎立格局。此外，抖音生活服务等新兴内容交易平台的崛起正在改变传统的OTA竞争格局[2][4]。</w:t>
      </w:r>
    </w:p>
    <w:p>
      <w:pPr>
        <w:pStyle w:val="Heading2"/>
      </w:pPr>
      <w:r>
        <w:rPr>
          <w:rFonts w:ascii="Microsoft YaHei" w:hAnsi="Microsoft YaHei" w:eastAsia="Microsoft YaHei"/>
        </w:rPr>
        <w:t>7.2 酒店-OTA博弈理论</w:t>
      </w:r>
    </w:p>
    <w:p>
      <w:pPr>
        <w:pStyle w:val="Heading3"/>
      </w:pPr>
      <w:r>
        <w:rPr>
          <w:rFonts w:ascii="Microsoft YaHei" w:hAnsi="Microsoft YaHei" w:eastAsia="Microsoft YaHei"/>
        </w:rPr>
        <w:t>7.2.1 酒店在线分销渠道的博弈分析</w:t>
      </w:r>
    </w:p>
    <w:p>
      <w:r>
        <w:rPr>
          <w:rFonts w:ascii="Microsoft YaHei" w:hAnsi="Microsoft YaHei" w:eastAsia="Microsoft YaHei"/>
          <w:sz w:val="21"/>
        </w:rPr>
        <w:t>孙迪（2021）从博弈论视角分析了在线旅行社与酒店合作中的积极效果和负面影响[4]。该研究指出，酒店与OTA的关系本质上是一种非对称博弈——OTA作为平台方拥有信息优势和流量优势，酒店作为供给方依赖OTA的流量分发。这种非对称关系导致酒店在佣金谈判和渠道政策中处于弱势地位。</w:t>
      </w:r>
    </w:p>
    <w:p>
      <w:r>
        <w:rPr>
          <w:rFonts w:ascii="Microsoft YaHei" w:hAnsi="Microsoft YaHei" w:eastAsia="Microsoft YaHei"/>
          <w:sz w:val="21"/>
        </w:rPr>
        <w:t>博弈分析的核心框架包括：第一，酒店的策略空间——接受OTA分销、自建直销、或两者兼有。第二，OTA的策略空间——调整佣金率、调整展示排名、或提供增值服务。第三，博弈的均衡——在给定条件下，酒店和OTA各自的最优策略组合是什么[4]。</w:t>
      </w:r>
    </w:p>
    <w:p>
      <w:pPr>
        <w:pStyle w:val="Heading3"/>
      </w:pPr>
      <w:r>
        <w:rPr>
          <w:rFonts w:ascii="Microsoft YaHei" w:hAnsi="Microsoft YaHei" w:eastAsia="Microsoft YaHei"/>
        </w:rPr>
        <w:t>7.2.2 酒店官网与OTA渠道博弈模型</w:t>
      </w:r>
    </w:p>
    <w:p>
      <w:r>
        <w:rPr>
          <w:rFonts w:ascii="Microsoft YaHei" w:hAnsi="Microsoft YaHei" w:eastAsia="Microsoft YaHei"/>
          <w:sz w:val="21"/>
        </w:rPr>
        <w:t>郭强等（2023）构建了酒店官网和OTA渠道博弈模型，讨论了单渠道官网模式、双渠道净价模式、双渠道佣金模式三种模式下酒店收益最优的实现条件[4]。该研究的核心发现是：酒店实现收益最优不一定要与OTA合作——在一定条件下，酒店通过聚焦官网运营可以重掌对OTA的话语权。</w:t>
      </w:r>
    </w:p>
    <w:p>
      <w:r>
        <w:rPr>
          <w:rFonts w:ascii="Microsoft YaHei" w:hAnsi="Microsoft YaHei" w:eastAsia="Microsoft YaHei"/>
          <w:sz w:val="21"/>
        </w:rPr>
        <w:t>该研究揭示了渠道选择的关键决策变量：第一，渠道成本——直销渠道的运营成本与OTA渠道的佣金成本之间的比较。第二，渠道流量——直销渠道的自然流量与OTA渠道的引流能力之间的比较。第三，渠道控制权——酒店对定价、客户数据和客户关系的控制程度。这三个变量的不同组合决定了最优渠道策略[4]。</w:t>
      </w:r>
    </w:p>
    <w:p>
      <w:pPr>
        <w:pStyle w:val="Heading3"/>
      </w:pPr>
      <w:r>
        <w:rPr>
          <w:rFonts w:ascii="Microsoft YaHei" w:hAnsi="Microsoft YaHei" w:eastAsia="Microsoft YaHei"/>
        </w:rPr>
        <w:t>7.2.3 Stackelberg博弈下的渠道选择与定价</w:t>
      </w:r>
    </w:p>
    <w:p>
      <w:r>
        <w:rPr>
          <w:rFonts w:ascii="Microsoft YaHei" w:hAnsi="Microsoft YaHei" w:eastAsia="Microsoft YaHei"/>
          <w:sz w:val="21"/>
        </w:rPr>
        <w:t>张巧可等（2023）通过Stackelberg博弈模型研究了酒店直销与OTA分销渠道策略优化[4]。Stackelberg博弈是一种"领导者-跟随者"博弈模型——在酒店-OTA关系中，OTA作为市场领导者先设定佣金率，酒店作为跟随者根据佣金率决定渠道选择和定价策略。</w:t>
      </w:r>
    </w:p>
    <w:p>
      <w:r>
        <w:rPr>
          <w:rFonts w:ascii="Microsoft YaHei" w:hAnsi="Microsoft YaHei" w:eastAsia="Microsoft YaHei"/>
          <w:sz w:val="21"/>
        </w:rPr>
        <w:t>该研究的核心发现包括：第一，当运营成本与佣金率较小时，双渠道策略（直销+OTA）占优——酒店可以通过双渠道覆盖更广泛的客群。第二，当运营成本较小且佣金率较大时，直销单渠道策略占优——高佣金使OTA分销不经济，酒店应聚焦直销。第三，当运营成本较高时，OTA单渠道策略占优——直销渠道的高运营成本使其不经济，酒店应依赖OTA分销[4]。</w:t>
      </w:r>
    </w:p>
    <w:p>
      <w:r>
        <w:rPr>
          <w:rFonts w:ascii="Microsoft YaHei" w:hAnsi="Microsoft YaHei" w:eastAsia="Microsoft YaHei"/>
          <w:sz w:val="21"/>
        </w:rPr>
        <w:t>这一发现为不同规模和资源条件的酒店提供了渠道策略的决策依据：资源充足、运营能力强的酒店适合双渠道或直销为主策略；资源有限、运营能力弱的单体酒店适合OTA依赖策略。</w:t>
      </w:r>
    </w:p>
    <w:p>
      <w:pPr>
        <w:pStyle w:val="Heading2"/>
      </w:pPr>
      <w:r>
        <w:rPr>
          <w:rFonts w:ascii="Microsoft YaHei" w:hAnsi="Microsoft YaHei" w:eastAsia="Microsoft YaHei"/>
        </w:rPr>
        <w:t>7.3 渠道冲突管理与价格一致性</w:t>
      </w:r>
    </w:p>
    <w:p>
      <w:pPr>
        <w:pStyle w:val="Heading3"/>
      </w:pPr>
      <w:r>
        <w:rPr>
          <w:rFonts w:ascii="Microsoft YaHei" w:hAnsi="Microsoft YaHei" w:eastAsia="Microsoft YaHei"/>
        </w:rPr>
        <w:t>7.3.1 Rate Parity在酒店收益管理中的角色</w:t>
      </w:r>
    </w:p>
    <w:p>
      <w:r>
        <w:rPr>
          <w:rFonts w:ascii="Microsoft YaHei" w:hAnsi="Microsoft YaHei" w:eastAsia="Microsoft YaHei"/>
          <w:sz w:val="21"/>
        </w:rPr>
        <w:t>Himanka（2014）研究了Rate Parity（价格一致性）在酒店收益管理中的角色[4]。Rate Parity是指酒店在不同分销渠道上保持相同或更高的公开房价的条款，通常由OTA在合作协议中要求酒店遵守。</w:t>
      </w:r>
    </w:p>
    <w:p>
      <w:r>
        <w:rPr>
          <w:rFonts w:ascii="Microsoft YaHei" w:hAnsi="Microsoft YaHei" w:eastAsia="Microsoft YaHei"/>
          <w:sz w:val="21"/>
        </w:rPr>
        <w:t>Rate Parity的争议在于：OTA认为价格一致性保护了消费者信任和品牌公平性；酒店认为价格一致性限制了直销渠道的价格竞争力，使酒店无法通过价格优势吸引客户直接预订。这一争议的核心是渠道权力分配——Rate Parity条款本质上是OTA利用其市场地位约束酒店定价自由的手段[4]。</w:t>
      </w:r>
    </w:p>
    <w:p>
      <w:pPr>
        <w:pStyle w:val="Heading3"/>
      </w:pPr>
      <w:r>
        <w:rPr>
          <w:rFonts w:ascii="Microsoft YaHei" w:hAnsi="Microsoft YaHei" w:eastAsia="Microsoft YaHei"/>
        </w:rPr>
        <w:t>7.3.2 酒店在线定价政策与区域差异</w:t>
      </w:r>
    </w:p>
    <w:p>
      <w:r>
        <w:rPr>
          <w:rFonts w:ascii="Microsoft YaHei" w:hAnsi="Microsoft YaHei" w:eastAsia="Microsoft YaHei"/>
          <w:sz w:val="21"/>
        </w:rPr>
        <w:t>Pulina和Santoni（2018）对酒店在线定价政策进行了综述和区域案例研究[4]。该研究揭示了在线定价政策的区域差异——不同国家和地区的法规对Rate Parity条款的约束力度不同。欧洲一些国家的反垄断机构已对OTA的Rate Parity条款进行了限制，允许酒店在直销渠道提供更低价格，这在一定程度上恢复了酒店的定价自由[4]。</w:t>
      </w:r>
    </w:p>
    <w:p>
      <w:pPr>
        <w:pStyle w:val="Heading3"/>
      </w:pPr>
      <w:r>
        <w:rPr>
          <w:rFonts w:ascii="Microsoft YaHei" w:hAnsi="Microsoft YaHei" w:eastAsia="Microsoft YaHei"/>
        </w:rPr>
        <w:t>7.3.3 在线声誉对酒店定价政策的影响</w:t>
      </w:r>
    </w:p>
    <w:p>
      <w:r>
        <w:rPr>
          <w:rFonts w:ascii="Microsoft YaHei" w:hAnsi="Microsoft YaHei" w:eastAsia="Microsoft YaHei"/>
          <w:sz w:val="21"/>
        </w:rPr>
        <w:t>Diana-Jens和Ruibal（2015）研究了在线声誉对酒店定价政策的影响[4]。该研究发现，在线评分和评论数量与酒店定价能力呈正相关——声誉好的酒店可以维持更高的价格溢价，且对Rate Parity条款的依赖度更低。这一发现揭示了eWOM管理（A维度）与渠道定价策略（I维度）之间的深层关联[4]。</w:t>
      </w:r>
    </w:p>
    <w:p>
      <w:pPr>
        <w:pStyle w:val="Heading2"/>
      </w:pPr>
      <w:r>
        <w:rPr>
          <w:rFonts w:ascii="Microsoft YaHei" w:hAnsi="Microsoft YaHei" w:eastAsia="Microsoft YaHei"/>
        </w:rPr>
        <w:t>7.4 数字平台权力与酒店战略响应</w:t>
      </w:r>
    </w:p>
    <w:p>
      <w:pPr>
        <w:pStyle w:val="Heading3"/>
      </w:pPr>
      <w:r>
        <w:rPr>
          <w:rFonts w:ascii="Microsoft YaHei" w:hAnsi="Microsoft YaHei" w:eastAsia="Microsoft YaHei"/>
        </w:rPr>
        <w:t>7.4.1 数字市场重组下酒店的战略响应</w:t>
      </w:r>
    </w:p>
    <w:p>
      <w:r>
        <w:rPr>
          <w:rFonts w:ascii="Microsoft YaHei" w:hAnsi="Microsoft YaHei" w:eastAsia="Microsoft YaHei"/>
          <w:sz w:val="21"/>
        </w:rPr>
        <w:t>Balsiger等（2021）研究了酒店业如何应对数字市场重组，分析了酒店面对数字平台权力时的战略响应模式[4]。该研究识别了酒店的四种战略响应模式：</w:t>
      </w:r>
    </w:p>
    <w:p>
      <w:r>
        <w:rPr>
          <w:rFonts w:ascii="Microsoft YaHei" w:hAnsi="Microsoft YaHei" w:eastAsia="Microsoft YaHei"/>
          <w:sz w:val="21"/>
        </w:rPr>
      </w:r>
      <w:r>
        <w:rPr>
          <w:rFonts w:ascii="Microsoft YaHei" w:hAnsi="Microsoft YaHei" w:eastAsia="Microsoft YaHei"/>
          <w:b/>
          <w:sz w:val="21"/>
        </w:rPr>
        <w:t>接受模式</w:t>
      </w:r>
      <w:r>
        <w:rPr>
          <w:rFonts w:ascii="Microsoft YaHei" w:hAnsi="Microsoft YaHei" w:eastAsia="Microsoft YaHei"/>
          <w:sz w:val="21"/>
        </w:rPr>
        <w:t>——酒店接受对OTA的依赖，将OTA作为主要分销渠道，专注于在OTA平台上的展示优化和评价管理。这是大多数中小型酒店的默认模式[4]。</w:t>
      </w:r>
    </w:p>
    <w:p>
      <w:r>
        <w:rPr>
          <w:rFonts w:ascii="Microsoft YaHei" w:hAnsi="Microsoft YaHei" w:eastAsia="Microsoft YaHei"/>
          <w:sz w:val="21"/>
        </w:rPr>
      </w:r>
      <w:r>
        <w:rPr>
          <w:rFonts w:ascii="Microsoft YaHei" w:hAnsi="Microsoft YaHei" w:eastAsia="Microsoft YaHei"/>
          <w:b/>
          <w:sz w:val="21"/>
        </w:rPr>
        <w:t>平衡模式</w:t>
      </w:r>
      <w:r>
        <w:rPr>
          <w:rFonts w:ascii="Microsoft YaHei" w:hAnsi="Microsoft YaHei" w:eastAsia="Microsoft YaHei"/>
          <w:sz w:val="21"/>
        </w:rPr>
        <w:t>——酒店在保持OTA分销的同时投资直销渠道建设，通过会员计划和私域流量运营逐步提升直销比例。这是有数字化意识的酒店的主流模式[4]。</w:t>
      </w:r>
    </w:p>
    <w:p>
      <w:r>
        <w:rPr>
          <w:rFonts w:ascii="Microsoft YaHei" w:hAnsi="Microsoft YaHei" w:eastAsia="Microsoft YaHei"/>
          <w:sz w:val="21"/>
        </w:rPr>
      </w:r>
      <w:r>
        <w:rPr>
          <w:rFonts w:ascii="Microsoft YaHei" w:hAnsi="Microsoft YaHei" w:eastAsia="Microsoft YaHei"/>
          <w:b/>
          <w:sz w:val="21"/>
        </w:rPr>
        <w:t>替代模式</w:t>
      </w:r>
      <w:r>
        <w:rPr>
          <w:rFonts w:ascii="Microsoft YaHei" w:hAnsi="Microsoft YaHei" w:eastAsia="Microsoft YaHei"/>
          <w:sz w:val="21"/>
        </w:rPr>
        <w:t>——酒店主动减少对OTA的依赖，通过强大的品牌力、忠诚度计划和私域流量实现以直销为主的渠道结构。这是头部酒店集团的策略方向[4]。</w:t>
      </w:r>
    </w:p>
    <w:p>
      <w:r>
        <w:rPr>
          <w:rFonts w:ascii="Microsoft YaHei" w:hAnsi="Microsoft YaHei" w:eastAsia="Microsoft YaHei"/>
          <w:sz w:val="21"/>
        </w:rPr>
      </w:r>
      <w:r>
        <w:rPr>
          <w:rFonts w:ascii="Microsoft YaHei" w:hAnsi="Microsoft YaHei" w:eastAsia="Microsoft YaHei"/>
          <w:b/>
          <w:sz w:val="21"/>
        </w:rPr>
        <w:t>对抗模式</w:t>
      </w:r>
      <w:r>
        <w:rPr>
          <w:rFonts w:ascii="Microsoft YaHei" w:hAnsi="Microsoft YaHei" w:eastAsia="Microsoft YaHei"/>
          <w:sz w:val="21"/>
        </w:rPr>
        <w:t>——酒店对OTA的不公平条款提出法律挑战或联合其他酒店进行集体谈判，争取更有利的合作条件。这在欧洲反垄断诉讼中有所体现[4]。</w:t>
      </w:r>
    </w:p>
    <w:p>
      <w:pPr>
        <w:pStyle w:val="Heading3"/>
      </w:pPr>
      <w:r>
        <w:rPr>
          <w:rFonts w:ascii="Microsoft YaHei" w:hAnsi="Microsoft YaHei" w:eastAsia="Microsoft YaHei"/>
        </w:rPr>
        <w:t>7.4.2 OTA在酒店分销中的博弈</w:t>
      </w:r>
    </w:p>
    <w:p>
      <w:r>
        <w:rPr>
          <w:rFonts w:ascii="Microsoft YaHei" w:hAnsi="Microsoft YaHei" w:eastAsia="Microsoft YaHei"/>
          <w:sz w:val="21"/>
        </w:rPr>
        <w:t>Ciftci等（2022）在"Online Travel Agencies in Hotel Distribution: Game on!"的研究中，将酒店与OTA的关系定义为一场持续进行的博弈[4]。该研究指出，酒店可以通过搜索引擎优化（SEO）、直接分销网站建设和忠诚度计划等策略改善直销分销的机会。</w:t>
      </w:r>
    </w:p>
    <w:p>
      <w:pPr>
        <w:pStyle w:val="Heading3"/>
      </w:pPr>
      <w:r>
        <w:rPr>
          <w:rFonts w:ascii="Microsoft YaHei" w:hAnsi="Microsoft YaHei" w:eastAsia="Microsoft YaHei"/>
        </w:rPr>
        <w:t>7.4.3 线上到线下的跨境客户交易</w:t>
      </w:r>
    </w:p>
    <w:p>
      <w:r>
        <w:rPr>
          <w:rFonts w:ascii="Microsoft YaHei" w:hAnsi="Microsoft YaHei" w:eastAsia="Microsoft YaHei"/>
          <w:sz w:val="21"/>
        </w:rPr>
        <w:t>Huang等（2020）研究了从线上到线下渠道的客户交易跨境行为[4]。该研究揭示了现代酒店分销中的全渠道特征——客户可能在OTA上搜索比较后转到酒店官网预订，或在线上预订后到店升级消费。这种跨渠道行为使传统的渠道贡献率分析变得复杂。</w:t>
      </w:r>
    </w:p>
    <w:p>
      <w:pPr>
        <w:pStyle w:val="Heading2"/>
      </w:pPr>
      <w:r>
        <w:rPr>
          <w:rFonts w:ascii="Microsoft YaHei" w:hAnsi="Microsoft YaHei" w:eastAsia="Microsoft YaHei"/>
        </w:rPr>
        <w:t>7.5 渠道管理工具与实践</w:t>
      </w:r>
    </w:p>
    <w:p>
      <w:pPr>
        <w:pStyle w:val="Heading3"/>
      </w:pPr>
      <w:r>
        <w:rPr>
          <w:rFonts w:ascii="Microsoft YaHei" w:hAnsi="Microsoft YaHei" w:eastAsia="Microsoft YaHei"/>
        </w:rPr>
        <w:t>7.5.1 渠道管理工具的绩效评估</w:t>
      </w:r>
    </w:p>
    <w:p>
      <w:r>
        <w:rPr>
          <w:rFonts w:ascii="Microsoft YaHei" w:hAnsi="Microsoft YaHei" w:eastAsia="Microsoft YaHei"/>
          <w:sz w:val="21"/>
        </w:rPr>
        <w:t>Lac（2014）评估了SiteMinder等渠道管理工具在中等规模连锁酒店中的绩效[4]。渠道管理工具（Channel Manager）是帮助酒店同时管理多个OTA渠道的技术系统——统一更新房价和库存，避免手动操作导致的不一致和超售。</w:t>
      </w:r>
    </w:p>
    <w:p>
      <w:pPr>
        <w:pStyle w:val="Heading3"/>
      </w:pPr>
      <w:r>
        <w:rPr>
          <w:rFonts w:ascii="Microsoft YaHei" w:hAnsi="Microsoft YaHei" w:eastAsia="Microsoft YaHei"/>
        </w:rPr>
        <w:t>7.5.2 OTA营销战略案例</w:t>
      </w:r>
    </w:p>
    <w:p>
      <w:r>
        <w:rPr>
          <w:rFonts w:ascii="Microsoft YaHei" w:hAnsi="Microsoft YaHei" w:eastAsia="Microsoft YaHei"/>
          <w:sz w:val="21"/>
        </w:rPr>
        <w:t>Somvorachit（2018）以老挝瓦萨纳河滨酒店为案例，研究了OTA营销战略在发展中国家的应用[4]。该案例展示了在数字基础设施不完善的市场环境中，酒店如何通过OTA获取国际客源。</w:t>
      </w:r>
    </w:p>
    <w:p>
      <w:pPr>
        <w:pStyle w:val="Heading2"/>
      </w:pPr>
      <w:r>
        <w:rPr>
          <w:rFonts w:ascii="Microsoft YaHei" w:hAnsi="Microsoft YaHei" w:eastAsia="Microsoft YaHei"/>
        </w:rPr>
        <w:t>7.6 理论深化：I（渠道）维度解析</w:t>
      </w:r>
    </w:p>
    <w:p>
      <w:r>
        <w:rPr>
          <w:rFonts w:ascii="Microsoft YaHei" w:hAnsi="Microsoft YaHei" w:eastAsia="Microsoft YaHei"/>
          <w:sz w:val="21"/>
        </w:rPr>
        <w:t>I（渠道）维度在D.I.G.I.T.A.L.框架中负责实现产品到客户的触达。渠道策略的核心是在直销、OTA和私域三个渠道间实现最优组合。渠道维度的理论整合了博弈论（Stackelberg模型）、平台经济学和全渠道管理理论[1][4]。</w:t>
      </w:r>
    </w:p>
    <w:p>
      <w:pPr>
        <w:pStyle w:val="Heading3"/>
      </w:pPr>
      <w:r>
        <w:rPr>
          <w:rFonts w:ascii="Microsoft YaHei" w:hAnsi="Microsoft YaHei" w:eastAsia="Microsoft YaHei"/>
        </w:rPr>
        <w:t>7.5.3 渠道管理系统的技术架构</w:t>
      </w:r>
    </w:p>
    <w:p>
      <w:r>
        <w:rPr>
          <w:rFonts w:ascii="Microsoft YaHei" w:hAnsi="Microsoft YaHei" w:eastAsia="Microsoft YaHei"/>
          <w:sz w:val="21"/>
        </w:rPr>
        <w:t>现代酒店渠道管理系统（Channel Manager）已从简单的信息同步工具演进为智能化的多渠道管理中枢。其核心技术架构包括三个层次：数据接入层通过XML/API接口与各OTA平台实时对接，实现房态、价格、库存的双向同步；业务逻辑层负责处理渠道优先级、价格策略、库存分配规则等复杂决策；数据展示层则通过可视化仪表盘向酒店管理者呈现各渠道的实时绩效指标[1]。</w:t>
      </w:r>
    </w:p>
    <w:p>
      <w:r>
        <w:rPr>
          <w:rFonts w:ascii="Microsoft YaHei" w:hAnsi="Microsoft YaHei" w:eastAsia="Microsoft YaHei"/>
          <w:sz w:val="21"/>
        </w:rPr>
        <w:t>在技术实现层面，渠道管理系统需要解决几个关键问题。首先是</w:t>
      </w:r>
      <w:r>
        <w:rPr>
          <w:rFonts w:ascii="Microsoft YaHei" w:hAnsi="Microsoft YaHei" w:eastAsia="Microsoft YaHei"/>
          <w:b/>
          <w:sz w:val="21"/>
        </w:rPr>
        <w:t>实时性保障</w:t>
      </w:r>
      <w:r>
        <w:rPr>
          <w:rFonts w:ascii="Microsoft YaHei" w:hAnsi="Microsoft YaHei" w:eastAsia="Microsoft YaHei"/>
          <w:sz w:val="21"/>
        </w:rPr>
        <w:t>——当某OTA平台产生一间订单后，系统必须在秒级时间内将剩余房量更新到所有其他渠道，防止超售。这要求系统采用事件驱动架构（Event-Driven Architecture），通过消息队列（如RabbitMQ或Kafka）实现异步通信和最终一致性[2]。其次是</w:t>
      </w:r>
      <w:r>
        <w:rPr>
          <w:rFonts w:ascii="Microsoft YaHei" w:hAnsi="Microsoft YaHei" w:eastAsia="Microsoft YaHei"/>
          <w:b/>
          <w:sz w:val="21"/>
        </w:rPr>
        <w:t>接口兼容性</w:t>
      </w:r>
      <w:r>
        <w:rPr>
          <w:rFonts w:ascii="Microsoft YaHei" w:hAnsi="Microsoft YaHei" w:eastAsia="Microsoft YaHei"/>
          <w:sz w:val="21"/>
        </w:rPr>
        <w:t>——不同OTA平台提供的API标准各异，Booking.com使用XML over HTTPS，携程使用RESTful JSON，Agoda使用SOAP协议，渠道管理系统需要通过适配器模式（Adapter Pattern）实现统一接口。第三是</w:t>
      </w:r>
      <w:r>
        <w:rPr>
          <w:rFonts w:ascii="Microsoft YaHei" w:hAnsi="Microsoft YaHei" w:eastAsia="Microsoft YaHei"/>
          <w:b/>
          <w:sz w:val="21"/>
        </w:rPr>
        <w:t>容错与恢复机制</w:t>
      </w:r>
      <w:r>
        <w:rPr>
          <w:rFonts w:ascii="Microsoft YaHei" w:hAnsi="Microsoft YaHei" w:eastAsia="Microsoft YaHei"/>
          <w:sz w:val="21"/>
        </w:rPr>
        <w:t>——当某OTA接口临时不可用时，系统需要自动重试并记录未同步事件，待接口恢复后补发更新[3]。</w:t>
      </w:r>
    </w:p>
    <w:p>
      <w:pPr>
        <w:pStyle w:val="Heading3"/>
      </w:pPr>
      <w:r>
        <w:rPr>
          <w:rFonts w:ascii="Microsoft YaHei" w:hAnsi="Microsoft YaHei" w:eastAsia="Microsoft YaHei"/>
        </w:rPr>
        <w:t>7.5.4 渠道绩效评估模型</w:t>
      </w:r>
    </w:p>
    <w:p>
      <w:r>
        <w:rPr>
          <w:rFonts w:ascii="Microsoft YaHei" w:hAnsi="Microsoft YaHei" w:eastAsia="Microsoft YaHei"/>
          <w:sz w:val="21"/>
        </w:rPr>
        <w:t>酒店渠道绩效评估不应仅看间夜量，而应构建多维评估模型。基于D.I.G.I.T.A.L.框架的I（Integrated Channels）维度，可从以下指标进行综合评价：</w:t>
      </w:r>
    </w:p>
    <w:p>
      <w:r>
        <w:rPr>
          <w:rFonts w:ascii="Microsoft YaHei" w:hAnsi="Microsoft YaHei" w:eastAsia="Microsoft YaHei"/>
          <w:sz w:val="21"/>
        </w:rPr>
      </w:r>
      <w:r>
        <w:rPr>
          <w:rFonts w:ascii="Microsoft YaHei" w:hAnsi="Microsoft YaHei" w:eastAsia="Microsoft YaHei"/>
          <w:b/>
          <w:sz w:val="21"/>
        </w:rPr>
        <w:t>渠道贡献度评估</w:t>
      </w:r>
      <w:r>
        <w:rPr>
          <w:rFonts w:ascii="Microsoft YaHei" w:hAnsi="Microsoft YaHei" w:eastAsia="Microsoft YaHei"/>
          <w:sz w:val="21"/>
        </w:rPr>
        <w:t>——通过计算各渠道的RevPAR贡献比例、客户获取成本（CAC）、客户终身价值（CLV）来衡量渠道的长期价值。研究表明，直销渠道虽然CAC较低但获客量有限，OTA渠道获客量大但佣金成本高，最优策略是根据酒店类型和客源结构动态调整渠道权重[4]。</w:t>
      </w:r>
    </w:p>
    <w:p>
      <w:r>
        <w:rPr>
          <w:rFonts w:ascii="Microsoft YaHei" w:hAnsi="Microsoft YaHei" w:eastAsia="Microsoft YaHei"/>
          <w:sz w:val="21"/>
        </w:rPr>
      </w:r>
      <w:r>
        <w:rPr>
          <w:rFonts w:ascii="Microsoft YaHei" w:hAnsi="Microsoft YaHei" w:eastAsia="Microsoft YaHei"/>
          <w:b/>
          <w:sz w:val="21"/>
        </w:rPr>
        <w:t>渠道间博弈效率</w:t>
      </w:r>
      <w:r>
        <w:rPr>
          <w:rFonts w:ascii="Microsoft YaHei" w:hAnsi="Microsoft YaHei" w:eastAsia="Microsoft YaHei"/>
          <w:sz w:val="21"/>
        </w:rPr>
        <w:t>——通过纳什均衡分析确定各渠道的最优定价策略。在Stackelberg博弈模型中，酒店作为领导者制定直销价格，OTA作为跟随者调整佣金策略，双方在边际收益等于边际成本处达到均衡。实证研究表明，当酒店直销占比超过40%时，OTA议价能力显著下降，酒店可争取更低的佣金率[5]。</w:t>
      </w:r>
    </w:p>
    <w:p>
      <w:r>
        <w:rPr>
          <w:rFonts w:ascii="Microsoft YaHei" w:hAnsi="Microsoft YaHei" w:eastAsia="Microsoft YaHei"/>
          <w:sz w:val="21"/>
        </w:rPr>
      </w:r>
      <w:r>
        <w:rPr>
          <w:rFonts w:ascii="Microsoft YaHei" w:hAnsi="Microsoft YaHei" w:eastAsia="Microsoft YaHei"/>
          <w:b/>
          <w:sz w:val="21"/>
        </w:rPr>
        <w:t>渠道风险敞口</w:t>
      </w:r>
      <w:r>
        <w:rPr>
          <w:rFonts w:ascii="Microsoft YaHei" w:hAnsi="Microsoft YaHei" w:eastAsia="Microsoft YaHei"/>
          <w:sz w:val="21"/>
        </w:rPr>
        <w:t>——评估酒店对单一渠道的依赖程度。当某渠道贡献超过总间夜量的50%时，酒店面临显著的渠道风险——OTA可能提高佣金率或降低排名权重。风险管理策略包括渠道多元化、发展忠诚度计划、建设私域流量池等[6]。</w:t>
      </w:r>
    </w:p>
    <w:p>
      <w:pPr>
        <w:pStyle w:val="Heading3"/>
      </w:pPr>
      <w:r>
        <w:rPr>
          <w:rFonts w:ascii="Microsoft YaHei" w:hAnsi="Microsoft YaHei" w:eastAsia="Microsoft YaHei"/>
        </w:rPr>
        <w:t>7.6 国际OTA市场比较分析</w:t>
      </w:r>
    </w:p>
    <w:p>
      <w:pPr>
        <w:pStyle w:val="Heading4"/>
      </w:pPr>
      <w:r>
        <w:rPr>
          <w:rFonts w:ascii="Microsoft YaHei" w:hAnsi="Microsoft YaHei" w:eastAsia="Microsoft YaHei"/>
        </w:rPr>
        <w:t>7.6.1 欧美市场：Booking Holdings与Expedia Group的双寡头格局</w:t>
      </w:r>
    </w:p>
    <w:p>
      <w:r>
        <w:rPr>
          <w:rFonts w:ascii="Microsoft YaHei" w:hAnsi="Microsoft YaHei" w:eastAsia="Microsoft YaHei"/>
          <w:sz w:val="21"/>
        </w:rPr>
        <w:t>欧美OTA市场呈现高度集中的双寡头结构。Booking Holdings（旗下含Booking.com、Agoda、Priceline、Kayak等）和Expedia Group（旗下含Expedia、Hotels.com、Orbitz、Trivago等）合计占据欧美在线酒店分销市场约70%的份额[7]。这种格局对酒店方产生了深远影响。</w:t>
      </w:r>
    </w:p>
    <w:p>
      <w:r>
        <w:rPr>
          <w:rFonts w:ascii="Microsoft YaHei" w:hAnsi="Microsoft YaHei" w:eastAsia="Microsoft YaHei"/>
          <w:sz w:val="21"/>
        </w:rPr>
        <w:t>首先，双寡头格局导致佣金率居高不下。大型连锁酒店凭借规模效应可谈判至12%-15%的佣金率，而单体酒店则需支付20%-25%的佣金。这种"规模鸿沟"进一步加剧了连锁酒店与单体酒店的竞争不平等[8]。其次，元搜索（Metasearch）平台的兴起改变了流量分配格局。Google Hotel Ads、Trivago等元搜索平台通过比价功能引导客户比价，酒店需在元搜索平台投放广告以获得曝光，增加了额外的获客成本[9]。</w:t>
      </w:r>
    </w:p>
    <w:p>
      <w:r>
        <w:rPr>
          <w:rFonts w:ascii="Microsoft YaHei" w:hAnsi="Microsoft YaHei" w:eastAsia="Microsoft YaHei"/>
          <w:sz w:val="21"/>
        </w:rPr>
        <w:t>Booking.com的商业模式以Merchant Model为主（酒店设定前台价，Booking.com加价销售），而Expedia则采用Agency Model（按实际销售金额收取佣金）。两种模式各有优劣：Merchant Model赋予OTA更大的定价灵活性，可能通过降价促销吸引客户，但也可能导致酒店价格体系混乱；Agency Model保持了酒店的价格控制权，但限制了OTA的营销灵活性[10]。</w:t>
      </w:r>
    </w:p>
    <w:p>
      <w:pPr>
        <w:pStyle w:val="Heading4"/>
      </w:pPr>
      <w:r>
        <w:rPr>
          <w:rFonts w:ascii="Microsoft YaHei" w:hAnsi="Microsoft YaHei" w:eastAsia="Microsoft YaHei"/>
        </w:rPr>
        <w:t>7.6.2 亚太市场：携程系的主导地位与多元化竞争</w:t>
      </w:r>
    </w:p>
    <w:p>
      <w:r>
        <w:rPr>
          <w:rFonts w:ascii="Microsoft YaHei" w:hAnsi="Microsoft YaHei" w:eastAsia="Microsoft YaHei"/>
          <w:sz w:val="21"/>
        </w:rPr>
        <w:t>亚太OTA市场呈现以携程系（携程、去哪儿、Trip.com）为主导、多平台并存的格局。携程通过"高举高打"的品牌策略和持续的资本并购，建立了在中国在线旅游市场的领导地位。携程的佣金率通常在10%-15%之间，低于国际OTA的平均水平，这与其规模效应和多元化收入结构有关[11]。</w:t>
      </w:r>
    </w:p>
    <w:p>
      <w:r>
        <w:rPr>
          <w:rFonts w:ascii="Microsoft YaHei" w:hAnsi="Microsoft YaHei" w:eastAsia="Microsoft YaHei"/>
          <w:sz w:val="21"/>
        </w:rPr>
        <w:t>亚太市场的显著特征是</w:t>
      </w:r>
      <w:r>
        <w:rPr>
          <w:rFonts w:ascii="Microsoft YaHei" w:hAnsi="Microsoft YaHei" w:eastAsia="Microsoft YaHei"/>
          <w:b/>
          <w:sz w:val="21"/>
        </w:rPr>
        <w:t>超级应用生态</w:t>
      </w:r>
      <w:r>
        <w:rPr>
          <w:rFonts w:ascii="Microsoft YaHei" w:hAnsi="Microsoft YaHei" w:eastAsia="Microsoft YaHei"/>
          <w:sz w:val="21"/>
        </w:rPr>
        <w:t>的兴起。美团、飞猪等平台将酒店预订嵌入本地生活服务生态，通过"场景+内容+交易"的闭环获客。美团的酒店间夜量已超过携程，但其客户群体偏向中低端和经济型酒店，与携程的中高端定位形成差异化竞争[12]。飞猪则依托阿里的电商生态，通过会员体系打通淘宝、天猫流量，实现跨场景的客户迁移。</w:t>
      </w:r>
    </w:p>
    <w:p>
      <w:r>
        <w:rPr>
          <w:rFonts w:ascii="Microsoft YaHei" w:hAnsi="Microsoft YaHei" w:eastAsia="Microsoft YaHei"/>
          <w:sz w:val="21"/>
        </w:rPr>
        <w:t>东南亚市场呈现碎片化特征——Agoda在泰国、马来西亚占据优势，Traveloka在印尼占主导，MakeMyTrip在印度领先。这种碎片化要求国际酒店集团在东南亚实施多平台渠道策略，增加了渠道管理复杂度[13]。</w:t>
      </w:r>
    </w:p>
    <w:p>
      <w:pPr>
        <w:pStyle w:val="Heading4"/>
      </w:pPr>
      <w:r>
        <w:rPr>
          <w:rFonts w:ascii="Microsoft YaHei" w:hAnsi="Microsoft YaHei" w:eastAsia="Microsoft YaHei"/>
        </w:rPr>
        <w:t>7.6.3 中国OTA市场的特殊博弈动态</w:t>
      </w:r>
    </w:p>
    <w:p>
      <w:r>
        <w:rPr>
          <w:rFonts w:ascii="Microsoft YaHei" w:hAnsi="Microsoft YaHei" w:eastAsia="Microsoft YaHei"/>
          <w:sz w:val="21"/>
        </w:rPr>
        <w:t>中国OTA市场存在几个特殊的博弈动态。首先是</w:t>
      </w:r>
      <w:r>
        <w:rPr>
          <w:rFonts w:ascii="Microsoft YaHei" w:hAnsi="Microsoft YaHei" w:eastAsia="Microsoft YaHei"/>
          <w:b/>
          <w:sz w:val="21"/>
        </w:rPr>
        <w:t>平台-酒店-客户三方博弈</w:t>
      </w:r>
      <w:r>
        <w:rPr>
          <w:rFonts w:ascii="Microsoft YaHei" w:hAnsi="Microsoft YaHei" w:eastAsia="Microsoft YaHei"/>
          <w:sz w:val="21"/>
        </w:rPr>
        <w:t>——平台通过补贴吸引客户，同时向酒店施压降低价格或提高佣金。当平台补贴退坡时，酒店面临客户流失风险。2023年携程逐步减少补贴后，部分酒店的OTA间夜量下降15%-20%，倒逼酒店加强直销能力建设[14]。</w:t>
      </w:r>
    </w:p>
    <w:p>
      <w:r>
        <w:rPr>
          <w:rFonts w:ascii="Microsoft YaHei" w:hAnsi="Microsoft YaHei" w:eastAsia="Microsoft YaHei"/>
          <w:sz w:val="21"/>
        </w:rPr>
        <w:t>其次是</w:t>
      </w:r>
      <w:r>
        <w:rPr>
          <w:rFonts w:ascii="Microsoft YaHei" w:hAnsi="Microsoft YaHei" w:eastAsia="Microsoft YaHei"/>
          <w:b/>
          <w:sz w:val="21"/>
        </w:rPr>
        <w:t>直播渠道对传统OTA的冲击</w:t>
      </w:r>
      <w:r>
        <w:rPr>
          <w:rFonts w:ascii="Microsoft YaHei" w:hAnsi="Microsoft YaHei" w:eastAsia="Microsoft YaHei"/>
          <w:sz w:val="21"/>
        </w:rPr>
        <w:t>——抖音、快手等短视频平台的酒店直播带货正在重塑分销格局。2024年抖音生活服务的酒店间夜量同比增长超过200%，对传统OTA形成分流压力。直播渠道的特征是"低价+冲动消费"，酒店需平衡直播渠道的短期增量与品牌价格体系维护之间的关系[15]。</w:t>
      </w:r>
    </w:p>
    <w:p>
      <w:r>
        <w:rPr>
          <w:rFonts w:ascii="Microsoft YaHei" w:hAnsi="Microsoft YaHei" w:eastAsia="Microsoft YaHei"/>
          <w:sz w:val="21"/>
        </w:rPr>
        <w:t>第三是</w:t>
      </w:r>
      <w:r>
        <w:rPr>
          <w:rFonts w:ascii="Microsoft YaHei" w:hAnsi="Microsoft YaHei" w:eastAsia="Microsoft YaHei"/>
          <w:b/>
          <w:sz w:val="21"/>
        </w:rPr>
        <w:t>反垄断监管趋严</w:t>
      </w:r>
      <w:r>
        <w:rPr>
          <w:rFonts w:ascii="Microsoft YaHei" w:hAnsi="Microsoft YaHei" w:eastAsia="Microsoft YaHei"/>
          <w:sz w:val="21"/>
        </w:rPr>
        <w:t>——2021年携程因涉嫌"二选一"行为被上海市市场监管局调查，标志着监管层面对OTA垄断行为的关注加强。酒店在渠道谈判中获得了更多话语权，多渠道经营不再是"灰色地带"而成为受法律保护的经营权利[16]。</w:t>
      </w:r>
    </w:p>
    <w:p>
      <w:pPr>
        <w:pStyle w:val="Heading3"/>
      </w:pPr>
      <w:r>
        <w:rPr>
          <w:rFonts w:ascii="Microsoft YaHei" w:hAnsi="Microsoft YaHei" w:eastAsia="Microsoft YaHei"/>
        </w:rPr>
        <w:t>7.7 渠道策略的前沿研究方向</w:t>
      </w:r>
    </w:p>
    <w:p>
      <w:pPr>
        <w:pStyle w:val="Heading4"/>
      </w:pPr>
      <w:r>
        <w:rPr>
          <w:rFonts w:ascii="Microsoft YaHei" w:hAnsi="Microsoft YaHei" w:eastAsia="Microsoft YaHei"/>
        </w:rPr>
        <w:t>7.7.1 NDC（New Distribution Capability）对酒店分销的启示</w:t>
      </w:r>
    </w:p>
    <w:p>
      <w:r>
        <w:rPr>
          <w:rFonts w:ascii="Microsoft YaHei" w:hAnsi="Microsoft YaHei" w:eastAsia="Microsoft YaHei"/>
          <w:sz w:val="21"/>
        </w:rPr>
        <w:t>国际航空运输协会（IATA）推行的NDC标准虽然主要针对航空业，但其核心理念——</w:t>
      </w:r>
      <w:r>
        <w:rPr>
          <w:rFonts w:ascii="Microsoft YaHei" w:hAnsi="Microsoft YaHei" w:eastAsia="Microsoft YaHei"/>
          <w:b/>
          <w:sz w:val="21"/>
        </w:rPr>
        <w:t>分销渠道的标准化和去中介化</w:t>
      </w:r>
      <w:r>
        <w:rPr>
          <w:rFonts w:ascii="Microsoft YaHei" w:hAnsi="Microsoft YaHei" w:eastAsia="Microsoft YaHei"/>
          <w:sz w:val="21"/>
        </w:rPr>
        <w:t>——对酒店业具有深远启示。NDC通过XML标准化的API接口，使航司能够直接向各类渠道推送丰富的产品信息（包括附加服务、动态定价等），绕过GDS中间商。酒店业可借鉴NDC理念，推动酒店分销API的标准化，降低对OTA的技术依赖[17]。</w:t>
      </w:r>
    </w:p>
    <w:p>
      <w:r>
        <w:rPr>
          <w:rFonts w:ascii="Microsoft YaHei" w:hAnsi="Microsoft YaHei" w:eastAsia="Microsoft YaHei"/>
          <w:sz w:val="21"/>
        </w:rPr>
        <w:t>部分国际酒店集团已开始构建自有分销API生态。万豪国际集团推出的Marriott API允许经认证的旅行社和企业客户直接接入万豪库存，绕过GDS和OTA。希尔顿的Hilton Connects平台也提供了类似能力。这种"去中介化"趋势长期看将削弱OTA的渠道垄断地位[18]。</w:t>
      </w:r>
    </w:p>
    <w:p>
      <w:pPr>
        <w:pStyle w:val="Heading4"/>
      </w:pPr>
      <w:r>
        <w:rPr>
          <w:rFonts w:ascii="Microsoft YaHei" w:hAnsi="Microsoft YaHei" w:eastAsia="Microsoft YaHei"/>
        </w:rPr>
        <w:t>7.7.2 区块链在酒店分销中的潜力</w:t>
      </w:r>
    </w:p>
    <w:p>
      <w:r>
        <w:rPr>
          <w:rFonts w:ascii="Microsoft YaHei" w:hAnsi="Microsoft YaHei" w:eastAsia="Microsoft YaHei"/>
          <w:sz w:val="21"/>
        </w:rPr>
        <w:t>区块链技术被提出作为解决酒店分销中介化问题的潜在方案。基于区块链的去中心化分销协议（如Winding Tree项目）允许酒店直接将库存发布到公有链上，旅行社和客户可直接查询和预订，无需通过OTA中间商。理论上，这可将分销成本从当前的15%-25%佣金降低至接近零的交易手续费[19]。</w:t>
      </w:r>
    </w:p>
    <w:p>
      <w:r>
        <w:rPr>
          <w:rFonts w:ascii="Microsoft YaHei" w:hAnsi="Microsoft YaHei" w:eastAsia="Microsoft YaHei"/>
          <w:sz w:val="21"/>
        </w:rPr>
        <w:t>然而，区块链分销在实践中面临几个挑战：一是流动性不足——去中心化平台的酒店库存有限，客户难以获得足够的选择；二是用户体验差距——区块链平台缺乏OTA提供的搜索比价、评价系统、客服支持等附加服务；三是监管不确定性——跨境预订的法律管辖权、消费者保护等问题尚未解决。因此，区块链在酒店分销中的应用仍处于早期探索阶段[20]。</w:t>
      </w:r>
    </w:p>
    <w:p>
      <w:pPr>
        <w:pStyle w:val="Heading4"/>
      </w:pPr>
      <w:r>
        <w:rPr>
          <w:rFonts w:ascii="Microsoft YaHei" w:hAnsi="Microsoft YaHei" w:eastAsia="Microsoft YaHei"/>
        </w:rPr>
        <w:t>7.7.3 AI驱动的动态渠道分配</w:t>
      </w:r>
    </w:p>
    <w:p>
      <w:r>
        <w:rPr>
          <w:rFonts w:ascii="Microsoft YaHei" w:hAnsi="Microsoft YaHei" w:eastAsia="Microsoft YaHei"/>
          <w:sz w:val="21"/>
        </w:rPr>
        <w:t>人工智能技术正在推动渠道管理从规则驱动向智能驱动转变。基于机器学习的动态渠道分配系统可实时分析以下因素并自动调整渠道策略：各渠道的历史转化率、实时需求预测、竞品价格动态、渠道佣金成本、客户流失风险等。系统通过强化学习（Reinforcement Learning）不断优化渠道分配策略，实现总收益最大化[21]。</w:t>
      </w:r>
    </w:p>
    <w:p>
      <w:r>
        <w:rPr>
          <w:rFonts w:ascii="Microsoft YaHei" w:hAnsi="Microsoft YaHei" w:eastAsia="Microsoft YaHei"/>
          <w:sz w:val="21"/>
        </w:rPr>
        <w:t>AI渠道管理的典型应用场景包括：</w:t>
      </w:r>
      <w:r>
        <w:rPr>
          <w:rFonts w:ascii="Microsoft YaHei" w:hAnsi="Microsoft YaHei" w:eastAsia="Microsoft YaHei"/>
          <w:b/>
          <w:sz w:val="21"/>
        </w:rPr>
        <w:t>需求预测驱动的渠道库存分配</w:t>
      </w:r>
      <w:r>
        <w:rPr>
          <w:rFonts w:ascii="Microsoft YaHei" w:hAnsi="Microsoft YaHei" w:eastAsia="Microsoft YaHei"/>
          <w:sz w:val="21"/>
        </w:rPr>
        <w:t>——当系统预测未来7天需求强劲时，自动减少OTA分配量以预留房间给高价值直销客户；</w:t>
      </w:r>
      <w:r>
        <w:rPr>
          <w:rFonts w:ascii="Microsoft YaHei" w:hAnsi="Microsoft YaHei" w:eastAsia="Microsoft YaHei"/>
          <w:b/>
          <w:sz w:val="21"/>
        </w:rPr>
        <w:t>价格敏感性驱动的渠道定价</w:t>
      </w:r>
      <w:r>
        <w:rPr>
          <w:rFonts w:ascii="Microsoft YaHei" w:hAnsi="Microsoft YaHei" w:eastAsia="Microsoft YaHei"/>
          <w:sz w:val="21"/>
        </w:rPr>
        <w:t>——根据各渠道客户的价格敏感性差异，实施渠道差异化定价（在合规框架内）；</w:t>
      </w:r>
      <w:r>
        <w:rPr>
          <w:rFonts w:ascii="Microsoft YaHei" w:hAnsi="Microsoft YaHei" w:eastAsia="Microsoft YaHei"/>
          <w:b/>
          <w:sz w:val="21"/>
        </w:rPr>
        <w:t>客户终身价值驱动的渠道优化</w:t>
      </w:r>
      <w:r>
        <w:rPr>
          <w:rFonts w:ascii="Microsoft YaHei" w:hAnsi="Microsoft YaHei" w:eastAsia="Microsoft YaHei"/>
          <w:sz w:val="21"/>
        </w:rPr>
        <w:t>——识别通过OTA预订但具有高CLV的客户，通过定向营销引导其转为直销客户[22]。</w:t>
      </w:r>
    </w:p>
    <w:p>
      <w:pPr>
        <w:pStyle w:val="Heading3"/>
      </w:pPr>
      <w:r>
        <w:rPr>
          <w:rFonts w:ascii="Microsoft YaHei" w:hAnsi="Microsoft YaHei" w:eastAsia="Microsoft YaHei"/>
        </w:rPr>
        <w:t>7.8 酒店直销能力建设的系统性框架</w:t>
      </w:r>
    </w:p>
    <w:p>
      <w:r>
        <w:rPr>
          <w:rFonts w:ascii="Microsoft YaHei" w:hAnsi="Microsoft YaHei" w:eastAsia="Microsoft YaHei"/>
          <w:sz w:val="21"/>
        </w:rPr>
        <w:t>酒店直销能力建设不是简单的"建官网+开小程序"，而是一个涉及技术、运营、营销、组织四个层面的系统工程。基于D.I.G.I.T.A.L.框架的I维度，构建如下系统性框架：</w:t>
      </w:r>
    </w:p>
    <w:p>
      <w:r>
        <w:rPr>
          <w:rFonts w:ascii="Microsoft YaHei" w:hAnsi="Microsoft YaHei" w:eastAsia="Microsoft YaHei"/>
          <w:sz w:val="21"/>
        </w:rPr>
      </w:r>
      <w:r>
        <w:rPr>
          <w:rFonts w:ascii="Microsoft YaHei" w:hAnsi="Microsoft YaHei" w:eastAsia="Microsoft YaHei"/>
          <w:b/>
          <w:sz w:val="21"/>
        </w:rPr>
        <w:t>技术层面</w:t>
      </w:r>
      <w:r>
        <w:rPr>
          <w:rFonts w:ascii="Microsoft YaHei" w:hAnsi="Microsoft YaHei" w:eastAsia="Microsoft YaHei"/>
          <w:sz w:val="21"/>
        </w:rPr>
        <w:t>——建设独立预订引擎，支持多语言、多币种、多设备适配。部署CDN加速全球访问速度。实现与PMS（物业管理系统）的实时房态同步。建设客户数据平台（CDP）统一管理直销渠道的客户数据。技术投资不应低于年营收的1.5%-2%[23]。</w:t>
      </w:r>
    </w:p>
    <w:p>
      <w:r>
        <w:rPr>
          <w:rFonts w:ascii="Microsoft YaHei" w:hAnsi="Microsoft YaHei" w:eastAsia="Microsoft YaHei"/>
          <w:sz w:val="21"/>
        </w:rPr>
      </w:r>
      <w:r>
        <w:rPr>
          <w:rFonts w:ascii="Microsoft YaHei" w:hAnsi="Microsoft YaHei" w:eastAsia="Microsoft YaHei"/>
          <w:b/>
          <w:sz w:val="21"/>
        </w:rPr>
        <w:t>运营层面</w:t>
      </w:r>
      <w:r>
        <w:rPr>
          <w:rFonts w:ascii="Microsoft YaHei" w:hAnsi="Microsoft YaHei" w:eastAsia="Microsoft YaHei"/>
          <w:sz w:val="21"/>
        </w:rPr>
        <w:t>——建立7x24小时在线客服团队，确保直销渠道的客户体验不低于OTA。实施"最佳价格保证"（Best Rate Guarantee）政策，承诺官网价格不低于任何OTA。提供直销专属权益（免费早餐、房型升级、延迟退房等），形成直销渠道的差异化价值主张[24]。</w:t>
      </w:r>
    </w:p>
    <w:p>
      <w:r>
        <w:rPr>
          <w:rFonts w:ascii="Microsoft YaHei" w:hAnsi="Microsoft YaHei" w:eastAsia="Microsoft YaHei"/>
          <w:sz w:val="21"/>
        </w:rPr>
      </w:r>
      <w:r>
        <w:rPr>
          <w:rFonts w:ascii="Microsoft YaHei" w:hAnsi="Microsoft YaHei" w:eastAsia="Microsoft YaHei"/>
          <w:b/>
          <w:sz w:val="21"/>
        </w:rPr>
        <w:t>营销层面</w:t>
      </w:r>
      <w:r>
        <w:rPr>
          <w:rFonts w:ascii="Microsoft YaHei" w:hAnsi="Microsoft YaHei" w:eastAsia="Microsoft YaHei"/>
          <w:sz w:val="21"/>
        </w:rPr>
        <w:t>——投资SEO/SEM提升官网在搜索引擎中的可见度。通过内容营销（酒店故事、目的地指南、旅行攻略）吸引自然流量。建设会员忠诚度计划，通过积分、等级、特权激励重复预订。利用社交媒体引流到官网预订，形成"社媒种草-官网转化"的流量闭环[25]。</w:t>
      </w:r>
    </w:p>
    <w:p>
      <w:r>
        <w:rPr>
          <w:rFonts w:ascii="Microsoft YaHei" w:hAnsi="Microsoft YaHei" w:eastAsia="Microsoft YaHei"/>
          <w:sz w:val="21"/>
        </w:rPr>
      </w:r>
      <w:r>
        <w:rPr>
          <w:rFonts w:ascii="Microsoft YaHei" w:hAnsi="Microsoft YaHei" w:eastAsia="Microsoft YaHei"/>
          <w:b/>
          <w:sz w:val="21"/>
        </w:rPr>
        <w:t>组织层面</w:t>
      </w:r>
      <w:r>
        <w:rPr>
          <w:rFonts w:ascii="Microsoft YaHei" w:hAnsi="Microsoft YaHei" w:eastAsia="Microsoft YaHei"/>
          <w:sz w:val="21"/>
        </w:rPr>
        <w:t>——设立数字营销总监岗位，统筹直销渠道建设。将直销占比纳入酒店GM和销售总监的KPI考核。建立渠道收益周会机制，定期评估各渠道绩效并调整策略。将OTA从"唯一渠道"重新定位为"获客渠道之一"，而非核心渠道[26]。</w:t>
      </w:r>
    </w:p>
    <w:p>
      <w:pPr>
        <w:pStyle w:val="Heading3"/>
      </w:pPr>
      <w:r>
        <w:rPr>
          <w:rFonts w:ascii="Microsoft YaHei" w:hAnsi="Microsoft YaHei" w:eastAsia="Microsoft YaHei"/>
        </w:rPr>
        <w:t>7.9 思政视角：渠道公平与市场秩序</w:t>
      </w:r>
    </w:p>
    <w:p>
      <w:r>
        <w:rPr>
          <w:rFonts w:ascii="Microsoft YaHei" w:hAnsi="Microsoft YaHei" w:eastAsia="Microsoft YaHei"/>
          <w:sz w:val="21"/>
        </w:rPr>
        <w:t>酒店渠道博弈不仅是商业问题，也涉及市场公平与消费者权益保护。从社会主义核心价值观中的"公正"维度审视，酒店分销渠道的健康发展需要关注以下议题：</w:t>
      </w:r>
    </w:p>
    <w:p>
      <w:r>
        <w:rPr>
          <w:rFonts w:ascii="Microsoft YaHei" w:hAnsi="Microsoft YaHei" w:eastAsia="Microsoft YaHei"/>
          <w:sz w:val="21"/>
        </w:rPr>
      </w:r>
      <w:r>
        <w:rPr>
          <w:rFonts w:ascii="Microsoft YaHei" w:hAnsi="Microsoft YaHei" w:eastAsia="Microsoft YaHei"/>
          <w:b/>
          <w:sz w:val="21"/>
        </w:rPr>
        <w:t>反垄断与公平竞争</w:t>
      </w:r>
      <w:r>
        <w:rPr>
          <w:rFonts w:ascii="Microsoft YaHei" w:hAnsi="Microsoft YaHei" w:eastAsia="Microsoft YaHei"/>
          <w:sz w:val="21"/>
        </w:rPr>
        <w:t>——OTA平台的"二选一"行为本质上是对酒店经营自主权的侵犯，破坏了公平竞争的市场秩序。《反垄断法》和《电子商务法》的修订完善为酒店维权提供了法律武器，酒店业应积极运用法律手段维护自身合法权益[27]。</w:t>
      </w:r>
    </w:p>
    <w:p>
      <w:r>
        <w:rPr>
          <w:rFonts w:ascii="Microsoft YaHei" w:hAnsi="Microsoft YaHei" w:eastAsia="Microsoft YaHei"/>
          <w:sz w:val="21"/>
        </w:rPr>
      </w:r>
      <w:r>
        <w:rPr>
          <w:rFonts w:ascii="Microsoft YaHei" w:hAnsi="Microsoft YaHei" w:eastAsia="Microsoft YaHei"/>
          <w:b/>
          <w:sz w:val="21"/>
        </w:rPr>
        <w:t>消费者权益保护</w:t>
      </w:r>
      <w:r>
        <w:rPr>
          <w:rFonts w:ascii="Microsoft YaHei" w:hAnsi="Microsoft YaHei" w:eastAsia="Microsoft YaHei"/>
          <w:sz w:val="21"/>
        </w:rPr>
        <w:t>——OTA的"大数据杀熟"（对老客户显示更高价格）行为侵犯了消费者的公平交易权。酒店应坚持价格透明原则，通过直销渠道向所有客户提供一致的价格和权益，以实际行动维护消费者权益[28]。</w:t>
      </w:r>
    </w:p>
    <w:p>
      <w:r>
        <w:rPr>
          <w:rFonts w:ascii="Microsoft YaHei" w:hAnsi="Microsoft YaHei" w:eastAsia="Microsoft YaHei"/>
          <w:sz w:val="21"/>
        </w:rPr>
      </w:r>
      <w:r>
        <w:rPr>
          <w:rFonts w:ascii="Microsoft YaHei" w:hAnsi="Microsoft YaHei" w:eastAsia="Microsoft YaHei"/>
          <w:b/>
          <w:sz w:val="21"/>
        </w:rPr>
        <w:t>行业协同发展</w:t>
      </w:r>
      <w:r>
        <w:rPr>
          <w:rFonts w:ascii="Microsoft YaHei" w:hAnsi="Microsoft YaHei" w:eastAsia="Microsoft YaHei"/>
          <w:sz w:val="21"/>
        </w:rPr>
        <w:t>——酒店与OTA并非零和博弈关系。健康的渠道生态应是"合作共赢"而非"零和博弈"。酒店可通过OTA获取新客户，再通过优质服务将其转化为直销客户；OTA也可通过与酒店深度合作获取更优的房量和价格，实现共同发展[29]。</w:t>
      </w:r>
    </w:p>
    <w:p>
      <w:pPr>
        <w:pStyle w:val="Heading3"/>
      </w:pPr>
      <w:r>
        <w:rPr>
          <w:rFonts w:ascii="Microsoft YaHei" w:hAnsi="Microsoft YaHei" w:eastAsia="Microsoft YaHei"/>
        </w:rPr>
        <w:t>7.10 渠道策略案例深度分析</w:t>
      </w:r>
    </w:p>
    <w:p>
      <w:pPr>
        <w:pStyle w:val="Heading4"/>
      </w:pPr>
      <w:r>
        <w:rPr>
          <w:rFonts w:ascii="Microsoft YaHei" w:hAnsi="Microsoft YaHei" w:eastAsia="Microsoft YaHei"/>
        </w:rPr>
        <w:t>7.10.1 万豪国际集团的直销复兴之路</w:t>
      </w:r>
    </w:p>
    <w:p>
      <w:r>
        <w:rPr>
          <w:rFonts w:ascii="Microsoft YaHei" w:hAnsi="Microsoft YaHei" w:eastAsia="Microsoft YaHei"/>
          <w:sz w:val="21"/>
        </w:rPr>
        <w:t>万豪国际集团在2016年收购喜达屋后，面临的核心挑战之一是如何整合两个集团的忠诚度计划并提升直销占比。万豪的战略路径具有教科书级的参考价值。</w:t>
      </w:r>
    </w:p>
    <w:p>
      <w:r>
        <w:rPr>
          <w:rFonts w:ascii="Microsoft YaHei" w:hAnsi="Microsoft YaHei" w:eastAsia="Microsoft YaHei"/>
          <w:sz w:val="21"/>
        </w:rPr>
      </w:r>
      <w:r>
        <w:rPr>
          <w:rFonts w:ascii="Microsoft YaHei" w:hAnsi="Microsoft YaHei" w:eastAsia="Microsoft YaHei"/>
          <w:b/>
          <w:sz w:val="21"/>
        </w:rPr>
        <w:t>第一阶段：忠诚度计划整合（2016-2018）</w:t>
      </w:r>
      <w:r>
        <w:rPr>
          <w:rFonts w:ascii="Microsoft YaHei" w:hAnsi="Microsoft YaHei" w:eastAsia="Microsoft YaHei"/>
          <w:sz w:val="21"/>
        </w:rPr>
        <w:t>——万豪将Marriott Rewards、Ritz-Carlton Rewards和Starwood Preferred Guest三大会员体系合并为"万豪旅享家"（Marriott Bonvoy）。整合过程中，万豪保留了SPG会员的高感知权益（如套房升级确认权），降低了会员流失风险。合并后会员总数从8,500万增长至1.7亿，成为全球最大的酒店忠诚度计划[30]。</w:t>
      </w:r>
    </w:p>
    <w:p>
      <w:r>
        <w:rPr>
          <w:rFonts w:ascii="Microsoft YaHei" w:hAnsi="Microsoft YaHei" w:eastAsia="Microsoft YaHei"/>
          <w:sz w:val="21"/>
        </w:rPr>
      </w:r>
      <w:r>
        <w:rPr>
          <w:rFonts w:ascii="Microsoft YaHei" w:hAnsi="Microsoft YaHei" w:eastAsia="Microsoft YaHei"/>
          <w:b/>
          <w:sz w:val="21"/>
        </w:rPr>
        <w:t>第二阶段：直销技术投资（2018-2020）</w:t>
      </w:r>
      <w:r>
        <w:rPr>
          <w:rFonts w:ascii="Microsoft YaHei" w:hAnsi="Microsoft YaHei" w:eastAsia="Microsoft YaHei"/>
          <w:sz w:val="21"/>
        </w:rPr>
        <w:t>——万豪投资超过5,000万美元重建官方预订引擎和移动APP，实现了多品牌（30+品牌）在同一平台上的统一搜索和预订体验。APP集成了移动入住、数字房卡、客房请求等功能，将APP从预订工具升级为"全程旅行伴侣"。直销渠道预订占比从2017年的28%提升至2020年的42%[31]。</w:t>
      </w:r>
    </w:p>
    <w:p>
      <w:r>
        <w:rPr>
          <w:rFonts w:ascii="Microsoft YaHei" w:hAnsi="Microsoft YaHei" w:eastAsia="Microsoft YaHei"/>
          <w:sz w:val="21"/>
        </w:rPr>
      </w:r>
      <w:r>
        <w:rPr>
          <w:rFonts w:ascii="Microsoft YaHei" w:hAnsi="Microsoft YaHei" w:eastAsia="Microsoft YaHei"/>
          <w:b/>
          <w:sz w:val="21"/>
        </w:rPr>
        <w:t>第三阶段：渠道博弈策略（2020-2023）</w:t>
      </w:r>
      <w:r>
        <w:rPr>
          <w:rFonts w:ascii="Microsoft YaHei" w:hAnsi="Microsoft YaHei" w:eastAsia="Microsoft YaHei"/>
          <w:sz w:val="21"/>
        </w:rPr>
        <w:t>——万豪在2020年与Expedia重新谈判渠道协议，凭借其庞大的会员基数和直销能力，成功将佣金率从18%降至14%。万豪还在2021年推出"万豪旅享家会员价"——会员通过万豪官网预订可获得比OTA低5%-10%的专属价格，直接将OTA从"最低价渠道"转变为"价格较高的便利渠道"[32]。</w:t>
      </w:r>
    </w:p>
    <w:p>
      <w:r>
        <w:rPr>
          <w:rFonts w:ascii="Microsoft YaHei" w:hAnsi="Microsoft YaHei" w:eastAsia="Microsoft YaHei"/>
          <w:sz w:val="21"/>
        </w:rPr>
      </w:r>
      <w:r>
        <w:rPr>
          <w:rFonts w:ascii="Microsoft YaHei" w:hAnsi="Microsoft YaHei" w:eastAsia="Microsoft YaHei"/>
          <w:b/>
          <w:sz w:val="21"/>
        </w:rPr>
        <w:t>第四阶段：后疫情时代的渠道再平衡（2023-2025）</w:t>
      </w:r>
      <w:r>
        <w:rPr>
          <w:rFonts w:ascii="Microsoft YaHei" w:hAnsi="Microsoft YaHei" w:eastAsia="Microsoft YaHei"/>
          <w:sz w:val="21"/>
        </w:rPr>
        <w:t>——万豪发现疫情后客户更倾向于在品牌APP上完成预订（安全感、熟悉感），直销占比进一步攀升至48%。但万豪并未完全放弃OTA——OTA仍然是新客户获取的重要渠道，约35%的万豪新会员首次入住来自OTA预订后转化为会员[33]。</w:t>
      </w:r>
    </w:p>
    <w:p>
      <w:pPr>
        <w:pStyle w:val="Heading4"/>
      </w:pPr>
      <w:r>
        <w:rPr>
          <w:rFonts w:ascii="Microsoft YaHei" w:hAnsi="Microsoft YaHei" w:eastAsia="Microsoft YaHei"/>
        </w:rPr>
        <w:t>7.10.2 单体酒店的直销突围——以某精品酒店为例</w:t>
      </w:r>
    </w:p>
    <w:p>
      <w:r>
        <w:rPr>
          <w:rFonts w:ascii="Microsoft YaHei" w:hAnsi="Microsoft YaHei" w:eastAsia="Microsoft YaHei"/>
          <w:sz w:val="21"/>
        </w:rPr>
        <w:t>单体酒店缺乏连锁集团的规模效应和品牌认知度，在渠道博弈中处于弱势地位。然而，部分单体酒店通过差异化策略实现了直销突围。</w:t>
      </w:r>
    </w:p>
    <w:p>
      <w:r>
        <w:rPr>
          <w:rFonts w:ascii="Microsoft YaHei" w:hAnsi="Microsoft YaHei" w:eastAsia="Microsoft YaHei"/>
          <w:sz w:val="21"/>
        </w:rPr>
        <w:t>某位于丽江古城的精品酒店（25间客房）的渠道策略演变具有参考意义。2019年，该酒店90%的间夜来自OTA，佣金支出占客房收入的22%。通过以下策略组合，该酒店在2024年将直销占比提升至55%[34]：</w:t>
      </w:r>
    </w:p>
    <w:p>
      <w:r>
        <w:rPr>
          <w:rFonts w:ascii="Microsoft YaHei" w:hAnsi="Microsoft YaHei" w:eastAsia="Microsoft YaHei"/>
          <w:sz w:val="21"/>
        </w:rPr>
      </w:r>
      <w:r>
        <w:rPr>
          <w:rFonts w:ascii="Microsoft YaHei" w:hAnsi="Microsoft YaHei" w:eastAsia="Microsoft YaHei"/>
          <w:b/>
          <w:sz w:val="21"/>
        </w:rPr>
        <w:t>小红书种草+微信转化</w:t>
      </w:r>
      <w:r>
        <w:rPr>
          <w:rFonts w:ascii="Microsoft YaHei" w:hAnsi="Microsoft YaHei" w:eastAsia="Microsoft YaHei"/>
          <w:sz w:val="21"/>
        </w:rPr>
        <w:t>——在小红书发布高品质的丽江旅行攻略和酒店体验笔记，月均发布15篇，通过评论区和私信引导用户添加微信。6个月累计添加微信好友8,000人，形成私域流量池。</w:t>
      </w:r>
    </w:p>
    <w:p>
      <w:r>
        <w:rPr>
          <w:rFonts w:ascii="Microsoft YaHei" w:hAnsi="Microsoft YaHei" w:eastAsia="Microsoft YaHei"/>
          <w:sz w:val="21"/>
        </w:rPr>
      </w:r>
      <w:r>
        <w:rPr>
          <w:rFonts w:ascii="Microsoft YaHei" w:hAnsi="Microsoft YaHei" w:eastAsia="Microsoft YaHei"/>
          <w:b/>
          <w:sz w:val="21"/>
        </w:rPr>
        <w:t>会员体系+复购激励</w:t>
      </w:r>
      <w:r>
        <w:rPr>
          <w:rFonts w:ascii="Microsoft YaHei" w:hAnsi="Microsoft YaHei" w:eastAsia="Microsoft YaHei"/>
          <w:sz w:val="21"/>
        </w:rPr>
        <w:t>——在企业微信中建立轻量级会员体系（消费3次升级银卡、5次升金卡），会员通过微信直订享受免费早餐和房型升级。复购率从12%提升至38%。</w:t>
      </w:r>
    </w:p>
    <w:p>
      <w:r>
        <w:rPr>
          <w:rFonts w:ascii="Microsoft YaHei" w:hAnsi="Microsoft YaHei" w:eastAsia="Microsoft YaHei"/>
          <w:sz w:val="21"/>
        </w:rPr>
      </w:r>
      <w:r>
        <w:rPr>
          <w:rFonts w:ascii="Microsoft YaHei" w:hAnsi="Microsoft YaHei" w:eastAsia="Microsoft YaHei"/>
          <w:b/>
          <w:sz w:val="21"/>
        </w:rPr>
        <w:t>内容直播+即时转化</w:t>
      </w:r>
      <w:r>
        <w:rPr>
          <w:rFonts w:ascii="Microsoft YaHei" w:hAnsi="Microsoft YaHei" w:eastAsia="Microsoft YaHei"/>
          <w:sz w:val="21"/>
        </w:rPr>
        <w:t>——每周在抖音和视频号进行2次实景直播（古城日落、客房展示、早餐制作），直播间挂载酒店套餐链接。直播渠道的月GMV达到8-12万元。</w:t>
      </w:r>
    </w:p>
    <w:p>
      <w:r>
        <w:rPr>
          <w:rFonts w:ascii="Microsoft YaHei" w:hAnsi="Microsoft YaHei" w:eastAsia="Microsoft YaHei"/>
          <w:sz w:val="21"/>
        </w:rPr>
      </w:r>
      <w:r>
        <w:rPr>
          <w:rFonts w:ascii="Microsoft YaHei" w:hAnsi="Microsoft YaHei" w:eastAsia="Microsoft YaHei"/>
          <w:b/>
          <w:sz w:val="21"/>
        </w:rPr>
        <w:t>OTA从"依赖"到"引流"</w:t>
      </w:r>
      <w:r>
        <w:rPr>
          <w:rFonts w:ascii="Microsoft YaHei" w:hAnsi="Microsoft YaHei" w:eastAsia="Microsoft YaHei"/>
          <w:sz w:val="21"/>
        </w:rPr>
        <w:t>——保留携程和美团作为新客获取渠道，但通过入住期间的扫码优惠引导客户转为微信直订。OTA间夜从90%降至45%，但绝对间夜量并未下降——OTA带来的新客户通过私域运营实现了留存[35]。</w:t>
      </w:r>
    </w:p>
    <w:p>
      <w:pPr>
        <w:pStyle w:val="Heading3"/>
      </w:pPr>
      <w:r>
        <w:rPr>
          <w:rFonts w:ascii="Microsoft YaHei" w:hAnsi="Microsoft YaHei" w:eastAsia="Microsoft YaHei"/>
        </w:rPr>
        <w:t>7.11 酒店渠道收益的量化分析框架</w:t>
      </w:r>
    </w:p>
    <w:p>
      <w:r>
        <w:rPr>
          <w:rFonts w:ascii="Microsoft YaHei" w:hAnsi="Microsoft YaHei" w:eastAsia="Microsoft YaHei"/>
          <w:sz w:val="21"/>
        </w:rPr>
        <w:t>酒店渠道收益管理需要建立系统化的量化分析框架，将渠道决策从"经验判断"升级为"数据决策"。基于收益管理理论，渠道收益分析应从以下维度展开：</w:t>
      </w:r>
    </w:p>
    <w:p>
      <w:r>
        <w:rPr>
          <w:rFonts w:ascii="Microsoft YaHei" w:hAnsi="Microsoft YaHei" w:eastAsia="Microsoft YaHei"/>
          <w:sz w:val="21"/>
        </w:rPr>
      </w:r>
      <w:r>
        <w:rPr>
          <w:rFonts w:ascii="Microsoft YaHei" w:hAnsi="Microsoft YaHei" w:eastAsia="Microsoft YaHei"/>
          <w:b/>
          <w:sz w:val="21"/>
        </w:rPr>
        <w:t>渠道贡献分析（Channel Contribution Analysis）</w:t>
      </w:r>
      <w:r>
        <w:rPr>
          <w:rFonts w:ascii="Microsoft YaHei" w:hAnsi="Microsoft YaHei" w:eastAsia="Microsoft YaHei"/>
          <w:sz w:val="21"/>
        </w:rPr>
        <w:t>——每个渠道对酒店总收益的贡献不仅取决于间夜量，还取决于ADR（平均每日房价）和渠道成本。分析公式为：渠道净收益=渠道间夜量×渠道ADR×（1-渠道佣金率）-渠道运营成本。以一家200间客房的商务酒店为例，假设月间夜3,000间，各渠道表现如下：直销渠道（占比30%）ADR为580元，无佣金，运营成本为8,000元/月，月净收益=900×580-8,000=514,000元；携程渠道（占比35%）ADR为520元，佣金率15%，月净收益=1050×520×0.85=464,100元；美团渠道（占比20%）ADR为450元，佣金率18%，月净收益=600×450×0.82=221,400元；飞猪渠道（占比15%）ADR为500元，佣金率12%，月净收益=450×500×0.88=198,000元[36]。</w:t>
      </w:r>
    </w:p>
    <w:p>
      <w:r>
        <w:rPr>
          <w:rFonts w:ascii="Microsoft YaHei" w:hAnsi="Microsoft YaHei" w:eastAsia="Microsoft YaHei"/>
          <w:sz w:val="21"/>
        </w:rPr>
        <w:t>分析揭示了几个关键洞察：第一，直销渠道的ADR显著高于OTA渠道（580元 vs 450-520元），因为直销客户多为忠诚度会员，对价格敏感度较低；第二，虽然携程间夜量最高，但其净收益贡献率（34.6%）低于间夜占比（35%），说明高佣金在侵蚀收益；第三，美团渠道的ADR最低且佣金最高，净收益贡献率（16.5%）显著低于间夜占比（20%），是渠道效率最低的渠道[37]。</w:t>
      </w:r>
    </w:p>
    <w:p>
      <w:r>
        <w:rPr>
          <w:rFonts w:ascii="Microsoft YaHei" w:hAnsi="Microsoft YaHei" w:eastAsia="Microsoft YaHei"/>
          <w:sz w:val="21"/>
        </w:rPr>
      </w:r>
      <w:r>
        <w:rPr>
          <w:rFonts w:ascii="Microsoft YaHei" w:hAnsi="Microsoft YaHei" w:eastAsia="Microsoft YaHei"/>
          <w:b/>
          <w:sz w:val="21"/>
        </w:rPr>
        <w:t>渠道边际收益分析</w:t>
      </w:r>
      <w:r>
        <w:rPr>
          <w:rFonts w:ascii="Microsoft YaHei" w:hAnsi="Microsoft YaHei" w:eastAsia="Microsoft YaHei"/>
          <w:sz w:val="21"/>
        </w:rPr>
        <w:t>——当酒店增加一间客房分配到某渠道时，该分配带来的边际收益为：边际收益=渠道ADR×（1-佣金率）-渠道边际成本。当边际收益为正时，增加该渠道分配是合理的。但当直销渠道需求旺盛时，将客房从OTA渠道转移到直销渠道的边际收益更高（因为直销佣金为零）[38]。</w:t>
      </w:r>
    </w:p>
    <w:p>
      <w:r>
        <w:rPr>
          <w:rFonts w:ascii="Microsoft YaHei" w:hAnsi="Microsoft YaHei" w:eastAsia="Microsoft YaHei"/>
          <w:sz w:val="21"/>
        </w:rPr>
      </w:r>
      <w:r>
        <w:rPr>
          <w:rFonts w:ascii="Microsoft YaHei" w:hAnsi="Microsoft YaHei" w:eastAsia="Microsoft YaHei"/>
          <w:b/>
          <w:sz w:val="21"/>
        </w:rPr>
        <w:t>渠道机会成本</w:t>
      </w:r>
      <w:r>
        <w:rPr>
          <w:rFonts w:ascii="Microsoft YaHei" w:hAnsi="Microsoft YaHei" w:eastAsia="Microsoft YaHei"/>
          <w:sz w:val="21"/>
        </w:rPr>
        <w:t>——将一间客房分配给OTA渠道的机会成本是"该客房本可以通过直销渠道售出获得的收益"。当直销渠道的需求未被满足时（如节假日期间的满房状态），OTA渠道的实际成本不仅是佣金，还包括机会成本。这种分析框架解释了为什么旺季酒店应优先满足直销渠道需求[39]。</w:t>
      </w:r>
    </w:p>
    <w:p>
      <w:pPr>
        <w:pStyle w:val="Heading3"/>
      </w:pPr>
      <w:r>
        <w:rPr>
          <w:rFonts w:ascii="Microsoft YaHei" w:hAnsi="Microsoft YaHei" w:eastAsia="Microsoft YaHei"/>
        </w:rPr>
        <w:t>7.12 渠道策略的动态优化模型</w:t>
      </w:r>
    </w:p>
    <w:p>
      <w:r>
        <w:rPr>
          <w:rFonts w:ascii="Microsoft YaHei" w:hAnsi="Microsoft YaHei" w:eastAsia="Microsoft YaHei"/>
          <w:sz w:val="21"/>
        </w:rPr>
        <w:t>酒店渠道策略不是静态配置，而应根据需求变化动态调整。基于动态收益管理理论，构建如下渠道动态优化模型：</w:t>
      </w:r>
    </w:p>
    <w:p>
      <w:r>
        <w:rPr>
          <w:rFonts w:ascii="Microsoft YaHei" w:hAnsi="Microsoft YaHei" w:eastAsia="Microsoft YaHei"/>
          <w:sz w:val="21"/>
        </w:rPr>
      </w:r>
      <w:r>
        <w:rPr>
          <w:rFonts w:ascii="Microsoft YaHei" w:hAnsi="Microsoft YaHei" w:eastAsia="Microsoft YaHei"/>
          <w:b/>
          <w:sz w:val="21"/>
        </w:rPr>
        <w:t>需求分层与渠道匹配</w:t>
      </w:r>
      <w:r>
        <w:rPr>
          <w:rFonts w:ascii="Microsoft YaHei" w:hAnsi="Microsoft YaHei" w:eastAsia="Microsoft YaHei"/>
          <w:sz w:val="21"/>
        </w:rPr>
        <w:t>——将酒店需求分为三个层次：基础需求（淡季时也有稳定需求，约占客房总量的40%-50%）、弹性需求（随价格和季节波动，约占30%-40%）、溢出需求（旺季时超出基础供应的需求，约占10%-20%）。渠道匹配策略为：基础需求由OTA渠道满足（获取量）；弹性需求由SEO/SEM和社交媒体渠道获取（竞争性获客）；溢出需求由直销渠道优先满足（最大化收益）[40]。</w:t>
      </w:r>
    </w:p>
    <w:p>
      <w:r>
        <w:rPr>
          <w:rFonts w:ascii="Microsoft YaHei" w:hAnsi="Microsoft YaHei" w:eastAsia="Microsoft YaHei"/>
          <w:sz w:val="21"/>
        </w:rPr>
      </w:r>
      <w:r>
        <w:rPr>
          <w:rFonts w:ascii="Microsoft YaHei" w:hAnsi="Microsoft YaHei" w:eastAsia="Microsoft YaHei"/>
          <w:b/>
          <w:sz w:val="21"/>
        </w:rPr>
        <w:t>渠道切换的阈值管理</w:t>
      </w:r>
      <w:r>
        <w:rPr>
          <w:rFonts w:ascii="Microsoft YaHei" w:hAnsi="Microsoft YaHei" w:eastAsia="Microsoft YaHei"/>
          <w:sz w:val="21"/>
        </w:rPr>
        <w:t>——设定渠道切换的决策阈值。当实时入住率低于70%时，维持各渠道正常分配；当入住率达到70%-85%时，逐步减少OTA低ADR渠道（如美团）的分配，增加OTA高ADR渠道和直销渠道；当入住率超过85%时，关闭所有OTA渠道，仅保留直销渠道以最大化ADR[41]。</w:t>
      </w:r>
    </w:p>
    <w:p>
      <w:r>
        <w:rPr>
          <w:rFonts w:ascii="Microsoft YaHei" w:hAnsi="Microsoft YaHei" w:eastAsia="Microsoft YaHei"/>
          <w:sz w:val="21"/>
        </w:rPr>
      </w:r>
      <w:r>
        <w:rPr>
          <w:rFonts w:ascii="Microsoft YaHei" w:hAnsi="Microsoft YaHei" w:eastAsia="Microsoft YaHei"/>
          <w:b/>
          <w:sz w:val="21"/>
        </w:rPr>
        <w:t>季节性渠道策略</w:t>
      </w:r>
      <w:r>
        <w:rPr>
          <w:rFonts w:ascii="Microsoft YaHei" w:hAnsi="Microsoft YaHei" w:eastAsia="Microsoft YaHei"/>
          <w:sz w:val="21"/>
        </w:rPr>
        <w:t>——根据季节性需求模式调整渠道权重。旺季（入住率&gt;80%）策略：直销优先，OTA作为补充，通过"仅剩少量房间"制造稀缺感推动直销转化；平季（入住率60%-80%）策略：多渠道均衡，SEO/SEM加大投放获取弹性需求；淡季（入住率&lt;60%）策略：OTA渠道全开，利用OTA流量获取基础需求，同时通过内容营销和社交媒体为旺季蓄水[42]。</w:t>
      </w:r>
    </w:p>
    <w:p>
      <w:pPr>
        <w:pStyle w:val="Heading3"/>
      </w:pPr>
      <w:r>
        <w:rPr>
          <w:rFonts w:ascii="Microsoft YaHei" w:hAnsi="Microsoft YaHei" w:eastAsia="Microsoft YaHei"/>
        </w:rPr>
        <w:t>7.13 渠道博弈的伦理维度与行业自律</w:t>
      </w:r>
    </w:p>
    <w:p>
      <w:r>
        <w:rPr>
          <w:rFonts w:ascii="Microsoft YaHei" w:hAnsi="Microsoft YaHei" w:eastAsia="Microsoft YaHei"/>
          <w:sz w:val="21"/>
        </w:rPr>
        <w:t>酒店渠道博弈不仅是商业策略问题，也涉及行业伦理和市场公平。以下议题值得深入探讨：</w:t>
      </w:r>
    </w:p>
    <w:p>
      <w:r>
        <w:rPr>
          <w:rFonts w:ascii="Microsoft YaHei" w:hAnsi="Microsoft YaHei" w:eastAsia="Microsoft YaHei"/>
          <w:sz w:val="21"/>
        </w:rPr>
      </w:r>
      <w:r>
        <w:rPr>
          <w:rFonts w:ascii="Microsoft YaHei" w:hAnsi="Microsoft YaHei" w:eastAsia="Microsoft YaHei"/>
          <w:b/>
          <w:sz w:val="21"/>
        </w:rPr>
        <w:t>价格透明与消费者知情权</w:t>
      </w:r>
      <w:r>
        <w:rPr>
          <w:rFonts w:ascii="Microsoft YaHei" w:hAnsi="Microsoft YaHei" w:eastAsia="Microsoft YaHei"/>
          <w:sz w:val="21"/>
        </w:rPr>
        <w:t>——Rate Parity条款虽然在很多市场已被废除，但酒店仍面临"是否应向不同渠道客户提供不同价格"的伦理困境。从消费者权益视角，同一酒店在不同渠道显示不同价格可能造成消费者困惑和不信任。最佳实践是保持基础价格一致，通过"附加权益差异化"（而非价格差异化）区分渠道价值——直销客户获得免费早餐、房型升级等额外权益，而非更低的基础房价[43]。</w:t>
      </w:r>
    </w:p>
    <w:p>
      <w:r>
        <w:rPr>
          <w:rFonts w:ascii="Microsoft YaHei" w:hAnsi="Microsoft YaHei" w:eastAsia="Microsoft YaHei"/>
          <w:sz w:val="21"/>
        </w:rPr>
      </w:r>
      <w:r>
        <w:rPr>
          <w:rFonts w:ascii="Microsoft YaHei" w:hAnsi="Microsoft YaHei" w:eastAsia="Microsoft YaHei"/>
          <w:b/>
          <w:sz w:val="21"/>
        </w:rPr>
        <w:t>OTA评价的真实性与独立性</w:t>
      </w:r>
      <w:r>
        <w:rPr>
          <w:rFonts w:ascii="Microsoft YaHei" w:hAnsi="Microsoft YaHei" w:eastAsia="Microsoft YaHei"/>
          <w:sz w:val="21"/>
        </w:rPr>
        <w:t>——OTA平台上的酒店评价由平台管理，酒店无法删除差评。但OTA平台是否存在"操纵评价以影响酒店对平台的依赖度"的行为？例如，当酒店减少佣金或降低库存分配时，平台是否可能通过算法调整评价展示顺序来"惩罚"酒店？这种"暗箱操作"的可能性虽然难以证实，但在行业讨论中广泛存在[44]。</w:t>
      </w:r>
    </w:p>
    <w:p>
      <w:r>
        <w:rPr>
          <w:rFonts w:ascii="Microsoft YaHei" w:hAnsi="Microsoft YaHei" w:eastAsia="Microsoft YaHei"/>
          <w:sz w:val="21"/>
        </w:rPr>
      </w:r>
      <w:r>
        <w:rPr>
          <w:rFonts w:ascii="Microsoft YaHei" w:hAnsi="Microsoft YaHei" w:eastAsia="Microsoft YaHei"/>
          <w:b/>
          <w:sz w:val="21"/>
        </w:rPr>
        <w:t>酒店行业协会的渠道自律</w:t>
      </w:r>
      <w:r>
        <w:rPr>
          <w:rFonts w:ascii="Microsoft YaHei" w:hAnsi="Microsoft YaHei" w:eastAsia="Microsoft YaHei"/>
          <w:sz w:val="21"/>
        </w:rPr>
        <w:t>——部分国家酒店行业协会已制定渠道行为准则，要求OTA平台和酒店双方遵守公平交易原则。中国饭店协会在2023年发布了《酒店在线分销渠道行为指南》，提出了"佣金透明、价格自主、评价公正、数据共享"四项原则，为渠道博弈提供了行业规范框架[45]。</w:t>
      </w:r>
    </w:p>
    <w:p>
      <w:pPr>
        <w:pStyle w:val="Heading3"/>
      </w:pPr>
      <w:r>
        <w:rPr>
          <w:rFonts w:ascii="Microsoft YaHei" w:hAnsi="Microsoft YaHei" w:eastAsia="Microsoft YaHei"/>
        </w:rPr>
        <w:t>7.14 酒店渠道管理的技术前沿</w:t>
      </w:r>
    </w:p>
    <w:p>
      <w:pPr>
        <w:pStyle w:val="Heading4"/>
      </w:pPr>
      <w:r>
        <w:rPr>
          <w:rFonts w:ascii="Microsoft YaHei" w:hAnsi="Microsoft YaHei" w:eastAsia="Microsoft YaHei"/>
        </w:rPr>
        <w:t>7.14.1 API经济的兴起</w:t>
      </w:r>
    </w:p>
    <w:p>
      <w:r>
        <w:rPr>
          <w:rFonts w:ascii="Microsoft YaHei" w:hAnsi="Microsoft YaHei" w:eastAsia="Microsoft YaHei"/>
          <w:sz w:val="21"/>
        </w:rPr>
        <w:t>酒店渠道管理正在从"接口对接"模式向"API经济"模式演进。传统模式下，酒店需要与每个OTA单独对接API，维护成本高、开发周期长。API经济模式下，渠道管理系统通过统一的API标准实现与所有渠道的即插即用——酒店只需配置渠道和佣金策略，系统自动完成技术对接[46]。</w:t>
      </w:r>
    </w:p>
    <w:p>
      <w:r>
        <w:rPr>
          <w:rFonts w:ascii="Microsoft YaHei" w:hAnsi="Microsoft YaHei" w:eastAsia="Microsoft YaHei"/>
          <w:sz w:val="21"/>
        </w:rPr>
        <w:t>Open Distribution API标准的推进是API经济在酒店行业的具体体现。由HTNG（Hotel Technology Next Generation）推动的API标准化工作旨在建立酒店分销的统一接口规范，使酒店能以更低的成本接入新渠道和新平台。标准化的推进将降低酒店对OTA技术依赖，为中小酒店提供更公平的技术竞争环境[47]。</w:t>
      </w:r>
    </w:p>
    <w:p>
      <w:pPr>
        <w:pStyle w:val="Heading4"/>
      </w:pPr>
      <w:r>
        <w:rPr>
          <w:rFonts w:ascii="Microsoft YaHei" w:hAnsi="Microsoft YaHei" w:eastAsia="Microsoft YaHei"/>
        </w:rPr>
        <w:t>7.14.2 智能渠道分配系统</w:t>
      </w:r>
    </w:p>
    <w:p>
      <w:r>
        <w:rPr>
          <w:rFonts w:ascii="Microsoft YaHei" w:hAnsi="Microsoft YaHei" w:eastAsia="Microsoft YaHei"/>
          <w:sz w:val="21"/>
        </w:rPr>
        <w:t>基于AI的智能渠道分配系统代表了渠道管理的技术前沿。系统通过机器学习模型实时分析以下因素并自动调整渠道策略：</w:t>
      </w:r>
    </w:p>
    <w:p>
      <w:r>
        <w:rPr>
          <w:rFonts w:ascii="Microsoft YaHei" w:hAnsi="Microsoft YaHei" w:eastAsia="Microsoft YaHei"/>
          <w:sz w:val="21"/>
        </w:rPr>
        <w:t>各渠道的历史转化率和转化成本、实时需求预测（基于季节性、事件、天气等因素）、竞品在各渠道的实时定价、各渠道的佣金成本和获客质量、酒店当前入住率和剩余可售房量。系统通过强化学习不断优化渠道分配策略，目标是实现总收益最大化[48]。</w:t>
      </w:r>
    </w:p>
    <w:p>
      <w:r>
        <w:rPr>
          <w:rFonts w:ascii="Microsoft YaHei" w:hAnsi="Microsoft YaHei" w:eastAsia="Microsoft YaHei"/>
          <w:sz w:val="21"/>
        </w:rPr>
        <w:t>某国际酒店集团的智能渠道分配系统实现了以下效果：渠道间超售事件降低95%、渠道切换响应时间从15分钟缩短至30秒、总RevPAR提升4.2%、渠道佣金成本降低12%。系统的投入产出比为5:1，投资回收期约8个月[49]。</w:t>
      </w:r>
    </w:p>
    <w:p>
      <w:pPr>
        <w:pStyle w:val="Heading3"/>
      </w:pPr>
      <w:r>
        <w:rPr>
          <w:rFonts w:ascii="Microsoft YaHei" w:hAnsi="Microsoft YaHei" w:eastAsia="Microsoft YaHei"/>
        </w:rPr>
        <w:t>7.15 渠道策略与D.I.G.I.T.A.L.框架的整合</w:t>
      </w:r>
    </w:p>
    <w:p>
      <w:r>
        <w:rPr>
          <w:rFonts w:ascii="Microsoft YaHei" w:hAnsi="Microsoft YaHei" w:eastAsia="Microsoft YaHei"/>
          <w:sz w:val="21"/>
        </w:rPr>
        <w:t>I（Integrated Channels）维度在D.I.G.I.T.A.L.框架中承担着"血管系统"角色——渠道是营销策略输送给客户的"管道"。渠道的健康度和效率直接影响其他维度的营销效果[50]。</w:t>
      </w:r>
    </w:p>
    <w:p>
      <w:r>
        <w:rPr>
          <w:rFonts w:ascii="Microsoft YaHei" w:hAnsi="Microsoft YaHei" w:eastAsia="Microsoft YaHei"/>
          <w:sz w:val="21"/>
        </w:rPr>
      </w:r>
      <w:r>
        <w:rPr>
          <w:rFonts w:ascii="Microsoft YaHei" w:hAnsi="Microsoft YaHei" w:eastAsia="Microsoft YaHei"/>
          <w:b/>
          <w:sz w:val="21"/>
        </w:rPr>
        <w:t>I维度与D（战略）的协同</w:t>
      </w:r>
      <w:r>
        <w:rPr>
          <w:rFonts w:ascii="Microsoft YaHei" w:hAnsi="Microsoft YaHei" w:eastAsia="Microsoft YaHei"/>
          <w:sz w:val="21"/>
        </w:rPr>
        <w:t>——渠道策略是数字化战略的具体执行路径。战略决定"去哪些渠道"，渠道管理解决"如何高效运营这些渠道"。战略层面的渠道决策包括直销占比目标、渠道多元化策略、渠道投资优先级[51]。</w:t>
      </w:r>
    </w:p>
    <w:p>
      <w:r>
        <w:rPr>
          <w:rFonts w:ascii="Microsoft YaHei" w:hAnsi="Microsoft YaHei" w:eastAsia="Microsoft YaHei"/>
          <w:sz w:val="21"/>
        </w:rPr>
      </w:r>
      <w:r>
        <w:rPr>
          <w:rFonts w:ascii="Microsoft YaHei" w:hAnsi="Microsoft YaHei" w:eastAsia="Microsoft YaHei"/>
          <w:b/>
          <w:sz w:val="21"/>
        </w:rPr>
        <w:t>I维度与G（数据）的协同</w:t>
      </w:r>
      <w:r>
        <w:rPr>
          <w:rFonts w:ascii="Microsoft YaHei" w:hAnsi="Microsoft YaHei" w:eastAsia="Microsoft YaHei"/>
          <w:sz w:val="21"/>
        </w:rPr>
        <w:t>——渠道数据是客户画像的重要来源。不同渠道获客的客户特征差异显著——OTA客户价格敏感度高、直销客户忠诚度高、社媒引流客户年轻化。渠道数据与CDP结合可实现"渠道级客户画像"，指导差异化营销策略[52]。</w:t>
      </w:r>
    </w:p>
    <w:p>
      <w:r>
        <w:rPr>
          <w:rFonts w:ascii="Microsoft YaHei" w:hAnsi="Microsoft YaHei" w:eastAsia="Microsoft YaHei"/>
          <w:sz w:val="21"/>
        </w:rPr>
      </w:r>
      <w:r>
        <w:rPr>
          <w:rFonts w:ascii="Microsoft YaHei" w:hAnsi="Microsoft YaHei" w:eastAsia="Microsoft YaHei"/>
          <w:b/>
          <w:sz w:val="21"/>
        </w:rPr>
        <w:t>I维度与L（忠诚度）的协同</w:t>
      </w:r>
      <w:r>
        <w:rPr>
          <w:rFonts w:ascii="Microsoft YaHei" w:hAnsi="Microsoft YaHei" w:eastAsia="Microsoft YaHei"/>
          <w:sz w:val="21"/>
        </w:rPr>
        <w:t>——OTA是忠诚度计划会员的"获客入口"——约35%-45%的忠诚度新会员首次入住来自OTA预订。酒店应设计"OTA到直销"的客户转化路径——OTA首次入住体验→入住期间引导注册会员→退房后私域运营→二次预订走直销[53]。</w:t>
      </w:r>
    </w:p>
    <w:p>
      <w:pPr>
        <w:pStyle w:val="Heading3"/>
      </w:pPr>
      <w:r>
        <w:rPr>
          <w:rFonts w:ascii="Microsoft YaHei" w:hAnsi="Microsoft YaHei" w:eastAsia="Microsoft YaHei"/>
        </w:rPr>
        <w:t>7.16 思政视角：平台经济与酒店权益</w:t>
      </w:r>
    </w:p>
    <w:p>
      <w:r>
        <w:rPr>
          <w:rFonts w:ascii="Microsoft YaHei" w:hAnsi="Microsoft YaHei" w:eastAsia="Microsoft YaHei"/>
          <w:sz w:val="21"/>
        </w:rPr>
        <w:t>酒店与OTA的渠道博弈反映了平台经济时代的一个根本性议题——平台权力与商户权益的平衡：</w:t>
      </w:r>
    </w:p>
    <w:p>
      <w:r>
        <w:rPr>
          <w:rFonts w:ascii="Microsoft YaHei" w:hAnsi="Microsoft YaHei" w:eastAsia="Microsoft YaHei"/>
          <w:sz w:val="21"/>
        </w:rPr>
      </w:r>
      <w:r>
        <w:rPr>
          <w:rFonts w:ascii="Microsoft YaHei" w:hAnsi="Microsoft YaHei" w:eastAsia="Microsoft YaHei"/>
          <w:b/>
          <w:sz w:val="21"/>
        </w:rPr>
        <w:t>平台权力的制衡</w:t>
      </w:r>
      <w:r>
        <w:rPr>
          <w:rFonts w:ascii="Microsoft YaHei" w:hAnsi="Microsoft YaHei" w:eastAsia="Microsoft YaHei"/>
          <w:sz w:val="21"/>
        </w:rPr>
        <w:t>——OTA平台凭借流量垄断地位对酒店施加不对称的议价压力。监管机构应持续关注平台经济的竞争格局，防止垄断行为损害酒店和消费者利益。2021年携程"二选一"调查是中国平台经济反垄断的标志性事件[54]。</w:t>
      </w:r>
    </w:p>
    <w:p>
      <w:r>
        <w:rPr>
          <w:rFonts w:ascii="Microsoft YaHei" w:hAnsi="Microsoft YaHei" w:eastAsia="Microsoft YaHei"/>
          <w:sz w:val="21"/>
        </w:rPr>
      </w:r>
      <w:r>
        <w:rPr>
          <w:rFonts w:ascii="Microsoft YaHei" w:hAnsi="Microsoft YaHei" w:eastAsia="Microsoft YaHei"/>
          <w:b/>
          <w:sz w:val="21"/>
        </w:rPr>
        <w:t>中小酒店的渠道保护</w:t>
      </w:r>
      <w:r>
        <w:rPr>
          <w:rFonts w:ascii="Microsoft YaHei" w:hAnsi="Microsoft YaHei" w:eastAsia="Microsoft YaHei"/>
          <w:sz w:val="21"/>
        </w:rPr>
        <w:t>——中小酒店在与OTA的博弈中处于绝对弱势。行业协会应建立"中小酒店渠道权益保护机制"——包括佣金谈判集体协商、渠道纠纷仲裁、渠道知识培训等，提升中小酒店的博弈能力[55]。</w:t>
      </w:r>
    </w:p>
    <w:p>
      <w:r>
        <w:rPr>
          <w:rFonts w:ascii="Microsoft YaHei" w:hAnsi="Microsoft YaHei" w:eastAsia="Microsoft YaHei"/>
          <w:sz w:val="21"/>
        </w:rPr>
      </w:r>
      <w:r>
        <w:rPr>
          <w:rFonts w:ascii="Microsoft YaHei" w:hAnsi="Microsoft YaHei" w:eastAsia="Microsoft YaHei"/>
          <w:b/>
          <w:sz w:val="21"/>
        </w:rPr>
        <w:t>数据主权</w:t>
      </w:r>
      <w:r>
        <w:rPr>
          <w:rFonts w:ascii="Microsoft YaHei" w:hAnsi="Microsoft YaHei" w:eastAsia="Microsoft YaHei"/>
          <w:sz w:val="21"/>
        </w:rPr>
        <w:t>——酒店在OTA渠道产生的客户数据（预订信息、评价数据）的归属权应明确界定。客户数据应归酒店和客户共有，OTA不得阻碍酒店获取其自身客户的数据。数据主权的明确是公平渠道合作的基础[56]。</w:t>
      </w:r>
    </w:p>
    <w:p>
      <w:pPr>
        <w:pStyle w:val="Heading3"/>
      </w:pPr>
      <w:r>
        <w:rPr>
          <w:rFonts w:ascii="Microsoft YaHei" w:hAnsi="Microsoft YaHei" w:eastAsia="Microsoft YaHei"/>
        </w:rPr>
        <w:t>7.17 OTA分销的经济学分析</w:t>
      </w:r>
    </w:p>
    <w:p>
      <w:pPr>
        <w:pStyle w:val="Heading4"/>
      </w:pPr>
      <w:r>
        <w:rPr>
          <w:rFonts w:ascii="Microsoft YaHei" w:hAnsi="Microsoft YaHei" w:eastAsia="Microsoft YaHei"/>
        </w:rPr>
        <w:t>7.17.1 双边市场理论视角</w:t>
      </w:r>
    </w:p>
    <w:p>
      <w:r>
        <w:rPr>
          <w:rFonts w:ascii="Microsoft YaHei" w:hAnsi="Microsoft YaHei" w:eastAsia="Microsoft YaHei"/>
          <w:sz w:val="21"/>
        </w:rPr>
        <w:t>OTA平台是典型的双边市场（Two-Sided Market）——连接酒店（供给端）和消费者（需求端）。双边市场的核心特征是网络效应：平台上的酒店越多，对消费者越有吸引力；消费者越多，对酒店越有吸引力。这种正反馈循环导致平台趋向集中化——Booking.com和携程分别在其市场形成了近乎垄断的地位[57]。</w:t>
      </w:r>
    </w:p>
    <w:p>
      <w:r>
        <w:rPr>
          <w:rFonts w:ascii="Microsoft YaHei" w:hAnsi="Microsoft YaHei" w:eastAsia="Microsoft YaHei"/>
          <w:sz w:val="21"/>
        </w:rPr>
        <w:t>双边市场理论解释了OTA佣金率居高不下的结构性原因——当平台在供给端或需求端形成垄断后，它可以向更依赖平台的一方收取更高的"接入费"。在酒店行业，中小酒店对OTA的依赖度远高于OTA对单个酒店的依赖度，使OTA拥有不对称的议价权。这解释了为什么大型连锁酒店能谈判到12%-15%的佣金率，而中小酒店需支付20%-25%[58]。</w:t>
      </w:r>
    </w:p>
    <w:p>
      <w:pPr>
        <w:pStyle w:val="Heading4"/>
      </w:pPr>
      <w:r>
        <w:rPr>
          <w:rFonts w:ascii="Microsoft YaHei" w:hAnsi="Microsoft YaHei" w:eastAsia="Microsoft YaHei"/>
        </w:rPr>
        <w:t>7.17.2 渠道替代弹性分析</w:t>
      </w:r>
    </w:p>
    <w:p>
      <w:r>
        <w:rPr>
          <w:rFonts w:ascii="Microsoft YaHei" w:hAnsi="Microsoft YaHei" w:eastAsia="Microsoft YaHei"/>
          <w:sz w:val="21"/>
        </w:rPr>
        <w:t>渠道替代弹性（Channel Substitution Elasticity）衡量的是当某渠道成本上升时，酒店将客户转移到其他渠道的能力。替代弹性高的酒店（拥有强大的直销能力）可以更容易地降低OTA依赖度；替代弹性低的酒店（依赖OTA获客）则难以转移。</w:t>
      </w:r>
    </w:p>
    <w:p>
      <w:r>
        <w:rPr>
          <w:rFonts w:ascii="Microsoft YaHei" w:hAnsi="Microsoft YaHei" w:eastAsia="Microsoft YaHei"/>
          <w:sz w:val="21"/>
        </w:rPr>
        <w:t>酒店可以通过以下策略提升渠道替代弹性：建设官网和APP等直销基础设施、发展会员忠诚度计划以提升客户粘性、通过私域流量运营降低对公域渠道的依赖、利用社交媒体和内容营销建立不依赖OTA的品牌认知度。每项策略都能提升酒店的"渠道自主权"，降低对OTA的依赖度[59]。</w:t>
      </w:r>
    </w:p>
    <w:p>
      <w:pPr>
        <w:pStyle w:val="Heading4"/>
      </w:pPr>
      <w:r>
        <w:rPr>
          <w:rFonts w:ascii="Microsoft YaHei" w:hAnsi="Microsoft YaHei" w:eastAsia="Microsoft YaHei"/>
        </w:rPr>
        <w:t>7.17.3 OTA佣金的经济效率争议</w:t>
      </w:r>
    </w:p>
    <w:p>
      <w:r>
        <w:rPr>
          <w:rFonts w:ascii="Microsoft YaHei" w:hAnsi="Microsoft YaHei" w:eastAsia="Microsoft YaHei"/>
          <w:sz w:val="21"/>
        </w:rPr>
        <w:t>从经济学效率视角，OTA佣金是否反映了其创造的真实价值？OTA平台为酒店提供了需求匹配服务（帮助消费者找到合适的酒店）和信任中介服务（提供评价系统和支付保障）。这些服务确实创造了价值，但15%-25%的佣金率是否合理取决于市场竞争程度[60]。</w:t>
      </w:r>
    </w:p>
    <w:p>
      <w:r>
        <w:rPr>
          <w:rFonts w:ascii="Microsoft YaHei" w:hAnsi="Microsoft YaHei" w:eastAsia="Microsoft YaHei"/>
          <w:sz w:val="21"/>
        </w:rPr>
        <w:t>当市场竞争充分时（多个OTA并存且酒店有直销能力），佣金率应趋向边际成本——实际上OTA的边际服务成本（服务器和数据处理成本）仅为预订金额的2%-3%。当市场集中度提高时，佣金率偏离边际成本的部分即为"垄断租金"。降低垄断租金的途径包括：促进市场竞争（反垄断执法）、提升酒店直销能力（减少对OTA的依赖）、推动技术标准化（降低渠道对接成本）[61]。</w:t>
      </w:r>
    </w:p>
    <w:p>
      <w:pPr>
        <w:pStyle w:val="Heading3"/>
      </w:pPr>
      <w:r>
        <w:rPr>
          <w:rFonts w:ascii="Microsoft YaHei" w:hAnsi="Microsoft YaHei" w:eastAsia="Microsoft YaHei"/>
        </w:rPr>
        <w:t>7.18 渠道博弈的实践前沿与案例延伸</w:t>
      </w:r>
    </w:p>
    <w:p>
      <w:pPr>
        <w:pStyle w:val="Heading4"/>
      </w:pPr>
      <w:r>
        <w:rPr>
          <w:rFonts w:ascii="Microsoft YaHei" w:hAnsi="Microsoft YaHei" w:eastAsia="Microsoft YaHei"/>
        </w:rPr>
        <w:t>7.18.1 元搜索对OTA生态的冲击</w:t>
      </w:r>
    </w:p>
    <w:p>
      <w:r>
        <w:rPr>
          <w:rFonts w:ascii="Microsoft YaHei" w:hAnsi="Microsoft YaHei" w:eastAsia="Microsoft YaHei"/>
          <w:sz w:val="21"/>
        </w:rPr>
        <w:t>元搜索（Metasearch）平台如Google Hotel Ads、Trivago、Skyscanner等正在改变酒店分销的流量分配格局。元搜索的核心价值是"比价"——用户在元搜索平台上输入目的地和日期后，平台展示同一酒店在不同OTA和直销渠道的价格对比。这使消费者可以"一站式比价"，降低了信息不对称[62]。</w:t>
      </w:r>
    </w:p>
    <w:p>
      <w:r>
        <w:rPr>
          <w:rFonts w:ascii="Microsoft YaHei" w:hAnsi="Microsoft YaHei" w:eastAsia="Microsoft YaHei"/>
          <w:sz w:val="21"/>
        </w:rPr>
        <w:t>元搜索对酒店的影响是双面的。正面影响是酒店可以通过元搜索直接展示直销价格，获取比OTA更直接的流量——当直销价格等于或低于OTA时，用户倾向于直接在酒店官网预订。负面影响是元搜索平台也需要广告投入——酒店需在Google Hotel Ads上出价以获得靠前展示位，增加了额外的获客成本[63]。</w:t>
      </w:r>
    </w:p>
    <w:p>
      <w:r>
        <w:rPr>
          <w:rFonts w:ascii="Microsoft YaHei" w:hAnsi="Microsoft YaHei" w:eastAsia="Microsoft YaHei"/>
          <w:sz w:val="21"/>
        </w:rPr>
        <w:t>万豪集团的元搜索策略是"最佳价格保证+元搜索投放"组合——通过元搜索展示官网直销价格（通常等于OTA最低价），配合"官网预订免费早餐"等附加权益，将元搜索用户引导至直销渠道。该策略使万豪的元搜索到直销转化率达到12%，远高于行业平均的5%[64]。</w:t>
      </w:r>
    </w:p>
    <w:p>
      <w:pPr>
        <w:pStyle w:val="Heading4"/>
      </w:pPr>
      <w:r>
        <w:rPr>
          <w:rFonts w:ascii="Microsoft YaHei" w:hAnsi="Microsoft YaHei" w:eastAsia="Microsoft YaHei"/>
        </w:rPr>
        <w:t>7.18.2 社交电商渠道的兴起</w:t>
      </w:r>
    </w:p>
    <w:p>
      <w:r>
        <w:rPr>
          <w:rFonts w:ascii="Microsoft YaHei" w:hAnsi="Microsoft YaHei" w:eastAsia="Microsoft YaHei"/>
          <w:sz w:val="21"/>
        </w:rPr>
        <w:t>抖音、小红书等社交平台正在成为酒店分销的新渠道。与OTA不同，社交电商渠道的特征是"内容驱动+冲动消费"——用户在观看酒店探店视频后产生冲动预订，而非在OTA上理性比价后决策。这带来了渠道管理的新挑战：社交电商渠道的价格通常低于OTA以驱动冲动转化，可能冲击酒店的价格体系[65]。</w:t>
      </w:r>
    </w:p>
    <w:p>
      <w:r>
        <w:rPr>
          <w:rFonts w:ascii="Microsoft YaHei" w:hAnsi="Microsoft YaHei" w:eastAsia="Microsoft YaHei"/>
          <w:sz w:val="21"/>
        </w:rPr>
        <w:t>酒店应对社交电商渠道的策略包括：开发社交电商专属套餐（与标准房型差异化，避免直接比价）、设置限购数量（制造稀缺感而非低价倾销）、在套餐中嵌入附加权益（提升感知价值而非降价）。开元集团的抖音渠道策略是"专属套餐+限量发售+直播专属权益"，成功维持了价格体系稳定同时实现了社交电商渠道的增长[66]。</w:t>
      </w:r>
    </w:p>
    <w:p>
      <w:pPr>
        <w:pStyle w:val="Heading4"/>
      </w:pPr>
      <w:r>
        <w:rPr>
          <w:rFonts w:ascii="Microsoft YaHei" w:hAnsi="Microsoft YaHei" w:eastAsia="Microsoft YaHei"/>
        </w:rPr>
        <w:t>7.18.3 酒店渠道管理的未来趋势</w:t>
      </w:r>
    </w:p>
    <w:p>
      <w:r>
        <w:rPr>
          <w:rFonts w:ascii="Microsoft YaHei" w:hAnsi="Microsoft YaHei" w:eastAsia="Microsoft YaHei"/>
          <w:sz w:val="21"/>
        </w:rPr>
        <w:t>酒店渠道管理正在经历以下趋势变化：</w:t>
      </w:r>
    </w:p>
    <w:p>
      <w:r>
        <w:rPr>
          <w:rFonts w:ascii="Microsoft YaHei" w:hAnsi="Microsoft YaHei" w:eastAsia="Microsoft YaHei"/>
          <w:sz w:val="21"/>
        </w:rPr>
      </w:r>
      <w:r>
        <w:rPr>
          <w:rFonts w:ascii="Microsoft YaHei" w:hAnsi="Microsoft YaHei" w:eastAsia="Microsoft YaHei"/>
          <w:b/>
          <w:sz w:val="21"/>
        </w:rPr>
        <w:t>去中介化加速</w:t>
      </w:r>
      <w:r>
        <w:rPr>
          <w:rFonts w:ascii="Microsoft YaHei" w:hAnsi="Microsoft YaHei" w:eastAsia="Microsoft YaHei"/>
          <w:sz w:val="21"/>
        </w:rPr>
        <w:t>——酒店直销能力建设持续投入，会员忠诚度计划和私域流量运营使酒店减少对OTA依赖。预计到2028年，头部酒店集团的直销占比将超过50%[67]。</w:t>
      </w:r>
    </w:p>
    <w:p>
      <w:r>
        <w:rPr>
          <w:rFonts w:ascii="Microsoft YaHei" w:hAnsi="Microsoft YaHei" w:eastAsia="Microsoft YaHei"/>
          <w:sz w:val="21"/>
        </w:rPr>
      </w:r>
      <w:r>
        <w:rPr>
          <w:rFonts w:ascii="Microsoft YaHei" w:hAnsi="Microsoft YaHei" w:eastAsia="Microsoft YaHei"/>
          <w:b/>
          <w:sz w:val="21"/>
        </w:rPr>
        <w:t>渠道技术标准化</w:t>
      </w:r>
      <w:r>
        <w:rPr>
          <w:rFonts w:ascii="Microsoft YaHei" w:hAnsi="Microsoft YaHei" w:eastAsia="Microsoft YaHei"/>
          <w:sz w:val="21"/>
        </w:rPr>
        <w:t>——Open Distribution API等标准的推进将降低渠道技术对接成本，使中小酒店也能高效管理多渠道。技术标准化将削弱OTA的技术壁垒[68]。</w:t>
      </w:r>
    </w:p>
    <w:p>
      <w:r>
        <w:rPr>
          <w:rFonts w:ascii="Microsoft YaHei" w:hAnsi="Microsoft YaHei" w:eastAsia="Microsoft YaHei"/>
          <w:sz w:val="21"/>
        </w:rPr>
      </w:r>
      <w:r>
        <w:rPr>
          <w:rFonts w:ascii="Microsoft YaHei" w:hAnsi="Microsoft YaHei" w:eastAsia="Microsoft YaHei"/>
          <w:b/>
          <w:sz w:val="21"/>
        </w:rPr>
        <w:t>AI驱动的动态渠道优化</w:t>
      </w:r>
      <w:r>
        <w:rPr>
          <w:rFonts w:ascii="Microsoft YaHei" w:hAnsi="Microsoft YaHei" w:eastAsia="Microsoft YaHei"/>
          <w:sz w:val="21"/>
        </w:rPr>
        <w:t>——AI系统将实时分析各渠道的成本和效益，自动调整库存分配和定价策略。渠道管理从"人工决策"升级为"AI决策"[69]。</w:t>
      </w:r>
    </w:p>
    <w:p>
      <w:r>
        <w:rPr>
          <w:rFonts w:ascii="Microsoft YaHei" w:hAnsi="Microsoft YaHei" w:eastAsia="Microsoft YaHei"/>
          <w:sz w:val="21"/>
        </w:rPr>
      </w:r>
      <w:r>
        <w:rPr>
          <w:rFonts w:ascii="Microsoft YaHei" w:hAnsi="Microsoft YaHei" w:eastAsia="Microsoft YaHei"/>
          <w:b/>
          <w:sz w:val="21"/>
        </w:rPr>
        <w:t>渠道与品牌的深度整合</w:t>
      </w:r>
      <w:r>
        <w:rPr>
          <w:rFonts w:ascii="Microsoft YaHei" w:hAnsi="Microsoft YaHei" w:eastAsia="Microsoft YaHei"/>
          <w:sz w:val="21"/>
        </w:rPr>
        <w:t>——渠道不再仅是"卖房通道"，而是品牌体验的延伸触点。酒店在各渠道的呈现应保持品牌一致性——相同的价格策略、服务标准和视觉调性[70]。</w:t>
      </w:r>
    </w:p>
    <w:p>
      <w:pPr>
        <w:pStyle w:val="Heading3"/>
      </w:pPr>
      <w:r>
        <w:rPr>
          <w:rFonts w:ascii="Microsoft YaHei" w:hAnsi="Microsoft YaHei" w:eastAsia="Microsoft YaHei"/>
        </w:rPr>
        <w:t>7.19 酒店渠道策略的决策框架</w:t>
      </w:r>
    </w:p>
    <w:p>
      <w:r>
        <w:rPr>
          <w:rFonts w:ascii="Microsoft YaHei" w:hAnsi="Microsoft YaHei" w:eastAsia="Microsoft YaHei"/>
          <w:sz w:val="21"/>
        </w:rPr>
        <w:t>基于本章对渠道博弈理论、国际市场比较和实践案例的分析，构建酒店渠道策略的决策框架：</w:t>
      </w:r>
    </w:p>
    <w:p>
      <w:r>
        <w:rPr>
          <w:rFonts w:ascii="Microsoft YaHei" w:hAnsi="Microsoft YaHei" w:eastAsia="Microsoft YaHei"/>
          <w:sz w:val="21"/>
        </w:rPr>
      </w:r>
      <w:r>
        <w:rPr>
          <w:rFonts w:ascii="Microsoft YaHei" w:hAnsi="Microsoft YaHei" w:eastAsia="Microsoft YaHei"/>
          <w:b/>
          <w:sz w:val="21"/>
        </w:rPr>
        <w:t>决策维度一：酒店类型与客源结构</w:t>
      </w:r>
      <w:r>
        <w:rPr>
          <w:rFonts w:ascii="Microsoft YaHei" w:hAnsi="Microsoft YaHei" w:eastAsia="Microsoft YaHei"/>
          <w:sz w:val="21"/>
        </w:rPr>
        <w:t>——商务酒店的直销占比通常高于度假酒店（商务旅客更习惯品牌直销），城市酒店的OTA依赖度高于目的地度假酒店（城市酒店客源分散，度假酒店客源集中）。酒店应根据自身类型确定渠道组合的初始权重[71]。</w:t>
      </w:r>
    </w:p>
    <w:p>
      <w:r>
        <w:rPr>
          <w:rFonts w:ascii="Microsoft YaHei" w:hAnsi="Microsoft YaHei" w:eastAsia="Microsoft YaHei"/>
          <w:sz w:val="21"/>
        </w:rPr>
      </w:r>
      <w:r>
        <w:rPr>
          <w:rFonts w:ascii="Microsoft YaHei" w:hAnsi="Microsoft YaHei" w:eastAsia="Microsoft YaHei"/>
          <w:b/>
          <w:sz w:val="21"/>
        </w:rPr>
        <w:t>决策维度二：酒店规模与品牌力</w:t>
      </w:r>
      <w:r>
        <w:rPr>
          <w:rFonts w:ascii="Microsoft YaHei" w:hAnsi="Microsoft YaHei" w:eastAsia="Microsoft YaHei"/>
          <w:sz w:val="21"/>
        </w:rPr>
        <w:t>——大型连锁酒店凭借品牌认知和会员基数可追求高直销占比（50%+），中小酒店应以"多渠道+私域转化"策略为主（OTA获客→私域留存→直销复购）[72]。</w:t>
      </w:r>
    </w:p>
    <w:p>
      <w:r>
        <w:rPr>
          <w:rFonts w:ascii="Microsoft YaHei" w:hAnsi="Microsoft YaHei" w:eastAsia="Microsoft YaHei"/>
          <w:sz w:val="21"/>
        </w:rPr>
      </w:r>
      <w:r>
        <w:rPr>
          <w:rFonts w:ascii="Microsoft YaHei" w:hAnsi="Microsoft YaHei" w:eastAsia="Microsoft YaHei"/>
          <w:b/>
          <w:sz w:val="21"/>
        </w:rPr>
        <w:t>决策维度三：市场成熟度</w:t>
      </w:r>
      <w:r>
        <w:rPr>
          <w:rFonts w:ascii="Microsoft YaHei" w:hAnsi="Microsoft YaHei" w:eastAsia="Microsoft YaHei"/>
          <w:sz w:val="21"/>
        </w:rPr>
        <w:t>——成熟市场（欧美）的OTA集中度高、佣金率高，酒店需更积极地建设直销能力；新兴市场（东南亚）的OTA格局分散，酒店可利用多平台竞争获得更有利的渠道条件[73]。</w:t>
      </w:r>
    </w:p>
    <w:p>
      <w:r>
        <w:rPr>
          <w:rFonts w:ascii="Microsoft YaHei" w:hAnsi="Microsoft YaHei" w:eastAsia="Microsoft YaHei"/>
          <w:sz w:val="21"/>
        </w:rPr>
      </w:r>
      <w:r>
        <w:rPr>
          <w:rFonts w:ascii="Microsoft YaHei" w:hAnsi="Microsoft YaHei" w:eastAsia="Microsoft YaHei"/>
          <w:b/>
          <w:sz w:val="21"/>
        </w:rPr>
        <w:t>决策维度四：技术能力</w:t>
      </w:r>
      <w:r>
        <w:rPr>
          <w:rFonts w:ascii="Microsoft YaHei" w:hAnsi="Microsoft YaHei" w:eastAsia="Microsoft YaHei"/>
          <w:sz w:val="21"/>
        </w:rPr>
        <w:t>——技术能力强的酒店可投资CDP、AI渠道优化系统等高级工具；技术能力弱的酒店应优先利用OTA的渠道管理工具和第三方渠道管理系统[74]。</w:t>
      </w:r>
    </w:p>
    <w:p>
      <w:r>
        <w:rPr>
          <w:rFonts w:ascii="Microsoft YaHei" w:hAnsi="Microsoft YaHei" w:eastAsia="Microsoft YaHei"/>
          <w:sz w:val="21"/>
        </w:rPr>
      </w:r>
      <w:r>
        <w:rPr>
          <w:rFonts w:ascii="Microsoft YaHei" w:hAnsi="Microsoft YaHei" w:eastAsia="Microsoft YaHei"/>
          <w:b/>
          <w:sz w:val="21"/>
        </w:rPr>
        <w:t>决策维度五：法规环境</w:t>
      </w:r>
      <w:r>
        <w:rPr>
          <w:rFonts w:ascii="Microsoft YaHei" w:hAnsi="Microsoft YaHei" w:eastAsia="Microsoft YaHei"/>
          <w:sz w:val="21"/>
        </w:rPr>
        <w:t>——在反垄断法规强的市场（如中国），酒店有更多渠道自主权；在法规宽松的市场，OTA的"二选一"等行为可能更多，酒店需更强的法律维权意识[75]。</w:t>
      </w:r>
    </w:p>
    <w:p>
      <w:pPr>
        <w:pStyle w:val="Heading3"/>
      </w:pPr>
      <w:r>
        <w:rPr>
          <w:rFonts w:ascii="Microsoft YaHei" w:hAnsi="Microsoft YaHei" w:eastAsia="Microsoft YaHei"/>
        </w:rPr>
        <w:t>7.20 渠道策略的长期演进路径</w:t>
      </w:r>
    </w:p>
    <w:p>
      <w:r>
        <w:rPr>
          <w:rFonts w:ascii="Microsoft YaHei" w:hAnsi="Microsoft YaHei" w:eastAsia="Microsoft YaHei"/>
          <w:sz w:val="21"/>
        </w:rPr>
        <w:t>酒店渠道策略的演进通常经历三个阶段：</w:t>
      </w:r>
    </w:p>
    <w:p>
      <w:r>
        <w:rPr>
          <w:rFonts w:ascii="Microsoft YaHei" w:hAnsi="Microsoft YaHei" w:eastAsia="Microsoft YaHei"/>
          <w:sz w:val="21"/>
        </w:rPr>
      </w:r>
      <w:r>
        <w:rPr>
          <w:rFonts w:ascii="Microsoft YaHei" w:hAnsi="Microsoft YaHei" w:eastAsia="Microsoft YaHei"/>
          <w:b/>
          <w:sz w:val="21"/>
        </w:rPr>
        <w:t>阶段一：OTA依赖期</w:t>
      </w:r>
      <w:r>
        <w:rPr>
          <w:rFonts w:ascii="Microsoft YaHei" w:hAnsi="Microsoft YaHei" w:eastAsia="Microsoft YaHei"/>
          <w:sz w:val="21"/>
        </w:rPr>
        <w:t>——酒店80%以上间夜来自OTA，佣金成本高但获客量有保障。此阶段的目标是"生存和获客"，应注重在各OTA平台上的排名优化和评价管理[76]。</w:t>
      </w:r>
    </w:p>
    <w:p>
      <w:r>
        <w:rPr>
          <w:rFonts w:ascii="Microsoft YaHei" w:hAnsi="Microsoft YaHei" w:eastAsia="Microsoft YaHei"/>
          <w:sz w:val="21"/>
        </w:rPr>
      </w:r>
      <w:r>
        <w:rPr>
          <w:rFonts w:ascii="Microsoft YaHei" w:hAnsi="Microsoft YaHei" w:eastAsia="Microsoft YaHei"/>
          <w:b/>
          <w:sz w:val="21"/>
        </w:rPr>
        <w:t>阶段二：渠道多元化期</w:t>
      </w:r>
      <w:r>
        <w:rPr>
          <w:rFonts w:ascii="Microsoft YaHei" w:hAnsi="Microsoft YaHei" w:eastAsia="Microsoft YaHei"/>
          <w:sz w:val="21"/>
        </w:rPr>
        <w:t>——酒店开始建设直销能力，同时拓展社交媒体、私域等新渠道。直销占比提升至20%-30%，OTA占比降至50%-60%。此阶段的目标是"降低渠道成本和风险"，应注重官网建设、SEO/SEM和会员忠诚度计划[77]。</w:t>
      </w:r>
    </w:p>
    <w:p>
      <w:r>
        <w:rPr>
          <w:rFonts w:ascii="Microsoft YaHei" w:hAnsi="Microsoft YaHei" w:eastAsia="Microsoft YaHei"/>
          <w:sz w:val="21"/>
        </w:rPr>
      </w:r>
      <w:r>
        <w:rPr>
          <w:rFonts w:ascii="Microsoft YaHei" w:hAnsi="Microsoft YaHei" w:eastAsia="Microsoft YaHei"/>
          <w:b/>
          <w:sz w:val="21"/>
        </w:rPr>
        <w:t>阶段三：直销主导期</w:t>
      </w:r>
      <w:r>
        <w:rPr>
          <w:rFonts w:ascii="Microsoft YaHei" w:hAnsi="Microsoft YaHei" w:eastAsia="Microsoft YaHei"/>
          <w:sz w:val="21"/>
        </w:rPr>
        <w:t>——酒店直销占比超过50%，OTA从"核心渠道"降级为"获客渠道之一"。此阶段的目标是"收益最大化和品牌自主权"，应注重AI驱动的渠道优化、私域深度运营和品牌溢价建设[78]。</w:t>
      </w:r>
    </w:p>
    <w:p>
      <w:r>
        <w:rPr>
          <w:rFonts w:ascii="Microsoft YaHei" w:hAnsi="Microsoft YaHei" w:eastAsia="Microsoft YaHei"/>
          <w:sz w:val="21"/>
        </w:rPr>
        <w:t>酒店不应跳过任何一个阶段——在OTA依赖期就盲目追求直销主导会导致获客量骤降和入住率下滑。每个阶段通常需要2-3年的过渡期，酒店应在确保入住率稳定的前提下逐步推进渠道转型[79]。</w:t>
      </w:r>
    </w:p>
    <w:p>
      <w:pPr>
        <w:pStyle w:val="Heading3"/>
      </w:pPr>
      <w:r>
        <w:rPr>
          <w:rFonts w:ascii="Microsoft YaHei" w:hAnsi="Microsoft YaHei" w:eastAsia="Microsoft YaHei"/>
        </w:rPr>
        <w:t>7.21 渠道博弈的未来展望</w:t>
      </w:r>
    </w:p>
    <w:p>
      <w:r>
        <w:rPr>
          <w:rFonts w:ascii="Microsoft YaHei" w:hAnsi="Microsoft YaHei" w:eastAsia="Microsoft YaHei"/>
          <w:sz w:val="21"/>
        </w:rPr>
        <w:t>酒店与OTA的渠道博弈将持续演进，但核心矛盾——平台权力与酒店自主权的张力——不会消失。未来的渠道生态可能呈现以下格局：OTA从"分销中介"转型为"营销合作伙伴"，提供更多增值服务而非仅依赖佣金；酒店直销能力持续增强，但OTA仍保持"新客获取"的核心价值；技术标准化降低渠道对接成本，使渠道管理更加高效；监管持续趋严，保护酒店和消费者的权益。酒店应在渠道博弈中保持战略定力——既不盲目依赖OTA，也不完全排斥OTA，而是在"合作与自主"之间找到动态平衡。这种平衡能力是酒店在数字时代生存和发展的核心竞争力之一。</w:t>
      </w:r>
    </w:p>
    <w:p>
      <w:pPr>
        <w:pStyle w:val="Heading3"/>
      </w:pPr>
      <w:r>
        <w:rPr>
          <w:rFonts w:ascii="Microsoft YaHei" w:hAnsi="Microsoft YaHei" w:eastAsia="Microsoft YaHei"/>
        </w:rPr>
        <w:t>7.22 思政延伸：公平竞争的市场环境</w:t>
      </w:r>
    </w:p>
    <w:p>
      <w:r>
        <w:rPr>
          <w:rFonts w:ascii="Microsoft YaHei" w:hAnsi="Microsoft YaHei" w:eastAsia="Microsoft YaHei"/>
          <w:sz w:val="21"/>
        </w:rPr>
        <w:t>酒店渠道博弈中的公平竞争议题反映了社会主义市场经济的基本要求——市场应在公平竞争中实现资源优化配置。OTA平台的垄断行为破坏了公平竞争环境，损害了酒店和消费者的利益。国家通过《反垄断法》和《电子商务法》的执法为酒店维权提供了法律武器，也通过反垄断调查引导平台经济走向更加公平的发展模式。酒店行业应积极参与市场秩序建设，通过行业协会表达诉求、通过法律途径维护权益、通过自律行为维护行业声誉。公平竞争的市场环境是酒店业健康发展的基础，也是数字营销可持续发展的前提条件。</w:t>
      </w:r>
    </w:p>
    <w:p>
      <w:pPr>
        <w:pStyle w:val="Heading3"/>
      </w:pPr>
      <w:r>
        <w:rPr>
          <w:rFonts w:ascii="Microsoft YaHei" w:hAnsi="Microsoft YaHei" w:eastAsia="Microsoft YaHei"/>
        </w:rPr>
        <w:t>7.23 渠道博弈的行业启示</w:t>
      </w:r>
    </w:p>
    <w:p>
      <w:r>
        <w:rPr>
          <w:rFonts w:ascii="Microsoft YaHei" w:hAnsi="Microsoft YaHei" w:eastAsia="Microsoft YaHei"/>
          <w:sz w:val="21"/>
        </w:rPr>
        <w:t>酒店渠道博弈的实践为行业提供了以下启示：第一，渠道多元化是降低风险的基本策略——任何将超过50%间夜量集中于单一渠道的酒店都面临显著的渠道风险；第二，直销能力建设是长期竞争力——直销占比的提升不是短期战术，而是需要持续投入的长期战略；第三，渠道关系应从"零和博弈"转向"合作共赢"——酒店与OTA可以建立互利共生的关系，OTA负责新客获取，酒店负责客户留存，各取所长；第四，技术标准化是公平竞争的基础——只有当渠道对接的技术门槛降低到中小酒店也能承受时，渠道博弈的格局才能更加公平。这些启示对中小酒店尤为重要——在资源有限的条件下，中小酒店应聚焦"私域转化"策略（OTA获客→私域留存→直销复购），而非追求大规模直销能力建设。</w:t>
      </w:r>
    </w:p>
    <w:p>
      <w:pPr>
        <w:pStyle w:val="Heading3"/>
      </w:pPr>
      <w:r>
        <w:rPr>
          <w:rFonts w:ascii="Microsoft YaHei" w:hAnsi="Microsoft YaHei" w:eastAsia="Microsoft YaHei"/>
        </w:rPr>
        <w:t>7.24 渠道博弈的综合启示</w:t>
      </w:r>
    </w:p>
    <w:p>
      <w:r>
        <w:rPr>
          <w:rFonts w:ascii="Microsoft YaHei" w:hAnsi="Microsoft YaHei" w:eastAsia="Microsoft YaHei"/>
          <w:sz w:val="21"/>
        </w:rPr>
        <w:t>酒店渠道博弈的综合启示可以概括为"三个平衡"：第一，渠道多元化与渠道聚焦的平衡——过度多元化导致管理复杂和资源分散，过度聚焦则面临渠道风险。建议酒店将核心渠道控制在3-5个，其中直销渠道至少占30%以上。第二，短期获客与长期建设的平衡——OTA渠道能带来即时间夜量但佣金成本高，直销渠道建设投入大但长期边际成本低。建议在确保入住率的前提下逐步将资源从OTA转向直销。第三，合作自主与渠道依赖的平衡——酒店不应完全脱离OTA（OTA仍是新客获取的重要渠道），但也不应将命脉交由OTA掌控。健康的渠道生态是"酒店-OTA-客户"三方共赢的格局。D.I.G.I.T.A.L.框架的I维度（渠道）与其他维度的协同关系揭示了渠道策略的系统性——渠道不仅是"卖房通道"，更是品牌触点、数据来源和客户关系的载体。只有将渠道策略置于D.I.G.I.T.A.L.全框架中考量，才能做出最优的渠道决策。</w:t>
      </w:r>
    </w:p>
    <w:p>
      <w:pPr>
        <w:pStyle w:val="Heading3"/>
      </w:pPr>
      <w:r>
        <w:rPr>
          <w:rFonts w:ascii="Microsoft YaHei" w:hAnsi="Microsoft YaHei" w:eastAsia="Microsoft YaHei"/>
        </w:rPr>
        <w:t>7.25 渠道博弈的未来图景</w:t>
      </w:r>
    </w:p>
    <w:p>
      <w:r>
        <w:rPr>
          <w:rFonts w:ascii="Microsoft YaHei" w:hAnsi="Microsoft YaHei" w:eastAsia="Microsoft YaHei"/>
          <w:sz w:val="21"/>
        </w:rPr>
        <w:t>酒店渠道博弈的未来图景可以从三个层面展望。技术层面，API标准化将降低渠道对接成本，AI将实现渠道分配的实时自动化，区块链可能在远期提供去中介化的分销方案。市场层面，OTA将从"佣金中介"转型为"增值服务商"，提供目的地内容、元搜索比价、忠诚度计划整合等增值服务。酒店直销能力将持续增强，但OTA仍保持"新客获取"的核心价值。监管层面，反垄断执法将持续保护酒店和消费者的权益，数据主权将更明确地归属酒店和客户。在这三个层面的共同作用下，未来的渠道生态将更加公平、高效和多元化。酒店应保持战略定力和持续投入——渠道能力的建设不是百米冲刺而是马拉松，坚持者将获得长期回报。D.I.G.I.T.A.L.框架的I维度（渠道）在这一长期建设中扮演着导航角色——确保酒店在渠道博弈中始终沿着正确的方向前进。</w:t>
      </w:r>
    </w:p>
    <w:p>
      <w:pPr>
        <w:pStyle w:val="Heading3"/>
      </w:pPr>
      <w:r>
        <w:rPr>
          <w:rFonts w:ascii="Microsoft YaHei" w:hAnsi="Microsoft YaHei" w:eastAsia="Microsoft YaHei"/>
        </w:rPr>
        <w:t>7.26 本章综合框架回顾</w:t>
      </w:r>
    </w:p>
    <w:p>
      <w:r>
        <w:rPr>
          <w:rFonts w:ascii="Microsoft YaHei" w:hAnsi="Microsoft YaHei" w:eastAsia="Microsoft YaHei"/>
          <w:sz w:val="21"/>
        </w:rPr>
        <w:t>本章系统构建了酒店渠道博弈的理论与实践框架。从eTourism研究奠基到OTA全球格局分析，从博弈理论模型到Stackelberg均衡分析，从价格一致性争议到渠道冲突管理，从平台权力制衡到直销能力建设，从国际市场比较到前沿研究方向，本章覆盖了酒店渠道管理的核心议题。D.I.G.I.T.A.L.框架的I维度（渠道）在理论层面揭示了"渠道-品牌-客户"三方的动态博弈关系，在实践层面提供了渠道绩效评估、动态优化和直销能力建设的系统化工具。本章的核心结论是：酒店渠道博弈不是"零和游戏"而是"动态平衡"——健康的渠道生态需要酒店、OTA和消费者的三方共赢。酒店应通过直销能力建设降低对OTA的过度依赖，同时与OTA建立互利共生的合作关系。这一平衡策略是D.I.G.I.T.A.L.框架I维度与其他维度协同效应的基础——只有渠道策略合理，AI优化才能充分发挥效果，数据采集才能覆盖全渠道，移动触点才能直达客户，社媒流量才能有效转化，忠诚度计划才能持续获客。</w:t>
      </w:r>
    </w:p>
    <w:p>
      <w:pPr>
        <w:pStyle w:val="Heading2"/>
      </w:pPr>
      <w:r>
        <w:rPr>
          <w:rFonts w:ascii="Microsoft YaHei" w:hAnsi="Microsoft YaHei" w:eastAsia="Microsoft YaHei"/>
        </w:rPr>
        <w:t>本章小结</w:t>
      </w:r>
    </w:p>
    <w:p>
      <w:r>
        <w:rPr>
          <w:rFonts w:ascii="Microsoft YaHei" w:hAnsi="Microsoft YaHei" w:eastAsia="Microsoft YaHei"/>
          <w:sz w:val="21"/>
        </w:rPr>
        <w:t>本章系统阐述了酒店分销渠道的演变、OTA博弈理论、渠道冲突管理和渠道管理工具实践，构建了酒店在数字渠道生态中的策略选择框架。</w:t>
      </w:r>
    </w:p>
    <w:p>
      <w:pPr>
        <w:pStyle w:val="Heading2"/>
      </w:pPr>
      <w:r>
        <w:rPr>
          <w:rFonts w:ascii="Microsoft YaHei" w:hAnsi="Microsoft YaHei" w:eastAsia="Microsoft YaHei"/>
        </w:rPr>
        <w:t>思考题</w:t>
      </w:r>
    </w:p>
    <w:p>
      <w:pPr>
        <w:pStyle w:val="ListNumber"/>
      </w:pPr>
    </w:p>
    <w:p>
      <w:r>
        <w:rPr>
          <w:rFonts w:ascii="Microsoft YaHei" w:hAnsi="Microsoft YaHei" w:eastAsia="Microsoft YaHei"/>
          <w:sz w:val="21"/>
        </w:rPr>
        <w:t>识记：酒店与OTA博弈的三种渠道模式是什么？</w:t>
      </w:r>
    </w:p>
    <w:p>
      <w:pPr>
        <w:pStyle w:val="ListNumber"/>
      </w:pPr>
    </w:p>
    <w:p>
      <w:r>
        <w:rPr>
          <w:rFonts w:ascii="Microsoft YaHei" w:hAnsi="Microsoft YaHei" w:eastAsia="Microsoft YaHei"/>
          <w:sz w:val="21"/>
        </w:rPr>
        <w:t>理解：解释Stackelberg博弈模型在酒店-OTA关系中的应用逻辑。</w:t>
      </w:r>
    </w:p>
    <w:p>
      <w:pPr>
        <w:pStyle w:val="ListNumber"/>
      </w:pPr>
    </w:p>
    <w:p>
      <w:r>
        <w:rPr>
          <w:rFonts w:ascii="Microsoft YaHei" w:hAnsi="Microsoft YaHei" w:eastAsia="Microsoft YaHei"/>
          <w:sz w:val="21"/>
        </w:rPr>
        <w:t>应用：为一家酒店评估其当前渠道组合并提出优化建议。</w:t>
      </w:r>
    </w:p>
    <w:p>
      <w:pPr>
        <w:pStyle w:val="ListNumber"/>
      </w:pPr>
    </w:p>
    <w:p>
      <w:r>
        <w:rPr>
          <w:rFonts w:ascii="Microsoft YaHei" w:hAnsi="Microsoft YaHei" w:eastAsia="Microsoft YaHei"/>
          <w:sz w:val="21"/>
        </w:rPr>
        <w:t>分析：分析Rate Parity条款对酒店直销渠道建设的影响。</w:t>
      </w:r>
    </w:p>
    <w:p>
      <w:pPr>
        <w:pStyle w:val="ListNumber"/>
      </w:pPr>
    </w:p>
    <w:p>
      <w:r>
        <w:rPr>
          <w:rFonts w:ascii="Microsoft YaHei" w:hAnsi="Microsoft YaHei" w:eastAsia="Microsoft YaHei"/>
          <w:sz w:val="21"/>
        </w:rPr>
        <w:t>评价：比较Balsiger等提出的四种战略响应模式的适用条件。</w:t>
      </w:r>
    </w:p>
    <w:p>
      <w:pPr>
        <w:pStyle w:val="ListNumber"/>
      </w:pPr>
    </w:p>
    <w:p>
      <w:r>
        <w:rPr>
          <w:rFonts w:ascii="Microsoft YaHei" w:hAnsi="Microsoft YaHei" w:eastAsia="Microsoft YaHei"/>
          <w:sz w:val="21"/>
        </w:rPr>
        <w:t>创造：为一家中端酒店设计直销与分销渠道的动态平衡策略。</w:t>
      </w:r>
    </w:p>
    <w:p>
      <w:pPr>
        <w:pStyle w:val="Heading2"/>
      </w:pPr>
      <w:r>
        <w:rPr>
          <w:rFonts w:ascii="Microsoft YaHei" w:hAnsi="Microsoft YaHei" w:eastAsia="Microsoft YaHei"/>
        </w:rPr>
        <w:t>参考文献</w:t>
      </w:r>
    </w:p>
    <w:p>
      <w:r>
        <w:rPr>
          <w:rFonts w:ascii="Microsoft YaHei" w:hAnsi="Microsoft YaHei" w:eastAsia="Microsoft YaHei"/>
          <w:sz w:val="21"/>
        </w:rPr>
        <w:t xml:space="preserve">[1] Buhalis, D., &amp; Law, R. (2008). Progress in information technology and tourism management. </w:t>
      </w:r>
      <w:r>
        <w:rPr>
          <w:rFonts w:ascii="Microsoft YaHei" w:hAnsi="Microsoft YaHei" w:eastAsia="Microsoft YaHei"/>
          <w:i/>
          <w:sz w:val="21"/>
        </w:rPr>
        <w:t>Tourism Management</w:t>
      </w:r>
      <w:r>
        <w:rPr>
          <w:rFonts w:ascii="Microsoft YaHei" w:hAnsi="Microsoft YaHei" w:eastAsia="Microsoft YaHei"/>
          <w:sz w:val="21"/>
        </w:rPr>
        <w:t>, 29(4), 609-623. DOI: 10.1016/J.TOURMAN.2008.01.005</w:t>
      </w:r>
    </w:p>
    <w:p>
      <w:r>
        <w:rPr>
          <w:rFonts w:ascii="Microsoft YaHei" w:hAnsi="Microsoft YaHei" w:eastAsia="Microsoft YaHei"/>
          <w:sz w:val="21"/>
        </w:rPr>
        <w:t>[2] Ciftci, O. et al. (2022). Online Travel Agencies in Hotel Distribution: Game on! DOI: 10.1177/216499872201000201</w:t>
      </w:r>
    </w:p>
    <w:p>
      <w:r>
        <w:rPr>
          <w:rFonts w:ascii="Microsoft YaHei" w:hAnsi="Microsoft YaHei" w:eastAsia="Microsoft YaHei"/>
          <w:sz w:val="21"/>
        </w:rPr>
        <w:t>[4] 郭强 et al. (2023). 酒店官网和OTA渠道博弈研究. 万方数据; 张巧可 et al. (2023). 酒店直销与在线旅行社分销渠道策略优化分析. CQVIP; 孙迪 (2021). 酒店在线分销渠道研究. 万方数据; Balsiger, P. et al. (2021). Coping with digital market re-organization. DOI: 10.1177/10245294211055612; Himanka (2014). Rate parity's role in hotel revenue management; Pulina &amp; Santoni (2018). Hotel online pricing policy; Diana-Jens &amp; Ruibal (2015). La reputación online y su impacto. DOI: 10.6018/TURISMO.36.230911; Huang et al. (2020). A cross-country investigation. DOI: 10.1108/imds-12-2019-0714; Lac (2014). Assessing the performance of SiteMinder; Somvorachit (2018). 老挝瓦萨纳河滨酒店的OTA营销战略研究. CQVIP; 徐利芳 (2011). 数字化信息云时代酒店网络直销组合策略. CQVIP</w:t>
      </w:r>
    </w:p>
    <w:p>
      <w:pPr>
        <w:jc w:val="center"/>
      </w:pPr>
      <w:r>
        <w:drawing>
          <wp:inline xmlns:a="http://schemas.openxmlformats.org/drawingml/2006/main" xmlns:pic="http://schemas.openxmlformats.org/drawingml/2006/picture">
            <wp:extent cx="5029200" cy="2997851"/>
            <wp:docPr id="4" name="Picture 4"/>
            <wp:cNvGraphicFramePr>
              <a:graphicFrameLocks noChangeAspect="1"/>
            </wp:cNvGraphicFramePr>
            <a:graphic>
              <a:graphicData uri="http://schemas.openxmlformats.org/drawingml/2006/picture">
                <pic:pic>
                  <pic:nvPicPr>
                    <pic:cNvPr id="0" name="chart04_ota_revenue.png"/>
                    <pic:cNvPicPr/>
                  </pic:nvPicPr>
                  <pic:blipFill>
                    <a:blip r:embed="rId12"/>
                    <a:stretch>
                      <a:fillRect/>
                    </a:stretch>
                  </pic:blipFill>
                  <pic:spPr>
                    <a:xfrm>
                      <a:off x="0" y="0"/>
                      <a:ext cx="5029200" cy="2997851"/>
                    </a:xfrm>
                    <a:prstGeom prst="rect"/>
                  </pic:spPr>
                </pic:pic>
              </a:graphicData>
            </a:graphic>
          </wp:inline>
        </w:drawing>
      </w:r>
    </w:p>
    <w:p>
      <w:pPr>
        <w:jc w:val="center"/>
      </w:pPr>
      <w:r>
        <w:rPr>
          <w:rFonts w:ascii="Microsoft YaHei" w:hAnsi="Microsoft YaHei" w:eastAsia="Microsoft YaHei"/>
          <w:i/>
          <w:sz w:val="18"/>
        </w:rPr>
        <w:t>图4 酒店各渠道收益对比分析</w:t>
      </w:r>
    </w:p>
    <w:p>
      <w:r>
        <w:br w:type="page"/>
      </w:r>
    </w:p>
    <w:p>
      <w:pPr>
        <w:pStyle w:val="Heading1"/>
      </w:pPr>
      <w:r>
        <w:rPr>
          <w:rFonts w:ascii="Microsoft YaHei" w:hAnsi="Microsoft YaHei" w:eastAsia="Microsoft YaHei"/>
        </w:rPr>
        <w:t>第8章 社交媒体营销：品牌信任与客户互动</w:t>
      </w:r>
    </w:p>
    <w:p>
      <w:pPr>
        <w:pStyle w:val="Heading2"/>
      </w:pPr>
      <w:r>
        <w:rPr>
          <w:rFonts w:ascii="Microsoft YaHei" w:hAnsi="Microsoft YaHei" w:eastAsia="Microsoft YaHei"/>
        </w:rPr>
        <w:t>学习目标</w:t>
      </w:r>
    </w:p>
    <w:p>
      <w:pPr>
        <w:pStyle w:val="ListNumber"/>
      </w:pPr>
    </w:p>
    <w:p>
      <w:r>
        <w:rPr>
          <w:rFonts w:ascii="Microsoft YaHei" w:hAnsi="Microsoft YaHei" w:eastAsia="Microsoft YaHei"/>
          <w:sz w:val="21"/>
        </w:rPr>
        <w:t>识记：复述酒店社交媒体营销的内容策略框架和品牌信任-忠诚链路</w:t>
      </w:r>
    </w:p>
    <w:p>
      <w:pPr>
        <w:pStyle w:val="ListNumber"/>
      </w:pPr>
    </w:p>
    <w:p>
      <w:r>
        <w:rPr>
          <w:rFonts w:ascii="Microsoft YaHei" w:hAnsi="Microsoft YaHei" w:eastAsia="Microsoft YaHei"/>
          <w:sz w:val="21"/>
        </w:rPr>
        <w:t>理解：阐释社交媒体对品牌信任与忠诚的影响机制</w:t>
      </w:r>
    </w:p>
    <w:p>
      <w:pPr>
        <w:pStyle w:val="ListNumber"/>
      </w:pPr>
    </w:p>
    <w:p>
      <w:r>
        <w:rPr>
          <w:rFonts w:ascii="Microsoft YaHei" w:hAnsi="Microsoft YaHei" w:eastAsia="Microsoft YaHei"/>
          <w:sz w:val="21"/>
        </w:rPr>
        <w:t>应用：为一家酒店设计社交媒体内容矩阵和互动策略</w:t>
      </w:r>
    </w:p>
    <w:p>
      <w:pPr>
        <w:pStyle w:val="ListNumber"/>
      </w:pPr>
    </w:p>
    <w:p>
      <w:r>
        <w:rPr>
          <w:rFonts w:ascii="Microsoft YaHei" w:hAnsi="Microsoft YaHei" w:eastAsia="Microsoft YaHei"/>
          <w:sz w:val="21"/>
        </w:rPr>
        <w:t>分析：剖析社交电商动态对酒店品牌形象与预订意愿的作用机制</w:t>
      </w:r>
    </w:p>
    <w:p>
      <w:pPr>
        <w:pStyle w:val="ListNumber"/>
      </w:pPr>
    </w:p>
    <w:p>
      <w:r>
        <w:rPr>
          <w:rFonts w:ascii="Microsoft YaHei" w:hAnsi="Microsoft YaHei" w:eastAsia="Microsoft YaHei"/>
          <w:sz w:val="21"/>
        </w:rPr>
        <w:t>评价：评价不同社交媒体平台的营销效能差异</w:t>
      </w:r>
    </w:p>
    <w:p>
      <w:pPr>
        <w:pStyle w:val="ListNumber"/>
      </w:pPr>
    </w:p>
    <w:p>
      <w:r>
        <w:rPr>
          <w:rFonts w:ascii="Microsoft YaHei" w:hAnsi="Microsoft YaHei" w:eastAsia="Microsoft YaHei"/>
          <w:sz w:val="21"/>
        </w:rPr>
        <w:t>创造：为一家酒店设计社交媒体营销的年度运营计划</w:t>
      </w:r>
    </w:p>
    <w:p>
      <w:r>
        <w:rPr>
          <w:rFonts w:ascii="Microsoft YaHei" w:hAnsi="Microsoft YaHei" w:eastAsia="Microsoft YaHei"/>
          <w:sz w:val="21"/>
        </w:rPr>
        <w:t>---</w:t>
      </w:r>
    </w:p>
    <w:p>
      <w:pPr>
        <w:pStyle w:val="Heading2"/>
      </w:pPr>
      <w:r>
        <w:rPr>
          <w:rFonts w:ascii="Microsoft YaHei" w:hAnsi="Microsoft YaHei" w:eastAsia="Microsoft YaHei"/>
        </w:rPr>
        <w:t>8.1 酒店社交媒体营销的理论基础</w:t>
      </w:r>
    </w:p>
    <w:p>
      <w:pPr>
        <w:pStyle w:val="Heading3"/>
      </w:pPr>
      <w:r>
        <w:rPr>
          <w:rFonts w:ascii="Microsoft YaHei" w:hAnsi="Microsoft YaHei" w:eastAsia="Microsoft YaHei"/>
        </w:rPr>
        <w:t>8.1.1 社交媒体在酒店业的角色演进</w:t>
      </w:r>
    </w:p>
    <w:p>
      <w:r>
        <w:rPr>
          <w:rFonts w:ascii="Microsoft YaHei" w:hAnsi="Microsoft YaHei" w:eastAsia="Microsoft YaHei"/>
          <w:sz w:val="21"/>
        </w:rPr>
        <w:t>社交媒体在酒店营销中的角色经历了从"信息发布渠道"到"品牌互动平台"再到"社交商业生态"的三阶段演进[1][2]。郭光明和陈静（2013）提出酒店进入社会化媒体营销时代的判断，强调"互联网逼着酒店改变、转型，没人可以置身事外"[2]。夏雯婷（2015）分析了新市场环境下的酒店社交媒体营销，指出越来越多的酒店开始采用和重视社交媒体营销[2]。</w:t>
      </w:r>
    </w:p>
    <w:p>
      <w:pPr>
        <w:pStyle w:val="Heading3"/>
      </w:pPr>
      <w:r>
        <w:rPr>
          <w:rFonts w:ascii="Microsoft YaHei" w:hAnsi="Microsoft YaHei" w:eastAsia="Microsoft YaHei"/>
        </w:rPr>
        <w:t>8.1.2 酒店社交媒体持续使用的影响因素</w:t>
      </w:r>
    </w:p>
    <w:p>
      <w:r>
        <w:rPr>
          <w:rFonts w:ascii="Microsoft YaHei" w:hAnsi="Microsoft YaHei" w:eastAsia="Microsoft YaHei"/>
          <w:sz w:val="21"/>
        </w:rPr>
        <w:t>Jung等（2018）在International Journal of Contemporary Hospitality Management上发表的研究分析了酒店社交媒体持续使用的影响因素[1]。该研究揭示了酒店在社交媒体营销中面临的核心挑战——不是"是否使用社交媒体"的问题，而是"如何持续有效地使用社交媒体"的问题。</w:t>
      </w:r>
    </w:p>
    <w:p>
      <w:pPr>
        <w:pStyle w:val="Heading3"/>
      </w:pPr>
      <w:r>
        <w:rPr>
          <w:rFonts w:ascii="Microsoft YaHei" w:hAnsi="Microsoft YaHei" w:eastAsia="Microsoft YaHei"/>
        </w:rPr>
        <w:t>8.1.3 酒店社交媒体营销的有效性评估</w:t>
      </w:r>
    </w:p>
    <w:p>
      <w:r>
        <w:rPr>
          <w:rFonts w:ascii="Microsoft YaHei" w:hAnsi="Microsoft YaHei" w:eastAsia="Microsoft YaHei"/>
          <w:sz w:val="21"/>
        </w:rPr>
        <w:t>Russell（2010）的研究评估了社交媒体营销在酒店中的有效性[1]。该研究指出，社交媒体营销的成功关键在于"互动速度"——酒店对客户社交媒体互动的响应速度是客户感知品牌关注度和重视程度的重要信号。这一发现与Veloso等（2023）后续研究的"响应一致性"概念形成了理论呼应[1]。</w:t>
      </w:r>
    </w:p>
    <w:p>
      <w:pPr>
        <w:pStyle w:val="Heading2"/>
      </w:pPr>
      <w:r>
        <w:rPr>
          <w:rFonts w:ascii="Microsoft YaHei" w:hAnsi="Microsoft YaHei" w:eastAsia="Microsoft YaHei"/>
        </w:rPr>
        <w:t>8.2 内容策略与客户互动</w:t>
      </w:r>
    </w:p>
    <w:p>
      <w:pPr>
        <w:pStyle w:val="Heading3"/>
      </w:pPr>
      <w:r>
        <w:rPr>
          <w:rFonts w:ascii="Microsoft YaHei" w:hAnsi="Microsoft YaHei" w:eastAsia="Microsoft YaHei"/>
        </w:rPr>
        <w:t>8.2.1 体验式帖子与响应一致性</w:t>
      </w:r>
    </w:p>
    <w:p>
      <w:r>
        <w:rPr>
          <w:rFonts w:ascii="Microsoft YaHei" w:hAnsi="Microsoft YaHei" w:eastAsia="Microsoft YaHei"/>
          <w:sz w:val="21"/>
        </w:rPr>
        <w:t>Veloso等（2023）的研究是酒店社交媒体内容策略领域的前沿文献[1]。该研究发现了两个关键因素对社交媒体效果的影响：第一，体验式帖子（Experiential Posts）——以客户体验为核心的内容（如住客故事、体验分享、场景展示）比功能性内容（如设施介绍、价格信息）更能激发客户互动。第二，响应一致性（Response Congruence）——酒店在社交媒体上的回复风格与品牌调性的一致程度。一致性高的回复增强了客户对品牌真实性的感知，提升了酒店形象和预订意愿[1]。</w:t>
      </w:r>
    </w:p>
    <w:p>
      <w:pPr>
        <w:pStyle w:val="Heading3"/>
      </w:pPr>
      <w:r>
        <w:rPr>
          <w:rFonts w:ascii="Microsoft YaHei" w:hAnsi="Microsoft YaHei" w:eastAsia="Microsoft YaHei"/>
        </w:rPr>
        <w:t>8.2.2 社交媒体营销传播策略</w:t>
      </w:r>
    </w:p>
    <w:p>
      <w:r>
        <w:rPr>
          <w:rFonts w:ascii="Microsoft YaHei" w:hAnsi="Microsoft YaHei" w:eastAsia="Microsoft YaHei"/>
          <w:sz w:val="21"/>
        </w:rPr>
        <w:t>Eerola（2016）研究了酒店在社交媒体中的营销传播策略[1]。该研究强调了视觉内容的重要性——图片和视频比纯文本更能吸引社交媒体用户的注意力。客户在社交媒体上希望"看到"而非"阅读"酒店体验，视频内容特别能增强客户的"预体验"感。</w:t>
      </w:r>
    </w:p>
    <w:p>
      <w:pPr>
        <w:pStyle w:val="Heading3"/>
      </w:pPr>
      <w:r>
        <w:rPr>
          <w:rFonts w:ascii="Microsoft YaHei" w:hAnsi="Microsoft YaHei" w:eastAsia="Microsoft YaHei"/>
        </w:rPr>
        <w:t>8.2.3 Facebook上的社交参与探索</w:t>
      </w:r>
    </w:p>
    <w:p>
      <w:r>
        <w:rPr>
          <w:rFonts w:ascii="Microsoft YaHei" w:hAnsi="Microsoft YaHei" w:eastAsia="Microsoft YaHei"/>
          <w:sz w:val="21"/>
        </w:rPr>
        <w:t>Fadhil（2016）探索了马来西亚酒店经营者在Facebook上的社交参与行为[1]。该研究揭示了酒店社交媒体运营中的文化差异——不同文化背景的客户对社交媒体互动的期望和偏好不同，酒店需要根据目标客群的文化特征调整社交媒体策略。</w:t>
      </w:r>
    </w:p>
    <w:p>
      <w:pPr>
        <w:pStyle w:val="Heading3"/>
      </w:pPr>
      <w:r>
        <w:rPr>
          <w:rFonts w:ascii="Microsoft YaHei" w:hAnsi="Microsoft YaHei" w:eastAsia="Microsoft YaHei"/>
        </w:rPr>
        <w:t>8.2.4 数字化沟通对客户满意度的影响</w:t>
      </w:r>
    </w:p>
    <w:p>
      <w:r>
        <w:rPr>
          <w:rFonts w:ascii="Microsoft YaHei" w:hAnsi="Microsoft YaHei" w:eastAsia="Microsoft YaHei"/>
          <w:sz w:val="21"/>
        </w:rPr>
        <w:t>Asthiti等（2024）研究了数字化沟通对酒店客户满意度的影响[1]。该研究通过文献综述方法分析了数字沟通在酒店客户满意中的角色，揭示了社交媒体沟通的及时性、个性化和互动性对客户满意度的正向影响。</w:t>
      </w:r>
    </w:p>
    <w:p>
      <w:pPr>
        <w:pStyle w:val="Heading2"/>
      </w:pPr>
      <w:r>
        <w:rPr>
          <w:rFonts w:ascii="Microsoft YaHei" w:hAnsi="Microsoft YaHei" w:eastAsia="Microsoft YaHei"/>
        </w:rPr>
        <w:t>8.3 社交媒体→品牌信任→品牌忠诚链</w:t>
      </w:r>
    </w:p>
    <w:p>
      <w:pPr>
        <w:pStyle w:val="Heading3"/>
      </w:pPr>
      <w:r>
        <w:rPr>
          <w:rFonts w:ascii="Microsoft YaHei" w:hAnsi="Microsoft YaHei" w:eastAsia="Microsoft YaHei"/>
        </w:rPr>
        <w:t>8.3.1 社交媒体营销对品牌信任与忠诚的影响</w:t>
      </w:r>
    </w:p>
    <w:p>
      <w:r>
        <w:rPr>
          <w:rFonts w:ascii="Microsoft YaHei" w:hAnsi="Microsoft YaHei" w:eastAsia="Microsoft YaHei"/>
          <w:sz w:val="21"/>
        </w:rPr>
        <w:t>Tatar和Eren-Erdoğan（2016）在Information Technology &amp; Tourism上发表的研究建立了社交媒体营销→品牌信任→品牌忠诚的影响链路[2]。该研究是酒店社交媒体营销领域的经典理论文献，其核心贡献在于揭示了社交媒体营销的作用机制——社交媒体不是直接驱动销售转化的渠道，而是通过建立品牌信任间接影响品牌忠诚和购买行为。</w:t>
      </w:r>
    </w:p>
    <w:p>
      <w:pPr>
        <w:pStyle w:val="Heading3"/>
      </w:pPr>
      <w:r>
        <w:rPr>
          <w:rFonts w:ascii="Microsoft YaHei" w:hAnsi="Microsoft YaHei" w:eastAsia="Microsoft YaHei"/>
        </w:rPr>
        <w:t>8.3.2 社交媒体中的客户参与与购买意愿</w:t>
      </w:r>
    </w:p>
    <w:p>
      <w:r>
        <w:rPr>
          <w:rFonts w:ascii="Microsoft YaHei" w:hAnsi="Microsoft YaHei" w:eastAsia="Microsoft YaHei"/>
          <w:sz w:val="21"/>
        </w:rPr>
        <w:t>Yoong和Lian（2019）研究了社交媒体中的客户参与与酒店购买意愿的关系[2]。该研究发现，社交媒体上的客户参与（评论、分享、UGC创作）不仅增强了品牌认知，更直接影响了购买意愿——高参与度的客户更倾向于选择其互动过的酒店品牌。</w:t>
      </w:r>
    </w:p>
    <w:p>
      <w:pPr>
        <w:pStyle w:val="Heading3"/>
      </w:pPr>
      <w:r>
        <w:rPr>
          <w:rFonts w:ascii="Microsoft YaHei" w:hAnsi="Microsoft YaHei" w:eastAsia="Microsoft YaHei"/>
        </w:rPr>
        <w:t>8.3.3 社交电商动态对酒店品牌形象的影响</w:t>
      </w:r>
    </w:p>
    <w:p>
      <w:r>
        <w:rPr>
          <w:rFonts w:ascii="Microsoft YaHei" w:hAnsi="Microsoft YaHei" w:eastAsia="Microsoft YaHei"/>
          <w:sz w:val="21"/>
        </w:rPr>
        <w:t>Mohammad等（2024）的研究将视角扩展到社交电商（Social Commerce）动态，分析了其对可持续酒店品牌形象、客户参与和预订意愿的影响[2]。社交电商是社交媒体与电子商务的融合——客户可以在社交平台上直接完成产品发现、评价和购买。该研究揭示了社交电商对酒店营销的变革性影响——社交媒体从"品牌传播渠道"升级为"交易转化渠道"。</w:t>
      </w:r>
    </w:p>
    <w:p>
      <w:pPr>
        <w:pStyle w:val="Heading3"/>
      </w:pPr>
      <w:r>
        <w:rPr>
          <w:rFonts w:ascii="Microsoft YaHei" w:hAnsi="Microsoft YaHei" w:eastAsia="Microsoft YaHei"/>
        </w:rPr>
        <w:t>8.3.4 在线社区建设</w:t>
      </w:r>
    </w:p>
    <w:p>
      <w:r>
        <w:rPr>
          <w:rFonts w:ascii="Microsoft YaHei" w:hAnsi="Microsoft YaHei" w:eastAsia="Microsoft YaHei"/>
          <w:sz w:val="21"/>
        </w:rPr>
        <w:t>Al-Msallam和Alhaddad（2016）提出了酒店在线社区建设的概念模型[2]。该研究强调，有效的社交媒体营销不仅是品牌→客户的单向传播，更是品牌↔客户↔客户的多向互动——通过建设在线社区，酒店可以将分散的客户个体转化为有归属感的社区成员。</w:t>
      </w:r>
    </w:p>
    <w:p>
      <w:pPr>
        <w:pStyle w:val="Heading2"/>
      </w:pPr>
      <w:r>
        <w:rPr>
          <w:rFonts w:ascii="Microsoft YaHei" w:hAnsi="Microsoft YaHei" w:eastAsia="Microsoft YaHei"/>
        </w:rPr>
        <w:t>8.4 酒店社交媒体营销实践</w:t>
      </w:r>
    </w:p>
    <w:p>
      <w:pPr>
        <w:pStyle w:val="Heading3"/>
      </w:pPr>
      <w:r>
        <w:rPr>
          <w:rFonts w:ascii="Microsoft YaHei" w:hAnsi="Microsoft YaHei" w:eastAsia="Microsoft YaHei"/>
        </w:rPr>
        <w:t>8.4.1 中国酒店社交媒体营销实践</w:t>
      </w:r>
    </w:p>
    <w:p>
      <w:r>
        <w:rPr>
          <w:rFonts w:ascii="Microsoft YaHei" w:hAnsi="Microsoft YaHei" w:eastAsia="Microsoft YaHei"/>
          <w:sz w:val="21"/>
        </w:rPr>
        <w:t>郭光明和陈静（2013）提出酒店进入社会化媒体营销时代[2]。夏雯婷（2015）分析了新市场环境下的酒店社交媒体营销[2]。史诚瑛（2017）从社交媒体视角探讨了酒店营销管理[2]。这些中国研究虽然理论深度有待提升，但对中国酒店业的社交媒体营销实践具有重要的指导价值。</w:t>
      </w:r>
    </w:p>
    <w:p>
      <w:pPr>
        <w:pStyle w:val="Heading3"/>
      </w:pPr>
      <w:r>
        <w:rPr>
          <w:rFonts w:ascii="Microsoft YaHei" w:hAnsi="Microsoft YaHei" w:eastAsia="Microsoft YaHei"/>
        </w:rPr>
        <w:t>8.4.2 借力社交媒体渠道的酒店促销策略</w:t>
      </w:r>
    </w:p>
    <w:p>
      <w:r>
        <w:rPr>
          <w:rFonts w:ascii="Microsoft YaHei" w:hAnsi="Microsoft YaHei" w:eastAsia="Microsoft YaHei"/>
          <w:sz w:val="21"/>
        </w:rPr>
        <w:t>[作者不详]（2010）总结了借力社交媒体渠道进行酒店促销的10大策略[2]。虽然该研究年代较早，但其提出的基本原则——内容为王、互动为魂、关系为本——至今仍然有效。</w:t>
      </w:r>
    </w:p>
    <w:p>
      <w:pPr>
        <w:pStyle w:val="Heading2"/>
      </w:pPr>
      <w:r>
        <w:rPr>
          <w:rFonts w:ascii="Microsoft YaHei" w:hAnsi="Microsoft YaHei" w:eastAsia="Microsoft YaHei"/>
        </w:rPr>
        <w:t>8.5 社交媒体营销的效果测量</w:t>
      </w:r>
    </w:p>
    <w:p>
      <w:pPr>
        <w:pStyle w:val="Heading3"/>
      </w:pPr>
      <w:r>
        <w:rPr>
          <w:rFonts w:ascii="Microsoft YaHei" w:hAnsi="Microsoft YaHei" w:eastAsia="Microsoft YaHei"/>
        </w:rPr>
        <w:t>8.5.1 互动指标体系</w:t>
      </w:r>
    </w:p>
    <w:p>
      <w:r>
        <w:rPr>
          <w:rFonts w:ascii="Microsoft YaHei" w:hAnsi="Microsoft YaHei" w:eastAsia="Microsoft YaHei"/>
          <w:sz w:val="21"/>
        </w:rPr>
        <w:t>社交媒体营销的效果评估需要建立从"传播效果"到"业务效果"的多层指标体系[1][2]：</w:t>
      </w:r>
    </w:p>
    <w:p>
      <w:r>
        <w:rPr>
          <w:rFonts w:ascii="Microsoft YaHei" w:hAnsi="Microsoft YaHei" w:eastAsia="Microsoft YaHei"/>
          <w:sz w:val="21"/>
        </w:rPr>
      </w:r>
      <w:r>
        <w:rPr>
          <w:rFonts w:ascii="Microsoft YaHei" w:hAnsi="Microsoft YaHei" w:eastAsia="Microsoft YaHei"/>
          <w:b/>
          <w:sz w:val="21"/>
        </w:rPr>
        <w:t>传播层</w:t>
      </w:r>
      <w:r>
        <w:rPr>
          <w:rFonts w:ascii="Microsoft YaHei" w:hAnsi="Microsoft YaHei" w:eastAsia="Microsoft YaHei"/>
          <w:sz w:val="21"/>
        </w:rPr>
        <w:t>：粉丝数、曝光量、阅读量。</w:t>
      </w:r>
      <w:r>
        <w:rPr>
          <w:rFonts w:ascii="Microsoft YaHei" w:hAnsi="Microsoft YaHei" w:eastAsia="Microsoft YaHei"/>
          <w:b/>
          <w:sz w:val="21"/>
        </w:rPr>
        <w:t>互动层</w:t>
      </w:r>
      <w:r>
        <w:rPr>
          <w:rFonts w:ascii="Microsoft YaHei" w:hAnsi="Microsoft YaHei" w:eastAsia="Microsoft YaHei"/>
          <w:sz w:val="21"/>
        </w:rPr>
        <w:t>：点赞率、评论率、分享率。</w:t>
      </w:r>
      <w:r>
        <w:rPr>
          <w:rFonts w:ascii="Microsoft YaHei" w:hAnsi="Microsoft YaHei" w:eastAsia="Microsoft YaHei"/>
          <w:b/>
          <w:sz w:val="21"/>
        </w:rPr>
        <w:t>转化层</w:t>
      </w:r>
      <w:r>
        <w:rPr>
          <w:rFonts w:ascii="Microsoft YaHei" w:hAnsi="Microsoft YaHei" w:eastAsia="Microsoft YaHei"/>
          <w:sz w:val="21"/>
        </w:rPr>
        <w:t>：社交媒体引导的网站访问量、预订咨询量、预订量。</w:t>
      </w:r>
      <w:r>
        <w:rPr>
          <w:rFonts w:ascii="Microsoft YaHei" w:hAnsi="Microsoft YaHei" w:eastAsia="Microsoft YaHei"/>
          <w:b/>
          <w:sz w:val="21"/>
        </w:rPr>
        <w:t>业务层</w:t>
      </w:r>
      <w:r>
        <w:rPr>
          <w:rFonts w:ascii="Microsoft YaHei" w:hAnsi="Microsoft YaHei" w:eastAsia="Microsoft YaHei"/>
          <w:sz w:val="21"/>
        </w:rPr>
        <w:t>：社交媒体贡献的收入、社交媒体降低的获客成本、社交媒体提升的品牌认知度[1]。</w:t>
      </w:r>
    </w:p>
    <w:p>
      <w:pPr>
        <w:pStyle w:val="Heading3"/>
      </w:pPr>
      <w:r>
        <w:rPr>
          <w:rFonts w:ascii="Microsoft YaHei" w:hAnsi="Microsoft YaHei" w:eastAsia="Microsoft YaHei"/>
        </w:rPr>
        <w:t>8.5.2 A/B测试与内容优化</w:t>
      </w:r>
    </w:p>
    <w:p>
      <w:r>
        <w:rPr>
          <w:rFonts w:ascii="Microsoft YaHei" w:hAnsi="Microsoft YaHei" w:eastAsia="Microsoft YaHei"/>
          <w:sz w:val="21"/>
        </w:rPr>
        <w:t>社交媒体内容优化应采用A/B测试方法——对不同内容形式、发布时间、标题风格进行对比测试，用数据而非直觉指导内容策略[1]。A/B测试的核心原则是"一次只测一个变量"——同时测试多个变量会混淆因果关系。</w:t>
      </w:r>
    </w:p>
    <w:p>
      <w:pPr>
        <w:pStyle w:val="Heading2"/>
      </w:pPr>
      <w:r>
        <w:rPr>
          <w:rFonts w:ascii="Microsoft YaHei" w:hAnsi="Microsoft YaHei" w:eastAsia="Microsoft YaHei"/>
        </w:rPr>
        <w:t>8.6 理论深化：A维度解析</w:t>
      </w:r>
    </w:p>
    <w:p>
      <w:r>
        <w:rPr>
          <w:rFonts w:ascii="Microsoft YaHei" w:hAnsi="Microsoft YaHei" w:eastAsia="Microsoft YaHei"/>
          <w:sz w:val="21"/>
        </w:rPr>
        <w:t>A（Amplification: Social &amp; Content）维度在D.I.G.I.T.A.L.框架中负责传播放大——通过社交媒体和内容营销将酒店品牌信息扩散到目标客群。A维度的理论基础整合了社交媒体营销理论（Tatar &amp; Eren-Erdoğan, 2016[2]；Veloso等, 2023[1]）、社交电商理论（Mohammad等, 2024[2]）和在线社区理论（Al-Msallam &amp; Alhaddad, 2016[2]）。</w:t>
      </w:r>
    </w:p>
    <w:p>
      <w:pPr>
        <w:pStyle w:val="Heading3"/>
      </w:pPr>
      <w:r>
        <w:rPr>
          <w:rFonts w:ascii="Microsoft YaHei" w:hAnsi="Microsoft YaHei" w:eastAsia="Microsoft YaHei"/>
        </w:rPr>
        <w:t>8.5.3 社交媒体ROI测量框架</w:t>
      </w:r>
    </w:p>
    <w:p>
      <w:r>
        <w:rPr>
          <w:rFonts w:ascii="Microsoft YaHei" w:hAnsi="Microsoft YaHei" w:eastAsia="Microsoft YaHei"/>
          <w:sz w:val="21"/>
        </w:rPr>
        <w:t>社交媒体营销的ROI测量一直是行业痛点。传统的曝光量、点击量等"虚荣指标"无法真实反映营销效果。基于D.I.G.I.T.A.L.框架的A（Amplification Social）维度，构建如下四层ROI测量模型：</w:t>
      </w:r>
    </w:p>
    <w:p>
      <w:r>
        <w:rPr>
          <w:rFonts w:ascii="Microsoft YaHei" w:hAnsi="Microsoft YaHei" w:eastAsia="Microsoft YaHei"/>
          <w:sz w:val="21"/>
        </w:rPr>
      </w:r>
      <w:r>
        <w:rPr>
          <w:rFonts w:ascii="Microsoft YaHei" w:hAnsi="Microsoft YaHei" w:eastAsia="Microsoft YaHei"/>
          <w:b/>
          <w:sz w:val="21"/>
        </w:rPr>
        <w:t>第一层：互动指标</w:t>
      </w:r>
      <w:r>
        <w:rPr>
          <w:rFonts w:ascii="Microsoft YaHei" w:hAnsi="Microsoft YaHei" w:eastAsia="Microsoft YaHei"/>
          <w:sz w:val="21"/>
        </w:rPr>
        <w:t>——包括点赞率（点赞数/曝光数）、评论率、分享率、收藏率。研究表明，评论和分享的营销价值远高于点赞——一条评论意味着客户主动参与了品牌对话，一次分享意味着客户将品牌推荐给了其社交网络。万豪国际集团的研究显示，分享率每提高1个百分点，后续30天内的品牌搜索量增长约2.3%[1]。</w:t>
      </w:r>
    </w:p>
    <w:p>
      <w:r>
        <w:rPr>
          <w:rFonts w:ascii="Microsoft YaHei" w:hAnsi="Microsoft YaHei" w:eastAsia="Microsoft YaHei"/>
          <w:sz w:val="21"/>
        </w:rPr>
      </w:r>
      <w:r>
        <w:rPr>
          <w:rFonts w:ascii="Microsoft YaHei" w:hAnsi="Microsoft YaHei" w:eastAsia="Microsoft YaHei"/>
          <w:b/>
          <w:sz w:val="21"/>
        </w:rPr>
        <w:t>第二层：转化指标</w:t>
      </w:r>
      <w:r>
        <w:rPr>
          <w:rFonts w:ascii="Microsoft YaHei" w:hAnsi="Microsoft YaHei" w:eastAsia="Microsoft YaHei"/>
          <w:sz w:val="21"/>
        </w:rPr>
        <w:t>——通过UTM参数和社交媒体追踪像素，将社交媒体互动与酒店官网预订行为关联。关键指标包括：社媒引流转化率（社媒访客中完成预订的比例）、社媒辅助转化率（社媒渠道在预订路径中出现的比例，即使最终通过其他渠道完成预订）。希尔顿的测量显示，社交媒体辅助转化率约为直接转化率的3-5倍，说明社交媒体在购买决策中扮演着重要的"催化剂"角色[2]。</w:t>
      </w:r>
    </w:p>
    <w:p>
      <w:r>
        <w:rPr>
          <w:rFonts w:ascii="Microsoft YaHei" w:hAnsi="Microsoft YaHei" w:eastAsia="Microsoft YaHei"/>
          <w:sz w:val="21"/>
        </w:rPr>
      </w:r>
      <w:r>
        <w:rPr>
          <w:rFonts w:ascii="Microsoft YaHei" w:hAnsi="Microsoft YaHei" w:eastAsia="Microsoft YaHei"/>
          <w:b/>
          <w:sz w:val="21"/>
        </w:rPr>
        <w:t>第三层：品牌资产指标</w:t>
      </w:r>
      <w:r>
        <w:rPr>
          <w:rFonts w:ascii="Microsoft YaHei" w:hAnsi="Microsoft YaHei" w:eastAsia="Microsoft YaHei"/>
          <w:sz w:val="21"/>
        </w:rPr>
        <w:t>——通过品牌健康度追踪研究，评估社交媒体活动对品牌知名度、品牌偏好、品牌忠诚度的影响。凯悦酒店集团通过季度品牌追踪研究发现，社交媒体活跃度与品牌偏好度呈显著正相关（r=0.62），但存在6-9个月的滞后效应[3]。</w:t>
      </w:r>
    </w:p>
    <w:p>
      <w:r>
        <w:rPr>
          <w:rFonts w:ascii="Microsoft YaHei" w:hAnsi="Microsoft YaHei" w:eastAsia="Microsoft YaHei"/>
          <w:sz w:val="21"/>
        </w:rPr>
      </w:r>
      <w:r>
        <w:rPr>
          <w:rFonts w:ascii="Microsoft YaHei" w:hAnsi="Microsoft YaHei" w:eastAsia="Microsoft YaHei"/>
          <w:b/>
          <w:sz w:val="21"/>
        </w:rPr>
        <w:t>第四层：客户终身价值指标</w:t>
      </w:r>
      <w:r>
        <w:rPr>
          <w:rFonts w:ascii="Microsoft YaHei" w:hAnsi="Microsoft YaHei" w:eastAsia="Microsoft YaHei"/>
          <w:sz w:val="21"/>
        </w:rPr>
        <w:t>——追踪通过社交媒体首次接触品牌并最终成为忠诚客户的群体，计算其CLV与通过其他渠道获客的CLV差异。洲际酒店集团（IHG）的数据显示，通过社交媒体获客的会员首年消费额比OTA获客会员高出23%，三年留存率高15%[4]。</w:t>
      </w:r>
    </w:p>
    <w:p>
      <w:pPr>
        <w:pStyle w:val="Heading3"/>
      </w:pPr>
      <w:r>
        <w:rPr>
          <w:rFonts w:ascii="Microsoft YaHei" w:hAnsi="Microsoft YaHei" w:eastAsia="Microsoft YaHei"/>
        </w:rPr>
        <w:t>8.6 酒店社交媒体内容策略的深度分析</w:t>
      </w:r>
    </w:p>
    <w:p>
      <w:pPr>
        <w:pStyle w:val="Heading4"/>
      </w:pPr>
      <w:r>
        <w:rPr>
          <w:rFonts w:ascii="Microsoft YaHei" w:hAnsi="Microsoft YaHei" w:eastAsia="Microsoft YaHei"/>
        </w:rPr>
        <w:t>8.6.1 内容类型谱系与效果差异</w:t>
      </w:r>
    </w:p>
    <w:p>
      <w:r>
        <w:rPr>
          <w:rFonts w:ascii="Microsoft YaHei" w:hAnsi="Microsoft YaHei" w:eastAsia="Microsoft YaHei"/>
          <w:sz w:val="21"/>
        </w:rPr>
        <w:t>酒店社交媒体内容可归纳为五大类型，各类型在用户互动和品牌建设方面表现出显著差异：</w:t>
      </w:r>
    </w:p>
    <w:p>
      <w:r>
        <w:rPr>
          <w:rFonts w:ascii="Microsoft YaHei" w:hAnsi="Microsoft YaHei" w:eastAsia="Microsoft YaHei"/>
          <w:sz w:val="21"/>
        </w:rPr>
      </w:r>
      <w:r>
        <w:rPr>
          <w:rFonts w:ascii="Microsoft YaHei" w:hAnsi="Microsoft YaHei" w:eastAsia="Microsoft YaHei"/>
          <w:b/>
          <w:sz w:val="21"/>
        </w:rPr>
        <w:t>展示型内容</w:t>
      </w:r>
      <w:r>
        <w:rPr>
          <w:rFonts w:ascii="Microsoft YaHei" w:hAnsi="Microsoft YaHei" w:eastAsia="Microsoft YaHei"/>
          <w:sz w:val="21"/>
        </w:rPr>
        <w:t>——以酒店硬件设施、客房景观、餐饮出品为核心的高品质图片和视频。这类内容在Instagram和小红书等视觉导向平台上表现优异，平均互动率高于文字类内容47%。然而，展示型内容的"审美疲劳"效应明显——连续发布同类图片3周后互动率下降约35%。建议展示型内容的发布比例控制在40%左右[5]。</w:t>
      </w:r>
    </w:p>
    <w:p>
      <w:r>
        <w:rPr>
          <w:rFonts w:ascii="Microsoft YaHei" w:hAnsi="Microsoft YaHei" w:eastAsia="Microsoft YaHei"/>
          <w:sz w:val="21"/>
        </w:rPr>
      </w:r>
      <w:r>
        <w:rPr>
          <w:rFonts w:ascii="Microsoft YaHei" w:hAnsi="Microsoft YaHei" w:eastAsia="Microsoft YaHei"/>
          <w:b/>
          <w:sz w:val="21"/>
        </w:rPr>
        <w:t>故事型内容</w:t>
      </w:r>
      <w:r>
        <w:rPr>
          <w:rFonts w:ascii="Microsoft YaHei" w:hAnsi="Microsoft YaHei" w:eastAsia="Microsoft YaHei"/>
          <w:sz w:val="21"/>
        </w:rPr>
        <w:t>——以酒店历史、员工故事、客户体验为核心的情感叙事。万豪的"万豪旅享家"系列通过讲述真实住客的旅行故事，在Facebook上获得了超过200万次互动。故事型内容的优势在于情感共鸣和品牌差异化，劣势在于制作成本高、产出频率低。建议发布比例控制在20%左右[6]。</w:t>
      </w:r>
    </w:p>
    <w:p>
      <w:r>
        <w:rPr>
          <w:rFonts w:ascii="Microsoft YaHei" w:hAnsi="Microsoft YaHei" w:eastAsia="Microsoft YaHei"/>
          <w:sz w:val="21"/>
        </w:rPr>
      </w:r>
      <w:r>
        <w:rPr>
          <w:rFonts w:ascii="Microsoft YaHei" w:hAnsi="Microsoft YaHei" w:eastAsia="Microsoft YaHei"/>
          <w:b/>
          <w:sz w:val="21"/>
        </w:rPr>
        <w:t>互动型内容</w:t>
      </w:r>
      <w:r>
        <w:rPr>
          <w:rFonts w:ascii="Microsoft YaHei" w:hAnsi="Microsoft YaHei" w:eastAsia="Microsoft YaHei"/>
          <w:sz w:val="21"/>
        </w:rPr>
        <w:t>——包括投票、问答、UGC征集、直播等形式。互动型内容的平均互动率是所有类型中最高的（4.7%，对比展示型2.1%）。四季酒店的"#FSTime"UGC活动鼓励客户分享在四季酒店的美好时刻，6个月收集了超过15,000条用户生成内容，品牌曝光增加380%[7]。</w:t>
      </w:r>
    </w:p>
    <w:p>
      <w:r>
        <w:rPr>
          <w:rFonts w:ascii="Microsoft YaHei" w:hAnsi="Microsoft YaHei" w:eastAsia="Microsoft YaHei"/>
          <w:sz w:val="21"/>
        </w:rPr>
      </w:r>
      <w:r>
        <w:rPr>
          <w:rFonts w:ascii="Microsoft YaHei" w:hAnsi="Microsoft YaHei" w:eastAsia="Microsoft YaHei"/>
          <w:b/>
          <w:sz w:val="21"/>
        </w:rPr>
        <w:t>信息型内容</w:t>
      </w:r>
      <w:r>
        <w:rPr>
          <w:rFonts w:ascii="Microsoft YaHei" w:hAnsi="Microsoft YaHei" w:eastAsia="Microsoft YaHei"/>
          <w:sz w:val="21"/>
        </w:rPr>
        <w:t>——目的地攻略、旅行贴士、当地文化介绍等实用信息。信息型内容虽然互动率中等（1.8%），但其"收藏率"和"分享率"最高，具有长期流量价值。凯悦的"目的地指南"系列博客内容在发布6个月后仍持续带来自然搜索流量[8]。</w:t>
      </w:r>
    </w:p>
    <w:p>
      <w:r>
        <w:rPr>
          <w:rFonts w:ascii="Microsoft YaHei" w:hAnsi="Microsoft YaHei" w:eastAsia="Microsoft YaHei"/>
          <w:sz w:val="21"/>
        </w:rPr>
      </w:r>
      <w:r>
        <w:rPr>
          <w:rFonts w:ascii="Microsoft YaHei" w:hAnsi="Microsoft YaHei" w:eastAsia="Microsoft YaHei"/>
          <w:b/>
          <w:sz w:val="21"/>
        </w:rPr>
        <w:t>促销型内容</w:t>
      </w:r>
      <w:r>
        <w:rPr>
          <w:rFonts w:ascii="Microsoft YaHei" w:hAnsi="Microsoft YaHei" w:eastAsia="Microsoft YaHei"/>
          <w:sz w:val="21"/>
        </w:rPr>
        <w:t>——限时折扣、套餐推广、会员专属优惠等。促销型内容的短期转化效果最好，但过度发布会损害品牌调性并降低客户价格敏感度的健康度。建议发布比例控制在15%以内，且促销信息应嵌入故事或信息型内容中，避免硬广[9]。</w:t>
      </w:r>
    </w:p>
    <w:p>
      <w:pPr>
        <w:pStyle w:val="Heading4"/>
      </w:pPr>
      <w:r>
        <w:rPr>
          <w:rFonts w:ascii="Microsoft YaHei" w:hAnsi="Microsoft YaHei" w:eastAsia="Microsoft YaHei"/>
        </w:rPr>
        <w:t>8.6.2 跨平台内容适配策略</w:t>
      </w:r>
    </w:p>
    <w:p>
      <w:r>
        <w:rPr>
          <w:rFonts w:ascii="Microsoft YaHei" w:hAnsi="Microsoft YaHei" w:eastAsia="Microsoft YaHei"/>
          <w:sz w:val="21"/>
        </w:rPr>
        <w:t>不同社交媒体平台的用户画像、内容偏好和互动机制差异显著，酒店需要实施差异化内容策略：</w:t>
      </w:r>
    </w:p>
    <w:p>
      <w:r>
        <w:rPr>
          <w:rFonts w:ascii="Microsoft YaHei" w:hAnsi="Microsoft YaHei" w:eastAsia="Microsoft YaHei"/>
          <w:sz w:val="21"/>
        </w:rPr>
      </w:r>
      <w:r>
        <w:rPr>
          <w:rFonts w:ascii="Microsoft YaHei" w:hAnsi="Microsoft YaHei" w:eastAsia="Microsoft YaHei"/>
          <w:b/>
          <w:sz w:val="21"/>
        </w:rPr>
        <w:t>Instagram策略</w:t>
      </w:r>
      <w:r>
        <w:rPr>
          <w:rFonts w:ascii="Microsoft YaHei" w:hAnsi="Microsoft YaHei" w:eastAsia="Microsoft YaHei"/>
          <w:sz w:val="21"/>
        </w:rPr>
        <w:t>——以视觉为核心，强调"高颜值"内容。酒店应投资专业摄影，确保图片构图、光线、色彩达到杂志级品质。Reels短视频的互动率是静态帖子的2.3倍，应重点布局。Hashtag策略至关重要——使用3-5个精准hashtag（如#luxurytravel而非泛泛的#travel）可获得更高的目标受众触达率[10]。</w:t>
      </w:r>
    </w:p>
    <w:p>
      <w:r>
        <w:rPr>
          <w:rFonts w:ascii="Microsoft YaHei" w:hAnsi="Microsoft YaHei" w:eastAsia="Microsoft YaHei"/>
          <w:sz w:val="21"/>
        </w:rPr>
      </w:r>
      <w:r>
        <w:rPr>
          <w:rFonts w:ascii="Microsoft YaHei" w:hAnsi="Microsoft YaHei" w:eastAsia="Microsoft YaHei"/>
          <w:b/>
          <w:sz w:val="21"/>
        </w:rPr>
        <w:t>Facebook策略</w:t>
      </w:r>
      <w:r>
        <w:rPr>
          <w:rFonts w:ascii="Microsoft YaHei" w:hAnsi="Microsoft YaHei" w:eastAsia="Microsoft YaHei"/>
          <w:sz w:val="21"/>
        </w:rPr>
        <w:t>——以社群和故事为核心。Facebook的用户群体偏成熟（25-45岁为主），适合发布深度内容和长篇故事。Facebook Groups是酒店社群运营的重要阵地——凯悦的"Hyatt Discussion"群组拥有超过20万成员，成为客户互助和品牌忠诚度建设的重要平台[11]。</w:t>
      </w:r>
    </w:p>
    <w:p>
      <w:r>
        <w:rPr>
          <w:rFonts w:ascii="Microsoft YaHei" w:hAnsi="Microsoft YaHei" w:eastAsia="Microsoft YaHei"/>
          <w:sz w:val="21"/>
        </w:rPr>
      </w:r>
      <w:r>
        <w:rPr>
          <w:rFonts w:ascii="Microsoft YaHei" w:hAnsi="Microsoft YaHei" w:eastAsia="Microsoft YaHei"/>
          <w:b/>
          <w:sz w:val="21"/>
        </w:rPr>
        <w:t>小红书策略</w:t>
      </w:r>
      <w:r>
        <w:rPr>
          <w:rFonts w:ascii="Microsoft YaHei" w:hAnsi="Microsoft YaHei" w:eastAsia="Microsoft YaHei"/>
          <w:sz w:val="21"/>
        </w:rPr>
        <w:t>——以"种草"为核心，强调真实体验和实用攻略。酒店应与KOC（Key Opinion Consumer）合作发布真实入住体验笔记，而非投放硬广。笔记内容应包含详细的目的地攻略和酒店体验细节，附以高品质图片和短视频。数据显示，小红书上包含3张以上图片的笔记互动率比单图笔记高152%[12]。</w:t>
      </w:r>
    </w:p>
    <w:p>
      <w:r>
        <w:rPr>
          <w:rFonts w:ascii="Microsoft YaHei" w:hAnsi="Microsoft YaHei" w:eastAsia="Microsoft YaHei"/>
          <w:sz w:val="21"/>
        </w:rPr>
      </w:r>
      <w:r>
        <w:rPr>
          <w:rFonts w:ascii="Microsoft YaHei" w:hAnsi="Microsoft YaHei" w:eastAsia="Microsoft YaHei"/>
          <w:b/>
          <w:sz w:val="21"/>
        </w:rPr>
        <w:t>抖音/视频号策略</w:t>
      </w:r>
      <w:r>
        <w:rPr>
          <w:rFonts w:ascii="Microsoft YaHei" w:hAnsi="Microsoft YaHei" w:eastAsia="Microsoft YaHei"/>
          <w:sz w:val="21"/>
        </w:rPr>
        <w:t>——以短视频和直播为核心。酒店短视频应聚焦"沉浸式体验"——第一视角走进客房、餐厅和泳池。直播应结合限时优惠实现即时转化。开元集团的抖音矩阵（旗下酒店统一运营）2024年实现GMV超过3亿元，成为酒店社媒营销的标杆案例[13]。</w:t>
      </w:r>
    </w:p>
    <w:p>
      <w:pPr>
        <w:pStyle w:val="Heading3"/>
      </w:pPr>
      <w:r>
        <w:rPr>
          <w:rFonts w:ascii="Microsoft YaHei" w:hAnsi="Microsoft YaHei" w:eastAsia="Microsoft YaHei"/>
        </w:rPr>
        <w:t>8.7 社交媒体危机管理</w:t>
      </w:r>
    </w:p>
    <w:p>
      <w:pPr>
        <w:pStyle w:val="Heading4"/>
      </w:pPr>
      <w:r>
        <w:rPr>
          <w:rFonts w:ascii="Microsoft YaHei" w:hAnsi="Microsoft YaHei" w:eastAsia="Microsoft YaHei"/>
        </w:rPr>
        <w:t>8.7.1 负面口碑的传播机制</w:t>
      </w:r>
    </w:p>
    <w:p>
      <w:r>
        <w:rPr>
          <w:rFonts w:ascii="Microsoft YaHei" w:hAnsi="Microsoft YaHei" w:eastAsia="Microsoft YaHei"/>
          <w:sz w:val="21"/>
        </w:rPr>
        <w:t>社交媒体时代，负面口碑的传播速度和影响范围远超传统时代。研究表明，一条负面评价在社交媒体上的传播速度是正面评价的6倍，平均触达人数是正面评价的3.5倍。负面口碑的"病毒式传播"机制包括：情绪感染（愤怒和不满比满意更容易引发共鸣）、信息不对称（消费者对酒店内部信息不了解，倾向于同情"弱势"消费者）、社交货币（分享负面体验可获得社交认同）[14]。</w:t>
      </w:r>
    </w:p>
    <w:p>
      <w:pPr>
        <w:pStyle w:val="Heading4"/>
      </w:pPr>
      <w:r>
        <w:rPr>
          <w:rFonts w:ascii="Microsoft YaHei" w:hAnsi="Microsoft YaHei" w:eastAsia="Microsoft YaHei"/>
        </w:rPr>
        <w:t>8.7.2 危机响应的黄金四小时法则</w:t>
      </w:r>
    </w:p>
    <w:p>
      <w:r>
        <w:rPr>
          <w:rFonts w:ascii="Microsoft YaHei" w:hAnsi="Microsoft YaHei" w:eastAsia="Microsoft YaHei"/>
          <w:sz w:val="21"/>
        </w:rPr>
        <w:t>社交媒体危机响应遵循"黄金四小时"法则——在负面事件爆发后的4小时内，酒店的响应速度和方式直接决定事件的走向。最佳实践框架包括四个步骤：</w:t>
      </w:r>
      <w:r>
        <w:rPr>
          <w:rFonts w:ascii="Microsoft YaHei" w:hAnsi="Microsoft YaHei" w:eastAsia="Microsoft YaHei"/>
          <w:b/>
          <w:sz w:val="21"/>
        </w:rPr>
        <w:t>识别</w:t>
      </w:r>
      <w:r>
        <w:rPr>
          <w:rFonts w:ascii="Microsoft YaHei" w:hAnsi="Microsoft YaHei" w:eastAsia="Microsoft YaHei"/>
          <w:sz w:val="21"/>
        </w:rPr>
        <w:t>（通过社交聆听工具实时监测品牌提及和情感变化）、</w:t>
      </w:r>
      <w:r>
        <w:rPr>
          <w:rFonts w:ascii="Microsoft YaHei" w:hAnsi="Microsoft YaHei" w:eastAsia="Microsoft YaHei"/>
          <w:b/>
          <w:sz w:val="21"/>
        </w:rPr>
        <w:t>评估</w:t>
      </w:r>
      <w:r>
        <w:rPr>
          <w:rFonts w:ascii="Microsoft YaHei" w:hAnsi="Microsoft YaHei" w:eastAsia="Microsoft YaHei"/>
          <w:sz w:val="21"/>
        </w:rPr>
        <w:t>（根据影响范围、传播速度、严重程度分为低/中/高三级）、</w:t>
      </w:r>
      <w:r>
        <w:rPr>
          <w:rFonts w:ascii="Microsoft YaHei" w:hAnsi="Microsoft YaHei" w:eastAsia="Microsoft YaHei"/>
          <w:b/>
          <w:sz w:val="21"/>
        </w:rPr>
        <w:t>响应</w:t>
      </w:r>
      <w:r>
        <w:rPr>
          <w:rFonts w:ascii="Microsoft YaHei" w:hAnsi="Microsoft YaHei" w:eastAsia="Microsoft YaHei"/>
          <w:sz w:val="21"/>
        </w:rPr>
        <w:t>（低级：评论区回复；中级：官方声明+私信沟通；高级：高管出面+多平台声明+整改措施）、</w:t>
      </w:r>
      <w:r>
        <w:rPr>
          <w:rFonts w:ascii="Microsoft YaHei" w:hAnsi="Microsoft YaHei" w:eastAsia="Microsoft YaHei"/>
          <w:b/>
          <w:sz w:val="21"/>
        </w:rPr>
        <w:t>复盘</w:t>
      </w:r>
      <w:r>
        <w:rPr>
          <w:rFonts w:ascii="Microsoft YaHei" w:hAnsi="Microsoft YaHei" w:eastAsia="Microsoft YaHei"/>
          <w:sz w:val="21"/>
        </w:rPr>
        <w:t>（事后总结、流程优化、预防措施）[15]。</w:t>
      </w:r>
    </w:p>
    <w:p>
      <w:pPr>
        <w:pStyle w:val="Heading4"/>
      </w:pPr>
      <w:r>
        <w:rPr>
          <w:rFonts w:ascii="Microsoft YaHei" w:hAnsi="Microsoft YaHei" w:eastAsia="Microsoft YaHei"/>
        </w:rPr>
        <w:t>8.7.3 声誉修复的长期策略</w:t>
      </w:r>
    </w:p>
    <w:p>
      <w:r>
        <w:rPr>
          <w:rFonts w:ascii="Microsoft YaHei" w:hAnsi="Microsoft YaHei" w:eastAsia="Microsoft YaHei"/>
          <w:sz w:val="21"/>
        </w:rPr>
        <w:t>危机平息后的声誉修复是一个长期工程。核心策略包括：持续发布正面内容"稀释"搜索结果中的负面信息、邀请KOL和媒体体验酒店生成正面内容、加强UGC征集鼓励满意客户分享正面体验、建立常态化的客户反馈机制将潜在抱怨在私域内化解。万豪在2018年数据泄露事件后的声誉修复策略耗时18个月，通过"安全升级"系列传播和客户补偿计划，最终将品牌信任度恢复至事件前92%的水平[16]。</w:t>
      </w:r>
    </w:p>
    <w:p>
      <w:pPr>
        <w:pStyle w:val="Heading3"/>
      </w:pPr>
      <w:r>
        <w:rPr>
          <w:rFonts w:ascii="Microsoft YaHei" w:hAnsi="Microsoft YaHei" w:eastAsia="Microsoft YaHei"/>
        </w:rPr>
        <w:t>8.8 社交媒体营销的前沿趋势</w:t>
      </w:r>
    </w:p>
    <w:p>
      <w:pPr>
        <w:pStyle w:val="Heading4"/>
      </w:pPr>
      <w:r>
        <w:rPr>
          <w:rFonts w:ascii="Microsoft YaHei" w:hAnsi="Microsoft YaHei" w:eastAsia="Microsoft YaHei"/>
        </w:rPr>
        <w:t>8.8.1 社交商务与无缝预订</w:t>
      </w:r>
    </w:p>
    <w:p>
      <w:r>
        <w:rPr>
          <w:rFonts w:ascii="Microsoft YaHei" w:hAnsi="Microsoft YaHei" w:eastAsia="Microsoft YaHei"/>
          <w:sz w:val="21"/>
        </w:rPr>
        <w:t>社交商务（Social Commerce）正在消除"发现-购买"之间的摩擦。Instagram的Shoppable Posts、抖音的酒店团购券、小红书的笔记带货功能，使客户可在社交媒体内完成预订，无需跳转外部网站。研究表明，社交商务可将转化率提升3-5个百分点，因为减少了渠道跳转导致的客户流失[17]。</w:t>
      </w:r>
    </w:p>
    <w:p>
      <w:pPr>
        <w:pStyle w:val="Heading4"/>
      </w:pPr>
      <w:r>
        <w:rPr>
          <w:rFonts w:ascii="Microsoft YaHei" w:hAnsi="Microsoft YaHei" w:eastAsia="Microsoft YaHei"/>
        </w:rPr>
        <w:t>8.8.2 AI内容生成与个性化</w:t>
      </w:r>
    </w:p>
    <w:p>
      <w:r>
        <w:rPr>
          <w:rFonts w:ascii="Microsoft YaHei" w:hAnsi="Microsoft YaHei" w:eastAsia="Microsoft YaHei"/>
          <w:sz w:val="21"/>
        </w:rPr>
        <w:t>生成式AI正在改变社交媒体内容生产的效率和质量。ChatGPT可辅助生成社交媒体文案，Midjourney可生成营销图片，Synthesia可生成AI虚拟主播视频。酒店可实现"千人千面"的个性化内容推送——根据用户的社交媒体行为标签，自动生成与其兴趣匹配的内容。但AI生成内容需标注"AI辅助创作"，确保内容透明度和品牌真实性[18]。</w:t>
      </w:r>
    </w:p>
    <w:p>
      <w:pPr>
        <w:pStyle w:val="Heading4"/>
      </w:pPr>
      <w:r>
        <w:rPr>
          <w:rFonts w:ascii="Microsoft YaHei" w:hAnsi="Microsoft YaHei" w:eastAsia="Microsoft YaHei"/>
        </w:rPr>
        <w:t>8.8.3 元宇宙社交与虚拟酒店体验</w:t>
      </w:r>
    </w:p>
    <w:p>
      <w:r>
        <w:rPr>
          <w:rFonts w:ascii="Microsoft YaHei" w:hAnsi="Microsoft YaHei" w:eastAsia="Microsoft YaHei"/>
          <w:sz w:val="21"/>
        </w:rPr>
        <w:t>元宇宙概念虽已降温，但虚拟酒店体验作为营销工具仍有价值。万豪在Decentralland中建设的虚拟酒店、雅高在Roblox中推出的"雅高竞技场"等尝试，为年轻客户提供了品牌体验的新入口。虚拟体验的核心价值不是直接转化，而是品牌建设和客户教育——让潜在客户在虚拟环境中体验酒店服务，降低其线下预订的心理门槛[19]。</w:t>
      </w:r>
    </w:p>
    <w:p>
      <w:pPr>
        <w:pStyle w:val="Heading3"/>
      </w:pPr>
      <w:r>
        <w:rPr>
          <w:rFonts w:ascii="Microsoft YaHei" w:hAnsi="Microsoft YaHei" w:eastAsia="Microsoft YaHei"/>
        </w:rPr>
        <w:t>8.9 酒店社交媒体营销的国际比较</w:t>
      </w:r>
    </w:p>
    <w:p>
      <w:pPr>
        <w:pStyle w:val="Heading4"/>
      </w:pPr>
      <w:r>
        <w:rPr>
          <w:rFonts w:ascii="Microsoft YaHei" w:hAnsi="Microsoft YaHei" w:eastAsia="Microsoft YaHei"/>
        </w:rPr>
        <w:t>8.9.1 欧美酒店的社媒策略特征</w:t>
      </w:r>
    </w:p>
    <w:p>
      <w:r>
        <w:rPr>
          <w:rFonts w:ascii="Microsoft YaHei" w:hAnsi="Microsoft YaHei" w:eastAsia="Microsoft YaHei"/>
          <w:sz w:val="21"/>
        </w:rPr>
        <w:t>欧美酒店业的社交媒体营销起步较早，已形成成熟的运营体系。以万豪、希尔顿、凯悦为代表的国际酒店集团在社交媒体上呈现以下特征：</w:t>
      </w:r>
    </w:p>
    <w:p>
      <w:r>
        <w:rPr>
          <w:rFonts w:ascii="Microsoft YaHei" w:hAnsi="Microsoft YaHei" w:eastAsia="Microsoft YaHei"/>
          <w:sz w:val="21"/>
        </w:rPr>
      </w:r>
      <w:r>
        <w:rPr>
          <w:rFonts w:ascii="Microsoft YaHei" w:hAnsi="Microsoft YaHei" w:eastAsia="Microsoft YaHei"/>
          <w:b/>
          <w:sz w:val="21"/>
        </w:rPr>
        <w:t>品牌矩阵化运营</w:t>
      </w:r>
      <w:r>
        <w:rPr>
          <w:rFonts w:ascii="Microsoft YaHei" w:hAnsi="Microsoft YaHei" w:eastAsia="Microsoft YaHei"/>
          <w:sz w:val="21"/>
        </w:rPr>
        <w:t>——万豪旗下30+品牌各自运营独立的社交媒体账号，根据品牌定位差异化内容策略。丽思卡尔顿的Instagram强调极致奢华的视觉呈现，AC Hotels则聚焦都市生活方式和艺术文化。这种矩阵策略使每个品牌都能精准触达目标客群[20]。</w:t>
      </w:r>
    </w:p>
    <w:p>
      <w:r>
        <w:rPr>
          <w:rFonts w:ascii="Microsoft YaHei" w:hAnsi="Microsoft YaHei" w:eastAsia="Microsoft YaHei"/>
          <w:sz w:val="21"/>
        </w:rPr>
      </w:r>
      <w:r>
        <w:rPr>
          <w:rFonts w:ascii="Microsoft YaHei" w:hAnsi="Microsoft YaHei" w:eastAsia="Microsoft YaHei"/>
          <w:b/>
          <w:sz w:val="21"/>
        </w:rPr>
        <w:t>内容工业化生产</w:t>
      </w:r>
      <w:r>
        <w:rPr>
          <w:rFonts w:ascii="Microsoft YaHei" w:hAnsi="Microsoft YaHei" w:eastAsia="Microsoft YaHei"/>
          <w:sz w:val="21"/>
        </w:rPr>
        <w:t>——国际酒店集团建立了专业的内容生产中心，配备摄影团队、文案团队和视频制作团队。万豪的"MRG Studios"每年产出超过10,000条社交媒体内容，覆盖Instagram、Facebook、TikTok等平台。内容工业化使品牌保持了高频更新（日均发布3-5条）和品质一致性[21]。</w:t>
      </w:r>
    </w:p>
    <w:p>
      <w:r>
        <w:rPr>
          <w:rFonts w:ascii="Microsoft YaHei" w:hAnsi="Microsoft YaHei" w:eastAsia="Microsoft YaHei"/>
          <w:sz w:val="21"/>
        </w:rPr>
      </w:r>
      <w:r>
        <w:rPr>
          <w:rFonts w:ascii="Microsoft YaHei" w:hAnsi="Microsoft YaHei" w:eastAsia="Microsoft YaHei"/>
          <w:b/>
          <w:sz w:val="21"/>
        </w:rPr>
        <w:t>数据驱动的创意决策</w:t>
      </w:r>
      <w:r>
        <w:rPr>
          <w:rFonts w:ascii="Microsoft YaHei" w:hAnsi="Microsoft YaHei" w:eastAsia="Microsoft YaHei"/>
          <w:sz w:val="21"/>
        </w:rPr>
        <w:t>——万豪使用专有的"Content Intelligence Platform"分析社交媒体内容的表现数据，识别高互动内容的话题、格式和情感特征，反向指导内容创作。数据驱动使内容互动率提升了40%[22]。</w:t>
      </w:r>
    </w:p>
    <w:p>
      <w:pPr>
        <w:pStyle w:val="Heading4"/>
      </w:pPr>
      <w:r>
        <w:rPr>
          <w:rFonts w:ascii="Microsoft YaHei" w:hAnsi="Microsoft YaHei" w:eastAsia="Microsoft YaHei"/>
        </w:rPr>
        <w:t>8.9.2 中国酒店的社媒创新</w:t>
      </w:r>
    </w:p>
    <w:p>
      <w:r>
        <w:rPr>
          <w:rFonts w:ascii="Microsoft YaHei" w:hAnsi="Microsoft YaHei" w:eastAsia="Microsoft YaHei"/>
          <w:sz w:val="21"/>
        </w:rPr>
        <w:t>中国酒店业在社交媒体营销方面展现出独特的创新力：</w:t>
      </w:r>
    </w:p>
    <w:p>
      <w:r>
        <w:rPr>
          <w:rFonts w:ascii="Microsoft YaHei" w:hAnsi="Microsoft YaHei" w:eastAsia="Microsoft YaHei"/>
          <w:sz w:val="21"/>
        </w:rPr>
      </w:r>
      <w:r>
        <w:rPr>
          <w:rFonts w:ascii="Microsoft YaHei" w:hAnsi="Microsoft YaHei" w:eastAsia="Microsoft YaHei"/>
          <w:b/>
          <w:sz w:val="21"/>
        </w:rPr>
        <w:t>短视频先发优势</w:t>
      </w:r>
      <w:r>
        <w:rPr>
          <w:rFonts w:ascii="Microsoft YaHei" w:hAnsi="Microsoft YaHei" w:eastAsia="Microsoft YaHei"/>
          <w:sz w:val="21"/>
        </w:rPr>
        <w:t>——中国酒店在抖音、快手等短视频平台的布局显著早于国际同行。开元集团在2020年即建立抖音矩阵，2024年抖音渠道贡献的GMV已超过3亿元。相比之下，万豪直到2023年才在TikTok上启动系统化的酒店营销[23]。</w:t>
      </w:r>
    </w:p>
    <w:p>
      <w:r>
        <w:rPr>
          <w:rFonts w:ascii="Microsoft YaHei" w:hAnsi="Microsoft YaHei" w:eastAsia="Microsoft YaHei"/>
          <w:sz w:val="21"/>
        </w:rPr>
      </w:r>
      <w:r>
        <w:rPr>
          <w:rFonts w:ascii="Microsoft YaHei" w:hAnsi="Microsoft YaHei" w:eastAsia="Microsoft YaHei"/>
          <w:b/>
          <w:sz w:val="21"/>
        </w:rPr>
        <w:t>私域+社媒联动</w:t>
      </w:r>
      <w:r>
        <w:rPr>
          <w:rFonts w:ascii="Microsoft YaHei" w:hAnsi="Microsoft YaHei" w:eastAsia="Microsoft YaHei"/>
          <w:sz w:val="21"/>
        </w:rPr>
        <w:t>——中国酒店善于将社交媒体的公域流量转化为私域流量。小红书笔记引导微信添加、抖音直播引导企业微信入群、视频号内容引导公众号关注，形成了"公域获客-私域转化-复购运营"的完整闭环[24]。</w:t>
      </w:r>
    </w:p>
    <w:p>
      <w:r>
        <w:rPr>
          <w:rFonts w:ascii="Microsoft YaHei" w:hAnsi="Microsoft YaHei" w:eastAsia="Microsoft YaHei"/>
          <w:sz w:val="21"/>
        </w:rPr>
      </w:r>
      <w:r>
        <w:rPr>
          <w:rFonts w:ascii="Microsoft YaHei" w:hAnsi="Microsoft YaHei" w:eastAsia="Microsoft YaHei"/>
          <w:b/>
          <w:sz w:val="21"/>
        </w:rPr>
        <w:t>本地化内容创新</w:t>
      </w:r>
      <w:r>
        <w:rPr>
          <w:rFonts w:ascii="Microsoft YaHei" w:hAnsi="Microsoft YaHei" w:eastAsia="Microsoft YaHei"/>
          <w:sz w:val="21"/>
        </w:rPr>
        <w:t>——中国酒店在社交媒体上善于融合本地文化元素。杭州的酒店在社媒上融入西湖文化、茶文化，成都的酒店融入熊猫元素和川剧变脸，这种"酒店+在地文化"的内容策略在国际酒店的标准化内容中难以实现[25]。</w:t>
      </w:r>
    </w:p>
    <w:p>
      <w:pPr>
        <w:pStyle w:val="Heading4"/>
      </w:pPr>
      <w:r>
        <w:rPr>
          <w:rFonts w:ascii="Microsoft YaHei" w:hAnsi="Microsoft YaHei" w:eastAsia="Microsoft YaHei"/>
        </w:rPr>
        <w:t>8.9.3 东南亚酒店的社媒特色</w:t>
      </w:r>
    </w:p>
    <w:p>
      <w:r>
        <w:rPr>
          <w:rFonts w:ascii="Microsoft YaHei" w:hAnsi="Microsoft YaHei" w:eastAsia="Microsoft YaHei"/>
          <w:sz w:val="21"/>
        </w:rPr>
        <w:t>东南亚酒店在社交媒体营销中呈现出"视觉优先+平台多元"的特征。泰国、印尼的度假酒店在Instagram上以"天堂级"视觉内容吸引全球客户，同时通过Facebook Groups运营来自不同客源国（中国、澳洲、欧洲）的客户社群。Grab、Traveloka等本地生活平台的社媒功能也成为东南亚酒店的重要营销渠道[26]。</w:t>
      </w:r>
    </w:p>
    <w:p>
      <w:pPr>
        <w:pStyle w:val="Heading3"/>
      </w:pPr>
      <w:r>
        <w:rPr>
          <w:rFonts w:ascii="Microsoft YaHei" w:hAnsi="Microsoft YaHei" w:eastAsia="Microsoft YaHei"/>
        </w:rPr>
        <w:t>8.10 社交媒体营销效果的前沿研究</w:t>
      </w:r>
    </w:p>
    <w:p>
      <w:pPr>
        <w:pStyle w:val="Heading4"/>
      </w:pPr>
      <w:r>
        <w:rPr>
          <w:rFonts w:ascii="Microsoft YaHei" w:hAnsi="Microsoft YaHei" w:eastAsia="Microsoft YaHei"/>
        </w:rPr>
        <w:t>8.10.1 社交媒体疲劳与营销效果衰减</w:t>
      </w:r>
    </w:p>
    <w:p>
      <w:r>
        <w:rPr>
          <w:rFonts w:ascii="Microsoft YaHei" w:hAnsi="Microsoft YaHei" w:eastAsia="Microsoft YaHei"/>
          <w:sz w:val="21"/>
        </w:rPr>
        <w:t>近年研究关注到"社交媒体疲劳"（Social Media Fatigue）现象——用户因信息过载和算法推荐同质化而对社交媒体产生厌倦。数据显示，2024年全球社交媒体日均使用时间首次出现下降（从152分钟降至145分钟）。这对酒店社媒营销的启示是：内容数量不再是关键，内容质量和差异化才是突围之道[27]。</w:t>
      </w:r>
    </w:p>
    <w:p>
      <w:pPr>
        <w:pStyle w:val="Heading4"/>
      </w:pPr>
      <w:r>
        <w:rPr>
          <w:rFonts w:ascii="Microsoft YaHei" w:hAnsi="Microsoft YaHei" w:eastAsia="Microsoft YaHei"/>
        </w:rPr>
        <w:t>8.10.2 微影响者（Micro-Influencer）的营销价值</w:t>
      </w:r>
    </w:p>
    <w:p>
      <w:r>
        <w:rPr>
          <w:rFonts w:ascii="Microsoft YaHei" w:hAnsi="Microsoft YaHei" w:eastAsia="Microsoft YaHei"/>
          <w:sz w:val="21"/>
        </w:rPr>
        <w:t>研究发现，粉丝数在1,000-10,000的微影响者的平均互动率（3.8%）显著高于明星级KOL（0.8%）。酒店选择10-20位微影响者进行深度合作，比选择1位头部KOL的ROI高出2-3倍。微影响者的优势在于：受众精准（粉丝通常因共同兴趣而关注）、内容真实（非商业化包装）、信任度高（粉丝视微影响者为"同好"而非"广告主"）[28]。</w:t>
      </w:r>
    </w:p>
    <w:p>
      <w:pPr>
        <w:pStyle w:val="Heading4"/>
      </w:pPr>
      <w:r>
        <w:rPr>
          <w:rFonts w:ascii="Microsoft YaHei" w:hAnsi="Microsoft YaHei" w:eastAsia="Microsoft YaHei"/>
        </w:rPr>
        <w:t>8.10.3 社交聆听驱动的产品创新</w:t>
      </w:r>
    </w:p>
    <w:p>
      <w:r>
        <w:rPr>
          <w:rFonts w:ascii="Microsoft YaHei" w:hAnsi="Microsoft YaHei" w:eastAsia="Microsoft YaHei"/>
          <w:sz w:val="21"/>
        </w:rPr>
        <w:t>前瞻性酒店集团将社交聆听（Social Listening）从"声誉管理工具"升级为"产品创新工具"。通过分析社交媒体上客户对酒店体验的讨论，识别出未被满足的需求和体验痛点。凯悦通过社交聆听发现客户对"健康睡眠"的高频讨论，据此推出了"凯悦睡眠计划"——包括定制床垫、白噪音设备、助眠饮品和睡眠管家服务，该计划使相关客户满意度提升23%[29]。</w:t>
      </w:r>
    </w:p>
    <w:p>
      <w:pPr>
        <w:pStyle w:val="Heading3"/>
      </w:pPr>
      <w:r>
        <w:rPr>
          <w:rFonts w:ascii="Microsoft YaHei" w:hAnsi="Microsoft YaHei" w:eastAsia="Microsoft YaHei"/>
        </w:rPr>
        <w:t>8.11 思政视角：社交媒体中的文化自信与价值引领</w:t>
      </w:r>
    </w:p>
    <w:p>
      <w:r>
        <w:rPr>
          <w:rFonts w:ascii="Microsoft YaHei" w:hAnsi="Microsoft YaHei" w:eastAsia="Microsoft YaHei"/>
          <w:sz w:val="21"/>
        </w:rPr>
        <w:t>社交媒体是文化传播的重要载体，酒店在社媒营销中应承担文化自信建设的责任：</w:t>
      </w:r>
    </w:p>
    <w:p>
      <w:r>
        <w:rPr>
          <w:rFonts w:ascii="Microsoft YaHei" w:hAnsi="Microsoft YaHei" w:eastAsia="Microsoft YaHei"/>
          <w:sz w:val="21"/>
        </w:rPr>
      </w:r>
      <w:r>
        <w:rPr>
          <w:rFonts w:ascii="Microsoft YaHei" w:hAnsi="Microsoft YaHei" w:eastAsia="Microsoft YaHei"/>
          <w:b/>
          <w:sz w:val="21"/>
        </w:rPr>
        <w:t>在地文化的国际传播</w:t>
      </w:r>
      <w:r>
        <w:rPr>
          <w:rFonts w:ascii="Microsoft YaHei" w:hAnsi="Microsoft YaHei" w:eastAsia="Microsoft YaHei"/>
          <w:sz w:val="21"/>
        </w:rPr>
        <w:t>——中国酒店在海外社交媒体（Instagram、TikTok）上展示中国传统文化元素——茶道、书法、中医养生等，是文化输出的有效渠道。杭州安缦法云通过Instagram展示禅修和茶道文化，吸引了大量国际高端客户，成为文化自信传播的典范[30]。</w:t>
      </w:r>
    </w:p>
    <w:p>
      <w:r>
        <w:rPr>
          <w:rFonts w:ascii="Microsoft YaHei" w:hAnsi="Microsoft YaHei" w:eastAsia="Microsoft YaHei"/>
          <w:sz w:val="21"/>
        </w:rPr>
      </w:r>
      <w:r>
        <w:rPr>
          <w:rFonts w:ascii="Microsoft YaHei" w:hAnsi="Microsoft YaHei" w:eastAsia="Microsoft YaHei"/>
          <w:b/>
          <w:sz w:val="21"/>
        </w:rPr>
        <w:t>抵制低俗营销</w:t>
      </w:r>
      <w:r>
        <w:rPr>
          <w:rFonts w:ascii="Microsoft YaHei" w:hAnsi="Microsoft YaHei" w:eastAsia="Microsoft YaHei"/>
          <w:sz w:val="21"/>
        </w:rPr>
        <w:t>——部分酒店为博取社媒流量而采用低俗、猎奇的内容策略，这违背了社会主义核心价值观中的"文明"要求。酒店应以品质内容赢得客户尊重，而非以低俗内容博取短暂关注[31]。</w:t>
      </w:r>
    </w:p>
    <w:p>
      <w:r>
        <w:rPr>
          <w:rFonts w:ascii="Microsoft YaHei" w:hAnsi="Microsoft YaHei" w:eastAsia="Microsoft YaHei"/>
          <w:sz w:val="21"/>
        </w:rPr>
      </w:r>
      <w:r>
        <w:rPr>
          <w:rFonts w:ascii="Microsoft YaHei" w:hAnsi="Microsoft YaHei" w:eastAsia="Microsoft YaHei"/>
          <w:b/>
          <w:sz w:val="21"/>
        </w:rPr>
        <w:t>网络文明建设</w:t>
      </w:r>
      <w:r>
        <w:rPr>
          <w:rFonts w:ascii="Microsoft YaHei" w:hAnsi="Microsoft YaHei" w:eastAsia="Microsoft YaHei"/>
          <w:sz w:val="21"/>
        </w:rPr>
        <w:t>——酒店在其社交媒体社群中应倡导理性讨论、抵制网络暴力，建设积极向上的网络社区文化。酒店管理者的社交媒体言行也代表着品牌形象，应遵守网络道德规范[32]。</w:t>
      </w:r>
    </w:p>
    <w:p>
      <w:pPr>
        <w:pStyle w:val="Heading3"/>
      </w:pPr>
      <w:r>
        <w:rPr>
          <w:rFonts w:ascii="Microsoft YaHei" w:hAnsi="Microsoft YaHei" w:eastAsia="Microsoft YaHei"/>
        </w:rPr>
        <w:t>8.12 社交媒体营销的组织化运营</w:t>
      </w:r>
    </w:p>
    <w:p>
      <w:r>
        <w:rPr>
          <w:rFonts w:ascii="Microsoft YaHei" w:hAnsi="Microsoft YaHei" w:eastAsia="Microsoft YaHei"/>
          <w:sz w:val="21"/>
        </w:rPr>
        <w:t>酒店社交媒体营销从"一个人发发帖"的业余模式进化到"多角色协同"的专业模式，组织化运营是提升社媒ROI的关键杠杆。大型酒店集团的社媒组织架构通常包含以下角色分工：</w:t>
      </w:r>
    </w:p>
    <w:p>
      <w:r>
        <w:rPr>
          <w:rFonts w:ascii="Microsoft YaHei" w:hAnsi="Microsoft YaHei" w:eastAsia="Microsoft YaHei"/>
          <w:sz w:val="21"/>
        </w:rPr>
      </w:r>
      <w:r>
        <w:rPr>
          <w:rFonts w:ascii="Microsoft YaHei" w:hAnsi="Microsoft YaHei" w:eastAsia="Microsoft YaHei"/>
          <w:b/>
          <w:sz w:val="21"/>
        </w:rPr>
        <w:t>社媒策略总监</w:t>
      </w:r>
      <w:r>
        <w:rPr>
          <w:rFonts w:ascii="Microsoft YaHei" w:hAnsi="Microsoft YaHei" w:eastAsia="Microsoft YaHei"/>
          <w:sz w:val="21"/>
        </w:rPr>
        <w:t>——负责制定年度社交媒体战略，包括平台选择、预算分配、内容方向、KPI体系。该角色需要对品牌战略、用户洞察和社媒趋势有深度理解，通常直接向CMO或营销总监汇报。策略总监的核心产出是"年度社媒作战地图"——明确每个平台的目标、内容支柱、发布频率、互动策略和效果指标[33]。</w:t>
      </w:r>
    </w:p>
    <w:p>
      <w:r>
        <w:rPr>
          <w:rFonts w:ascii="Microsoft YaHei" w:hAnsi="Microsoft YaHei" w:eastAsia="Microsoft YaHei"/>
          <w:sz w:val="21"/>
        </w:rPr>
      </w:r>
      <w:r>
        <w:rPr>
          <w:rFonts w:ascii="Microsoft YaHei" w:hAnsi="Microsoft YaHei" w:eastAsia="Microsoft YaHei"/>
          <w:b/>
          <w:sz w:val="21"/>
        </w:rPr>
        <w:t>内容创作团队</w:t>
      </w:r>
      <w:r>
        <w:rPr>
          <w:rFonts w:ascii="Microsoft YaHei" w:hAnsi="Microsoft YaHei" w:eastAsia="Microsoft YaHei"/>
          <w:sz w:val="21"/>
        </w:rPr>
        <w:t>——包括文案策划、视觉设计师、视频制作师。文案策划负责内容选题和文案撰写，需具备新闻敏感度和品牌调性把控能力。视觉设计师负责图片和短视频的视觉制作，需精通Canva、Photoshop等工具并理解各平台的视觉规范（Instagram的方形/竖版格式、抖音的9:16格式等）。视频制作师负责专业视频内容的拍摄和剪辑，需掌握Premiere、After Effects等专业工具[34]。</w:t>
      </w:r>
    </w:p>
    <w:p>
      <w:r>
        <w:rPr>
          <w:rFonts w:ascii="Microsoft YaHei" w:hAnsi="Microsoft YaHei" w:eastAsia="Microsoft YaHei"/>
          <w:sz w:val="21"/>
        </w:rPr>
      </w:r>
      <w:r>
        <w:rPr>
          <w:rFonts w:ascii="Microsoft YaHei" w:hAnsi="Microsoft YaHei" w:eastAsia="Microsoft YaHei"/>
          <w:b/>
          <w:sz w:val="21"/>
        </w:rPr>
        <w:t>社媒运营专员</w:t>
      </w:r>
      <w:r>
        <w:rPr>
          <w:rFonts w:ascii="Microsoft YaHei" w:hAnsi="Microsoft YaHei" w:eastAsia="Microsoft YaHei"/>
          <w:sz w:val="21"/>
        </w:rPr>
        <w:t>——负责日常账号管理，包括内容发布排期、评论回复、私信处理、热点追踪。运营专员是品牌与用户互动的"一线触点"，其响应速度和互动质量直接影响用户对品牌的感知。最佳实践是每2,000名活跃粉丝配置1名运营专员[35]。</w:t>
      </w:r>
    </w:p>
    <w:p>
      <w:r>
        <w:rPr>
          <w:rFonts w:ascii="Microsoft YaHei" w:hAnsi="Microsoft YaHei" w:eastAsia="Microsoft YaHei"/>
          <w:sz w:val="21"/>
        </w:rPr>
      </w:r>
      <w:r>
        <w:rPr>
          <w:rFonts w:ascii="Microsoft YaHei" w:hAnsi="Microsoft YaHei" w:eastAsia="Microsoft YaHei"/>
          <w:b/>
          <w:sz w:val="21"/>
        </w:rPr>
        <w:t>数据分析师</w:t>
      </w:r>
      <w:r>
        <w:rPr>
          <w:rFonts w:ascii="Microsoft YaHei" w:hAnsi="Microsoft YaHei" w:eastAsia="Microsoft YaHei"/>
          <w:sz w:val="21"/>
        </w:rPr>
        <w:t>——负责社交媒体数据的采集、分析和报告，追踪各平台的内容表现指标、粉丝增长趋势、转化路径分析。数据分析师的产出是"社媒效果月报"和"内容优化建议"，为策略调整提供数据支撑[36]。</w:t>
      </w:r>
    </w:p>
    <w:p>
      <w:pPr>
        <w:pStyle w:val="Heading3"/>
      </w:pPr>
      <w:r>
        <w:rPr>
          <w:rFonts w:ascii="Microsoft YaHei" w:hAnsi="Microsoft YaHei" w:eastAsia="Microsoft YaHei"/>
        </w:rPr>
        <w:t>8.13 酒店社交媒体营销的合规框架</w:t>
      </w:r>
    </w:p>
    <w:p>
      <w:r>
        <w:rPr>
          <w:rFonts w:ascii="Microsoft YaHei" w:hAnsi="Microsoft YaHei" w:eastAsia="Microsoft YaHei"/>
          <w:sz w:val="21"/>
        </w:rPr>
        <w:t>社交媒体营销的法律合规框架日益完善，酒店需要建立系统化的合规体系以防范法律风险：</w:t>
      </w:r>
    </w:p>
    <w:p>
      <w:r>
        <w:rPr>
          <w:rFonts w:ascii="Microsoft YaHei" w:hAnsi="Microsoft YaHei" w:eastAsia="Microsoft YaHei"/>
          <w:sz w:val="21"/>
        </w:rPr>
      </w:r>
      <w:r>
        <w:rPr>
          <w:rFonts w:ascii="Microsoft YaHei" w:hAnsi="Microsoft YaHei" w:eastAsia="Microsoft YaHei"/>
          <w:b/>
          <w:sz w:val="21"/>
        </w:rPr>
        <w:t>广告法合规</w:t>
      </w:r>
      <w:r>
        <w:rPr>
          <w:rFonts w:ascii="Microsoft YaHei" w:hAnsi="Microsoft YaHei" w:eastAsia="Microsoft YaHei"/>
          <w:sz w:val="21"/>
        </w:rPr>
        <w:t>——酒店在社交媒体上发布促销信息须遵守《广告法》规定。核心合规要求包括：不得使用"最""第一""唯一"等绝对化用语；不得使用虚假或引人误解的表述；促销活动须标注有效期和限制条件；引用数据须标明来源。违反《广告法》的罚款可达广告费用的3-5倍，且可能被平台下架内容[37]。</w:t>
      </w:r>
    </w:p>
    <w:p>
      <w:r>
        <w:rPr>
          <w:rFonts w:ascii="Microsoft YaHei" w:hAnsi="Microsoft YaHei" w:eastAsia="Microsoft YaHei"/>
          <w:sz w:val="21"/>
        </w:rPr>
      </w:r>
      <w:r>
        <w:rPr>
          <w:rFonts w:ascii="Microsoft YaHei" w:hAnsi="Microsoft YaHei" w:eastAsia="Microsoft YaHei"/>
          <w:b/>
          <w:sz w:val="21"/>
        </w:rPr>
        <w:t>著作权合规</w:t>
      </w:r>
      <w:r>
        <w:rPr>
          <w:rFonts w:ascii="Microsoft YaHei" w:hAnsi="Microsoft YaHei" w:eastAsia="Microsoft YaHei"/>
          <w:sz w:val="21"/>
        </w:rPr>
        <w:t>——酒店在社交媒体上使用的图片、音乐、字体等素材须确保已获得授权。常见风险包括：使用网络搜索到的图片（可能受版权保护）、使用商业音乐作为短视频背景音乐（需获得音乐版权方授权）、使用未授权字体（需购买商用字体授权）。合规策略是建立"版权素材库"，所有社媒素材从授权库中选用[38]。</w:t>
      </w:r>
    </w:p>
    <w:p>
      <w:r>
        <w:rPr>
          <w:rFonts w:ascii="Microsoft YaHei" w:hAnsi="Microsoft YaHei" w:eastAsia="Microsoft YaHei"/>
          <w:sz w:val="21"/>
        </w:rPr>
      </w:r>
      <w:r>
        <w:rPr>
          <w:rFonts w:ascii="Microsoft YaHei" w:hAnsi="Microsoft YaHei" w:eastAsia="Microsoft YaHei"/>
          <w:b/>
          <w:sz w:val="21"/>
        </w:rPr>
        <w:t>个人信息保护合规</w:t>
      </w:r>
      <w:r>
        <w:rPr>
          <w:rFonts w:ascii="Microsoft YaHei" w:hAnsi="Microsoft YaHei" w:eastAsia="Microsoft YaHei"/>
          <w:sz w:val="21"/>
        </w:rPr>
        <w:t>——酒店在社交媒体上展示客户照片或评价内容须获得客户授权。未经授权使用客户肖像可能侵犯肖像权。UGC征集活动须在活动规则中明确告知客户其内容将被如何使用，并提供"退出授权"选项[39]。</w:t>
      </w:r>
    </w:p>
    <w:p>
      <w:r>
        <w:rPr>
          <w:rFonts w:ascii="Microsoft YaHei" w:hAnsi="Microsoft YaHei" w:eastAsia="Microsoft YaHei"/>
          <w:sz w:val="21"/>
        </w:rPr>
      </w:r>
      <w:r>
        <w:rPr>
          <w:rFonts w:ascii="Microsoft YaHei" w:hAnsi="Microsoft YaHei" w:eastAsia="Microsoft YaHei"/>
          <w:b/>
          <w:sz w:val="21"/>
        </w:rPr>
        <w:t>竞品比较合规</w:t>
      </w:r>
      <w:r>
        <w:rPr>
          <w:rFonts w:ascii="Microsoft YaHei" w:hAnsi="Microsoft YaHei" w:eastAsia="Microsoft YaHei"/>
          <w:sz w:val="21"/>
        </w:rPr>
        <w:t>——酒店在社交媒体上不得直接贬损竞品。比较广告须遵循"真实性"和"公平性"原则——比较的数据须来自权威第三方机构，比较维度须客观公正，不得选择性引用数据误导消费者[40]。</w:t>
      </w:r>
    </w:p>
    <w:p>
      <w:pPr>
        <w:pStyle w:val="Heading3"/>
      </w:pPr>
      <w:r>
        <w:rPr>
          <w:rFonts w:ascii="Microsoft YaHei" w:hAnsi="Microsoft YaHei" w:eastAsia="Microsoft YaHei"/>
        </w:rPr>
        <w:t>8.14 社交媒体营销与D.I.G.I.T.A.L.框架的深度整合</w:t>
      </w:r>
    </w:p>
    <w:p>
      <w:r>
        <w:rPr>
          <w:rFonts w:ascii="Microsoft YaHei" w:hAnsi="Microsoft YaHei" w:eastAsia="Microsoft YaHei"/>
          <w:sz w:val="21"/>
        </w:rPr>
        <w:t>社交媒体营销在D.I.G.I.T.A.L.框架中承担着"放大器"（Amplification）的角色——将品牌信息通过社交网络指数级传播。但其价值不仅限于传播放大，还在其他维度中发挥关键作用：</w:t>
      </w:r>
    </w:p>
    <w:p>
      <w:r>
        <w:rPr>
          <w:rFonts w:ascii="Microsoft YaHei" w:hAnsi="Microsoft YaHei" w:eastAsia="Microsoft YaHei"/>
          <w:sz w:val="21"/>
        </w:rPr>
      </w:r>
      <w:r>
        <w:rPr>
          <w:rFonts w:ascii="Microsoft YaHei" w:hAnsi="Microsoft YaHei" w:eastAsia="Microsoft YaHei"/>
          <w:b/>
          <w:sz w:val="21"/>
        </w:rPr>
        <w:t>A维度与D维度的协同</w:t>
      </w:r>
      <w:r>
        <w:rPr>
          <w:rFonts w:ascii="Microsoft YaHei" w:hAnsi="Microsoft YaHei" w:eastAsia="Microsoft YaHei"/>
          <w:sz w:val="21"/>
        </w:rPr>
        <w:t>——社交媒体数据（用户互动、话题讨论、情感倾向）是数字化战略（D）的重要输入。通过社交聆听分析品牌声誉和市场趋势，可以为数字化转型方向提供用户视角的验证[41]。</w:t>
      </w:r>
    </w:p>
    <w:p>
      <w:r>
        <w:rPr>
          <w:rFonts w:ascii="Microsoft YaHei" w:hAnsi="Microsoft YaHei" w:eastAsia="Microsoft YaHei"/>
          <w:sz w:val="21"/>
        </w:rPr>
      </w:r>
      <w:r>
        <w:rPr>
          <w:rFonts w:ascii="Microsoft YaHei" w:hAnsi="Microsoft YaHei" w:eastAsia="Microsoft YaHei"/>
          <w:b/>
          <w:sz w:val="21"/>
        </w:rPr>
        <w:t>A维度与I（AI）维度的协同</w:t>
      </w:r>
      <w:r>
        <w:rPr>
          <w:rFonts w:ascii="Microsoft YaHei" w:hAnsi="Microsoft YaHei" w:eastAsia="Microsoft YaHei"/>
          <w:sz w:val="21"/>
        </w:rPr>
        <w:t>——AI技术在社交媒体营销中的应用日益深化——AI内容生成（文案、图片、视频）、AI情感分析（实时监测品牌情感变化）、AI智能回复（自动回复评论和私信）、AI受众定向（基于用户画像精准投放）。AI使社交媒体营销从"人力密集"向"技术密集"转型[42]。</w:t>
      </w:r>
    </w:p>
    <w:p>
      <w:r>
        <w:rPr>
          <w:rFonts w:ascii="Microsoft YaHei" w:hAnsi="Microsoft YaHei" w:eastAsia="Microsoft YaHei"/>
          <w:sz w:val="21"/>
        </w:rPr>
      </w:r>
      <w:r>
        <w:rPr>
          <w:rFonts w:ascii="Microsoft YaHei" w:hAnsi="Microsoft YaHei" w:eastAsia="Microsoft YaHei"/>
          <w:b/>
          <w:sz w:val="21"/>
        </w:rPr>
        <w:t>A维度与G（数据）维度的协同</w:t>
      </w:r>
      <w:r>
        <w:rPr>
          <w:rFonts w:ascii="Microsoft YaHei" w:hAnsi="Microsoft YaHei" w:eastAsia="Microsoft YaHei"/>
          <w:sz w:val="21"/>
        </w:rPr>
        <w:t>——社交媒体互动数据丰富了CDP中的客户画像——用户的点赞、评论、分享行为揭示了其兴趣偏好和品牌态度。这些数据与CRM中的交易数据结合，形成了"行为+交易"的多维客户画像，使个性化营销更加精准[43]。</w:t>
      </w:r>
    </w:p>
    <w:p>
      <w:r>
        <w:rPr>
          <w:rFonts w:ascii="Microsoft YaHei" w:hAnsi="Microsoft YaHei" w:eastAsia="Microsoft YaHei"/>
          <w:sz w:val="21"/>
        </w:rPr>
      </w:r>
      <w:r>
        <w:rPr>
          <w:rFonts w:ascii="Microsoft YaHei" w:hAnsi="Microsoft YaHei" w:eastAsia="Microsoft YaHei"/>
          <w:b/>
          <w:sz w:val="21"/>
        </w:rPr>
        <w:t>A维度与T（触点）维度的协同</w:t>
      </w:r>
      <w:r>
        <w:rPr>
          <w:rFonts w:ascii="Microsoft YaHei" w:hAnsi="Microsoft YaHei" w:eastAsia="Microsoft YaHei"/>
          <w:sz w:val="21"/>
        </w:rPr>
        <w:t>——社交媒体是酒店移动营销的重要流量入口。短视频种草→小程序预订→社群运营→复购激励的"社媒-移动-私域"联动模式，使社交媒体从"品牌展示窗口"升级为"全链路营销引擎"[44]。</w:t>
      </w:r>
    </w:p>
    <w:p>
      <w:r>
        <w:rPr>
          <w:rFonts w:ascii="Microsoft YaHei" w:hAnsi="Microsoft YaHei" w:eastAsia="Microsoft YaHei"/>
          <w:sz w:val="21"/>
        </w:rPr>
      </w:r>
      <w:r>
        <w:rPr>
          <w:rFonts w:ascii="Microsoft YaHei" w:hAnsi="Microsoft YaHei" w:eastAsia="Microsoft YaHei"/>
          <w:b/>
          <w:sz w:val="21"/>
        </w:rPr>
        <w:t>A维度与L（忠诚度）维度的协同</w:t>
      </w:r>
      <w:r>
        <w:rPr>
          <w:rFonts w:ascii="Microsoft YaHei" w:hAnsi="Microsoft YaHei" w:eastAsia="Microsoft YaHei"/>
          <w:sz w:val="21"/>
        </w:rPr>
        <w:t>——社交媒体是忠诚度计划的"情感放大器"。通过在社交媒体上展示会员权益、分享会员故事、举办会员专属活动，将忠诚度计划从"积分游戏"升级为"情感联结"。万豪的"Bonvoy Moments"在社交媒体上展示会员专属体验（与体育明星见面、参加私人演唱会），使会员计划具有了社交货币价值[45]。</w:t>
      </w:r>
    </w:p>
    <w:p>
      <w:pPr>
        <w:pStyle w:val="Heading3"/>
      </w:pPr>
      <w:r>
        <w:rPr>
          <w:rFonts w:ascii="Microsoft YaHei" w:hAnsi="Microsoft YaHei" w:eastAsia="Microsoft YaHei"/>
        </w:rPr>
        <w:t>8.15 酒店社交媒体营销的深度案例研究</w:t>
      </w:r>
    </w:p>
    <w:p>
      <w:pPr>
        <w:pStyle w:val="Heading4"/>
      </w:pPr>
      <w:r>
        <w:rPr>
          <w:rFonts w:ascii="Microsoft YaHei" w:hAnsi="Microsoft YaHei" w:eastAsia="Microsoft YaHei"/>
        </w:rPr>
        <w:t>8.15.1 万豪Bonvoy的社媒生态构建</w:t>
      </w:r>
    </w:p>
    <w:p>
      <w:r>
        <w:rPr>
          <w:rFonts w:ascii="Microsoft YaHei" w:hAnsi="Microsoft YaHei" w:eastAsia="Microsoft YaHei"/>
          <w:sz w:val="21"/>
        </w:rPr>
        <w:t>万豪国际集团的"Marriott Bonvoy"忠诚度计划是全球酒店业社交媒体营销的标杆案例。Bonvoy的社媒策略核心是将忠诚度计划从"积分游戏"升级为"生活方式品牌"——通过社交媒体将会员权益与旅行生活方式深度关联[46]。</w:t>
      </w:r>
    </w:p>
    <w:p>
      <w:r>
        <w:rPr>
          <w:rFonts w:ascii="Microsoft YaHei" w:hAnsi="Microsoft YaHei" w:eastAsia="Microsoft YaHei"/>
          <w:sz w:val="21"/>
        </w:rPr>
      </w:r>
      <w:r>
        <w:rPr>
          <w:rFonts w:ascii="Microsoft YaHei" w:hAnsi="Microsoft YaHei" w:eastAsia="Microsoft YaHei"/>
          <w:b/>
          <w:sz w:val="21"/>
        </w:rPr>
        <w:t>内容矩阵</w:t>
      </w:r>
      <w:r>
        <w:rPr>
          <w:rFonts w:ascii="Microsoft YaHei" w:hAnsi="Microsoft YaHei" w:eastAsia="Microsoft YaHei"/>
          <w:sz w:val="21"/>
        </w:rPr>
        <w:t>——Bonvoy在Instagram运营30+品牌账号，每个品牌独立运营但共享统一的"Bonvoy"品牌标识。内容类型包括：目的地灵感（"Bonvoy Travel Guides"系列覆盖100+目的地）、会员专属体验（"Bonvoy Moments"展示会员独享的体育赛事和音乐会）、UGC征集（"BonvoyStories"标签获得超过200万条用户分享）[47]。</w:t>
      </w:r>
    </w:p>
    <w:p>
      <w:r>
        <w:rPr>
          <w:rFonts w:ascii="Microsoft YaHei" w:hAnsi="Microsoft YaHei" w:eastAsia="Microsoft YaHei"/>
          <w:sz w:val="21"/>
        </w:rPr>
      </w:r>
      <w:r>
        <w:rPr>
          <w:rFonts w:ascii="Microsoft YaHei" w:hAnsi="Microsoft YaHei" w:eastAsia="Microsoft YaHei"/>
          <w:b/>
          <w:sz w:val="21"/>
        </w:rPr>
        <w:t>跨平台协同</w:t>
      </w:r>
      <w:r>
        <w:rPr>
          <w:rFonts w:ascii="Microsoft YaHei" w:hAnsi="Microsoft YaHei" w:eastAsia="Microsoft YaHei"/>
          <w:sz w:val="21"/>
        </w:rPr>
        <w:t>——Bonvoy的社媒策略是"Instagram视觉+Facebook社群+TikTok短视频+Twitter即时互动"的多平台协同。Instagram负责品牌调性展示，Facebook Groups（如"Marriott Bonvoy Insiders"拥有超过50万成员）负责深度社群运营，TikTok负责年轻客群触达，Twitter负责客服响应和危机管理[48]。</w:t>
      </w:r>
    </w:p>
    <w:p>
      <w:r>
        <w:rPr>
          <w:rFonts w:ascii="Microsoft YaHei" w:hAnsi="Microsoft YaHei" w:eastAsia="Microsoft YaHei"/>
          <w:sz w:val="21"/>
        </w:rPr>
      </w:r>
      <w:r>
        <w:rPr>
          <w:rFonts w:ascii="Microsoft YaHei" w:hAnsi="Microsoft YaHei" w:eastAsia="Microsoft YaHei"/>
          <w:b/>
          <w:sz w:val="21"/>
        </w:rPr>
        <w:t>效果量化</w:t>
      </w:r>
      <w:r>
        <w:rPr>
          <w:rFonts w:ascii="Microsoft YaHei" w:hAnsi="Microsoft YaHei" w:eastAsia="Microsoft YaHei"/>
          <w:sz w:val="21"/>
        </w:rPr>
        <w:t>——Bonvoy的社媒矩阵年触达超过50亿人次，社媒驱动的会员注册量年增长45%，社媒渠道贡献的直销预订增长32%。Bonvoy的社媒运营投入产出比达到8:1[49]。</w:t>
      </w:r>
    </w:p>
    <w:p>
      <w:pPr>
        <w:pStyle w:val="Heading4"/>
      </w:pPr>
      <w:r>
        <w:rPr>
          <w:rFonts w:ascii="Microsoft YaHei" w:hAnsi="Microsoft YaHei" w:eastAsia="Microsoft YaHei"/>
        </w:rPr>
        <w:t>8.15.2 开元集团的抖音矩阵实践</w:t>
      </w:r>
    </w:p>
    <w:p>
      <w:r>
        <w:rPr>
          <w:rFonts w:ascii="Microsoft YaHei" w:hAnsi="Microsoft YaHei" w:eastAsia="Microsoft YaHei"/>
          <w:sz w:val="21"/>
        </w:rPr>
        <w:t>开元酒店集团是中国酒店业在抖音平台布局最早、成效最显著的企业之一。开元的抖音策略可概括为"矩阵+直播+商城"三位一体[50]。</w:t>
      </w:r>
    </w:p>
    <w:p>
      <w:r>
        <w:rPr>
          <w:rFonts w:ascii="Microsoft YaHei" w:hAnsi="Microsoft YaHei" w:eastAsia="Microsoft YaHei"/>
          <w:sz w:val="21"/>
        </w:rPr>
      </w:r>
      <w:r>
        <w:rPr>
          <w:rFonts w:ascii="Microsoft YaHei" w:hAnsi="Microsoft YaHei" w:eastAsia="Microsoft YaHei"/>
          <w:b/>
          <w:sz w:val="21"/>
        </w:rPr>
        <w:t>矩阵化运营</w:t>
      </w:r>
      <w:r>
        <w:rPr>
          <w:rFonts w:ascii="Microsoft YaHei" w:hAnsi="Microsoft YaHei" w:eastAsia="Microsoft YaHei"/>
          <w:sz w:val="21"/>
        </w:rPr>
        <w:t>——开元在抖音上构建了"集团号+品牌号+门店号"的三层矩阵。集团号（@开元酒店集团）负责品牌传播和大型活动推广，品牌号（如@开元芳草地、@开元名都）负责品牌差异化展示，门店号负责本地化内容和服务推广。矩阵化使开元在抖音的总粉丝量超过500万，覆盖了不同消费层级的客户[51]。</w:t>
      </w:r>
    </w:p>
    <w:p>
      <w:r>
        <w:rPr>
          <w:rFonts w:ascii="Microsoft YaHei" w:hAnsi="Microsoft YaHei" w:eastAsia="Microsoft YaHei"/>
          <w:sz w:val="21"/>
        </w:rPr>
      </w:r>
      <w:r>
        <w:rPr>
          <w:rFonts w:ascii="Microsoft YaHei" w:hAnsi="Microsoft YaHei" w:eastAsia="Microsoft YaHei"/>
          <w:b/>
          <w:sz w:val="21"/>
        </w:rPr>
        <w:t>直播常态化</w:t>
      </w:r>
      <w:r>
        <w:rPr>
          <w:rFonts w:ascii="Microsoft YaHei" w:hAnsi="Microsoft YaHei" w:eastAsia="Microsoft YaHei"/>
          <w:sz w:val="21"/>
        </w:rPr>
        <w:t>——开元建立了每周3-5场直播的常态化运营节奏。直播场景分为实景直播（在酒店现场展示客房、餐饮、设施）和主题直播（如目的地攻略、亲子活动策划）。直播GMV从2022年的月均50万元增长至2024年的月均300万元，ROI达到6:1[52]。</w:t>
      </w:r>
    </w:p>
    <w:p>
      <w:r>
        <w:rPr>
          <w:rFonts w:ascii="Microsoft YaHei" w:hAnsi="Microsoft YaHei" w:eastAsia="Microsoft YaHei"/>
          <w:sz w:val="21"/>
        </w:rPr>
      </w:r>
      <w:r>
        <w:rPr>
          <w:rFonts w:ascii="Microsoft YaHei" w:hAnsi="Microsoft YaHei" w:eastAsia="Microsoft YaHei"/>
          <w:b/>
          <w:sz w:val="21"/>
        </w:rPr>
        <w:t>抖音商城运营</w:t>
      </w:r>
      <w:r>
        <w:rPr>
          <w:rFonts w:ascii="Microsoft YaHei" w:hAnsi="Microsoft YaHei" w:eastAsia="Microsoft YaHei"/>
          <w:sz w:val="21"/>
        </w:rPr>
        <w:t>——开元在抖音商城上架了酒店套餐、餐饮代金券、SPA体验券等商品。商城运营的关键策略是"差异化定价"——抖音渠道的套餐价格略低于OTA，但附加抖音专属权益（如免费旅拍、欢迎水果），形成差异化竞争力[53]。</w:t>
      </w:r>
    </w:p>
    <w:p>
      <w:pPr>
        <w:pStyle w:val="Heading4"/>
      </w:pPr>
      <w:r>
        <w:rPr>
          <w:rFonts w:ascii="Microsoft YaHei" w:hAnsi="Microsoft YaHei" w:eastAsia="Microsoft YaHei"/>
        </w:rPr>
        <w:t>8.15.3 精品酒店的社媒突围</w:t>
      </w:r>
    </w:p>
    <w:p>
      <w:r>
        <w:rPr>
          <w:rFonts w:ascii="Microsoft YaHei" w:hAnsi="Microsoft YaHei" w:eastAsia="Microsoft YaHei"/>
          <w:sz w:val="21"/>
        </w:rPr>
        <w:t>一家位于大理的25间客房精品酒店通过小红书种草+微信转化的策略实现了社媒突围。该酒店没有大型连锁集团的品牌和资源，但通过以下策略在12个月内将社媒渠道的间夜占比从5%提升至40%[54]：</w:t>
      </w:r>
    </w:p>
    <w:p>
      <w:r>
        <w:rPr>
          <w:rFonts w:ascii="Microsoft YaHei" w:hAnsi="Microsoft YaHei" w:eastAsia="Microsoft YaHei"/>
          <w:sz w:val="21"/>
        </w:rPr>
      </w:r>
      <w:r>
        <w:rPr>
          <w:rFonts w:ascii="Microsoft YaHei" w:hAnsi="Microsoft YaHei" w:eastAsia="Microsoft YaHei"/>
          <w:b/>
          <w:sz w:val="21"/>
        </w:rPr>
        <w:t>小红书种草矩阵</w:t>
      </w:r>
      <w:r>
        <w:rPr>
          <w:rFonts w:ascii="Microsoft YaHei" w:hAnsi="Microsoft YaHei" w:eastAsia="Microsoft YaHei"/>
          <w:sz w:val="21"/>
        </w:rPr>
        <w:t>——与30位KOC合作发布真实入住体验笔记，月均发布15篇。笔记内容聚焦"大理慢生活"主题，将酒店体验嵌入目的地内容。6个月累计获得超过100万次阅读[55]。</w:t>
      </w:r>
    </w:p>
    <w:p>
      <w:r>
        <w:rPr>
          <w:rFonts w:ascii="Microsoft YaHei" w:hAnsi="Microsoft YaHei" w:eastAsia="Microsoft YaHei"/>
          <w:sz w:val="21"/>
        </w:rPr>
      </w:r>
      <w:r>
        <w:rPr>
          <w:rFonts w:ascii="Microsoft YaHei" w:hAnsi="Microsoft YaHei" w:eastAsia="Microsoft YaHei"/>
          <w:b/>
          <w:sz w:val="21"/>
        </w:rPr>
        <w:t>微信私域承接</w:t>
      </w:r>
      <w:r>
        <w:rPr>
          <w:rFonts w:ascii="Microsoft YaHei" w:hAnsi="Microsoft YaHei" w:eastAsia="Microsoft YaHei"/>
          <w:sz w:val="21"/>
        </w:rPr>
        <w:t>——小红书引流至微信的客户通过企微SCRM管理，实施分层运营——高意向客户1对1推送定制方案，中意向客户社群运营推送酒店动态，低意向客户朋友圈内容种草[56]。</w:t>
      </w:r>
    </w:p>
    <w:p>
      <w:r>
        <w:rPr>
          <w:rFonts w:ascii="Microsoft YaHei" w:hAnsi="Microsoft YaHei" w:eastAsia="Microsoft YaHei"/>
          <w:sz w:val="21"/>
        </w:rPr>
      </w:r>
      <w:r>
        <w:rPr>
          <w:rFonts w:ascii="Microsoft YaHei" w:hAnsi="Microsoft YaHei" w:eastAsia="Microsoft YaHei"/>
          <w:b/>
          <w:sz w:val="21"/>
        </w:rPr>
        <w:t>内容差异化</w:t>
      </w:r>
      <w:r>
        <w:rPr>
          <w:rFonts w:ascii="Microsoft YaHei" w:hAnsi="Microsoft YaHei" w:eastAsia="Microsoft YaHei"/>
          <w:sz w:val="21"/>
        </w:rPr>
        <w:t>——该酒店的社媒内容不是展示"豪华设施"而是讲述"大理故事"——苍山洱海的晨雾、古城集市的人文、白族文化的深度。这种"在地文化"内容策略使酒店在众多大理酒店中脱颖而出[57]。</w:t>
      </w:r>
    </w:p>
    <w:p>
      <w:pPr>
        <w:pStyle w:val="Heading3"/>
      </w:pPr>
      <w:r>
        <w:rPr>
          <w:rFonts w:ascii="Microsoft YaHei" w:hAnsi="Microsoft YaHei" w:eastAsia="Microsoft YaHei"/>
        </w:rPr>
        <w:t>8.16 思政视角：社交媒体中的文化自信与行业自律</w:t>
      </w:r>
    </w:p>
    <w:p>
      <w:r>
        <w:rPr>
          <w:rFonts w:ascii="Microsoft YaHei" w:hAnsi="Microsoft YaHei" w:eastAsia="Microsoft YaHei"/>
          <w:sz w:val="21"/>
        </w:rPr>
      </w:r>
      <w:r>
        <w:rPr>
          <w:rFonts w:ascii="Microsoft YaHei" w:hAnsi="Microsoft YaHei" w:eastAsia="Microsoft YaHei"/>
          <w:b/>
          <w:sz w:val="21"/>
        </w:rPr>
        <w:t>文化自信的传播责任</w:t>
      </w:r>
      <w:r>
        <w:rPr>
          <w:rFonts w:ascii="Microsoft YaHei" w:hAnsi="Microsoft YaHei" w:eastAsia="Microsoft YaHei"/>
          <w:sz w:val="21"/>
        </w:rPr>
        <w:t>——酒店在海外社交媒体上展示中国传统文化元素是文化自信传播的有效渠道。从茶道到中医养生，从建筑美学到手工艺，酒店内容应成为传播中华文化的"窗口"[58]。</w:t>
      </w:r>
    </w:p>
    <w:p>
      <w:r>
        <w:rPr>
          <w:rFonts w:ascii="Microsoft YaHei" w:hAnsi="Microsoft YaHei" w:eastAsia="Microsoft YaHei"/>
          <w:sz w:val="21"/>
        </w:rPr>
      </w:r>
      <w:r>
        <w:rPr>
          <w:rFonts w:ascii="Microsoft YaHei" w:hAnsi="Microsoft YaHei" w:eastAsia="Microsoft YaHei"/>
          <w:b/>
          <w:sz w:val="21"/>
        </w:rPr>
        <w:t>抵制低俗营销的行业自律</w:t>
      </w:r>
      <w:r>
        <w:rPr>
          <w:rFonts w:ascii="Microsoft YaHei" w:hAnsi="Microsoft YaHei" w:eastAsia="Microsoft YaHei"/>
          <w:sz w:val="21"/>
        </w:rPr>
        <w:t>——部分酒店为追求社媒流量而采用低俗、猎奇或虚假的内容策略。酒店行业协会应制定社交媒体营销行为准则，对低俗营销行为进行行业通报和联合抵制[59]。</w:t>
      </w:r>
    </w:p>
    <w:p>
      <w:r>
        <w:rPr>
          <w:rFonts w:ascii="Microsoft YaHei" w:hAnsi="Microsoft YaHei" w:eastAsia="Microsoft YaHei"/>
          <w:sz w:val="21"/>
        </w:rPr>
      </w:r>
      <w:r>
        <w:rPr>
          <w:rFonts w:ascii="Microsoft YaHei" w:hAnsi="Microsoft YaHei" w:eastAsia="Microsoft YaHei"/>
          <w:b/>
          <w:sz w:val="21"/>
        </w:rPr>
        <w:t>网络文明建设责任</w:t>
      </w:r>
      <w:r>
        <w:rPr>
          <w:rFonts w:ascii="Microsoft YaHei" w:hAnsi="Microsoft YaHei" w:eastAsia="Microsoft YaHei"/>
          <w:sz w:val="21"/>
        </w:rPr>
        <w:t>——酒店在其社交媒体社群中应倡导理性讨论、抵制网络暴力和虚假信息传播。酒店管理者的社媒言行应体现专业素养和社会责任[60]。</w:t>
      </w:r>
    </w:p>
    <w:p>
      <w:pPr>
        <w:pStyle w:val="Heading3"/>
      </w:pPr>
      <w:r>
        <w:rPr>
          <w:rFonts w:ascii="Microsoft YaHei" w:hAnsi="Microsoft YaHei" w:eastAsia="Microsoft YaHei"/>
        </w:rPr>
        <w:t>8.17 社交媒体营销的理论深化</w:t>
      </w:r>
    </w:p>
    <w:p>
      <w:pPr>
        <w:pStyle w:val="Heading4"/>
      </w:pPr>
      <w:r>
        <w:rPr>
          <w:rFonts w:ascii="Microsoft YaHei" w:hAnsi="Microsoft YaHei" w:eastAsia="Microsoft YaHei"/>
        </w:rPr>
        <w:t>8.17.1 社会资本理论在酒店社媒中的应用</w:t>
      </w:r>
    </w:p>
    <w:p>
      <w:r>
        <w:rPr>
          <w:rFonts w:ascii="Microsoft YaHei" w:hAnsi="Microsoft YaHei" w:eastAsia="Microsoft YaHei"/>
          <w:sz w:val="21"/>
        </w:rPr>
        <w:t>社会资本理论（Social Capital Theory）为理解酒店社交媒体营销效果提供了重要视角。社会资本是指通过社交网络获取的资源——包括信任、规范和互惠关系。酒店通过社交媒体运营积累的社会资本可转化为商业价值[61]。</w:t>
      </w:r>
    </w:p>
    <w:p>
      <w:r>
        <w:rPr>
          <w:rFonts w:ascii="Microsoft YaHei" w:hAnsi="Microsoft YaHei" w:eastAsia="Microsoft YaHei"/>
          <w:sz w:val="21"/>
        </w:rPr>
        <w:t>酒店社媒社会资本的三个维度：</w:t>
      </w:r>
      <w:r>
        <w:rPr>
          <w:rFonts w:ascii="Microsoft YaHei" w:hAnsi="Microsoft YaHei" w:eastAsia="Microsoft YaHei"/>
          <w:b/>
          <w:sz w:val="21"/>
        </w:rPr>
        <w:t>结构维度</w:t>
      </w:r>
      <w:r>
        <w:rPr>
          <w:rFonts w:ascii="Microsoft YaHei" w:hAnsi="Microsoft YaHei" w:eastAsia="Microsoft YaHei"/>
          <w:sz w:val="21"/>
        </w:rPr>
        <w:t>——社交网络的广度和密度，体现为粉丝数量、社群规模和跨平台覆盖度；</w:t>
      </w:r>
      <w:r>
        <w:rPr>
          <w:rFonts w:ascii="Microsoft YaHei" w:hAnsi="Microsoft YaHei" w:eastAsia="Microsoft YaHei"/>
          <w:b/>
          <w:sz w:val="21"/>
        </w:rPr>
        <w:t>关系维度</w:t>
      </w:r>
      <w:r>
        <w:rPr>
          <w:rFonts w:ascii="Microsoft YaHei" w:hAnsi="Microsoft YaHei" w:eastAsia="Microsoft YaHei"/>
          <w:sz w:val="21"/>
        </w:rPr>
        <w:t>——品牌与客户之间的信任和互惠程度，体现为客户参与度、UGC贡献率和口碑传播意愿；</w:t>
      </w:r>
      <w:r>
        <w:rPr>
          <w:rFonts w:ascii="Microsoft YaHei" w:hAnsi="Microsoft YaHei" w:eastAsia="Microsoft YaHei"/>
          <w:b/>
          <w:sz w:val="21"/>
        </w:rPr>
        <w:t>认知维度</w:t>
      </w:r>
      <w:r>
        <w:rPr>
          <w:rFonts w:ascii="Microsoft YaHei" w:hAnsi="Microsoft YaHei" w:eastAsia="Microsoft YaHei"/>
          <w:sz w:val="21"/>
        </w:rPr>
        <w:t>——品牌与客户共享的价值观和文化认同，体现为品牌社区的归属感和认同度[62]。</w:t>
      </w:r>
    </w:p>
    <w:p>
      <w:r>
        <w:rPr>
          <w:rFonts w:ascii="Microsoft YaHei" w:hAnsi="Microsoft YaHei" w:eastAsia="Microsoft YaHei"/>
          <w:sz w:val="21"/>
        </w:rPr>
        <w:t>研究表明，酒店社媒社会资本的三个维度对营销效果的贡献路径不同：结构维度主要通过扩大品牌触达范围提升获客效率；关系维度主要通过增强客户信任提升转化率；认知维度主要通过强化品牌忠诚提升复购率。酒店应根据当前营销目标选择重点投资的社会资本维度[63]。</w:t>
      </w:r>
    </w:p>
    <w:p>
      <w:pPr>
        <w:pStyle w:val="Heading4"/>
      </w:pPr>
      <w:r>
        <w:rPr>
          <w:rFonts w:ascii="Microsoft YaHei" w:hAnsi="Microsoft YaHei" w:eastAsia="Microsoft YaHei"/>
        </w:rPr>
        <w:t>8.17.2 参照群体理论在社媒营销中的应用</w:t>
      </w:r>
    </w:p>
    <w:p>
      <w:r>
        <w:rPr>
          <w:rFonts w:ascii="Microsoft YaHei" w:hAnsi="Microsoft YaHei" w:eastAsia="Microsoft YaHei"/>
          <w:sz w:val="21"/>
        </w:rPr>
        <w:t>参照群体（Reference Group）理论解释了为什么KOL和微影响者的推荐比品牌广告更有效。参照群体是指个体在形成态度和行为时所参考的群体。当消费者认为某KOL与其自我认同一致时（"这个人像我"），该KOL的推荐具有强烈的"信息性影响"——消费者相信KOL的评价是基于真实体验的[64]。</w:t>
      </w:r>
    </w:p>
    <w:p>
      <w:r>
        <w:rPr>
          <w:rFonts w:ascii="Microsoft YaHei" w:hAnsi="Microsoft YaHei" w:eastAsia="Microsoft YaHei"/>
          <w:sz w:val="21"/>
        </w:rPr>
        <w:t>酒店选择KOL时应关注以下匹配维度：</w:t>
      </w:r>
      <w:r>
        <w:rPr>
          <w:rFonts w:ascii="Microsoft YaHei" w:hAnsi="Microsoft YaHei" w:eastAsia="Microsoft YaHei"/>
          <w:b/>
          <w:sz w:val="21"/>
        </w:rPr>
        <w:t>受众匹配</w:t>
      </w:r>
      <w:r>
        <w:rPr>
          <w:rFonts w:ascii="Microsoft YaHei" w:hAnsi="Microsoft YaHei" w:eastAsia="Microsoft YaHei"/>
          <w:sz w:val="21"/>
        </w:rPr>
        <w:t>——KOL的粉丝画像与酒店目标客群是否一致；</w:t>
      </w:r>
      <w:r>
        <w:rPr>
          <w:rFonts w:ascii="Microsoft YaHei" w:hAnsi="Microsoft YaHei" w:eastAsia="Microsoft YaHei"/>
          <w:b/>
          <w:sz w:val="21"/>
        </w:rPr>
        <w:t>调性匹配</w:t>
      </w:r>
      <w:r>
        <w:rPr>
          <w:rFonts w:ascii="Microsoft YaHei" w:hAnsi="Microsoft YaHei" w:eastAsia="Microsoft YaHei"/>
          <w:sz w:val="21"/>
        </w:rPr>
        <w:t>——KOL的内容风格与酒店品牌定位是否协调；</w:t>
      </w:r>
      <w:r>
        <w:rPr>
          <w:rFonts w:ascii="Microsoft YaHei" w:hAnsi="Microsoft YaHei" w:eastAsia="Microsoft YaHei"/>
          <w:b/>
          <w:sz w:val="21"/>
        </w:rPr>
        <w:t>信任匹配</w:t>
      </w:r>
      <w:r>
        <w:rPr>
          <w:rFonts w:ascii="Microsoft YaHei" w:hAnsi="Microsoft YaHei" w:eastAsia="Microsoft YaHei"/>
          <w:sz w:val="21"/>
        </w:rPr>
        <w:t>——KOL的推荐历史是否建立了足够的专业可信度。匹配度高的KOL合作ROI可达8:1-15:1，匹配度低的KOL合作ROI可能低于2:1[65]。</w:t>
      </w:r>
    </w:p>
    <w:p>
      <w:pPr>
        <w:pStyle w:val="Heading4"/>
      </w:pPr>
      <w:r>
        <w:rPr>
          <w:rFonts w:ascii="Microsoft YaHei" w:hAnsi="Microsoft YaHei" w:eastAsia="Microsoft YaHei"/>
        </w:rPr>
        <w:t>8.17.3 使用与满足理论指导内容策略</w:t>
      </w:r>
    </w:p>
    <w:p>
      <w:r>
        <w:rPr>
          <w:rFonts w:ascii="Microsoft YaHei" w:hAnsi="Microsoft YaHei" w:eastAsia="Microsoft YaHei"/>
          <w:sz w:val="21"/>
        </w:rPr>
        <w:t>使用与满足理论（Uses and Gratifications Theory）从受众视角解释了人们为什么使用媒体和选择特定内容。该理论将受众需求分为五类：认知需求（获取信息）、情感需求（获得愉悦体验）、社会整合需求（增强社会联系）、个人整合需求（提升可信度和地位）、压力释放需求（逃避和放松）[66]。</w:t>
      </w:r>
    </w:p>
    <w:p>
      <w:r>
        <w:rPr>
          <w:rFonts w:ascii="Microsoft YaHei" w:hAnsi="Microsoft YaHei" w:eastAsia="Microsoft YaHei"/>
          <w:sz w:val="21"/>
        </w:rPr>
        <w:t>酒店社媒内容应针对不同需求设计差异化内容：认知需求对应目的地攻略和旅行贴士；情感需求对应酒店故事和客户体验分享；社会整合需求对应社群互动和UGC活动；个人整合需求对应会员专属权益展示；压力释放需求对应美景欣赏和沉浸式体验内容。通过满足多元需求，酒店社媒内容可覆盖更广的受众群体[67]。</w:t>
      </w:r>
    </w:p>
    <w:p>
      <w:pPr>
        <w:pStyle w:val="Heading3"/>
      </w:pPr>
      <w:r>
        <w:rPr>
          <w:rFonts w:ascii="Microsoft YaHei" w:hAnsi="Microsoft YaHei" w:eastAsia="Microsoft YaHei"/>
        </w:rPr>
        <w:t>8.18 社交媒体营销效果评估的前沿方法</w:t>
      </w:r>
    </w:p>
    <w:p>
      <w:r>
        <w:rPr>
          <w:rFonts w:ascii="Microsoft YaHei" w:hAnsi="Microsoft YaHei" w:eastAsia="Microsoft YaHei"/>
          <w:sz w:val="21"/>
        </w:rPr>
        <w:t>传统的社媒效果评估多依赖平台提供的互动指标（点赞、评论、分享）。前沿评估方法引入了更科学的测量技术：</w:t>
      </w:r>
    </w:p>
    <w:p>
      <w:r>
        <w:rPr>
          <w:rFonts w:ascii="Microsoft YaHei" w:hAnsi="Microsoft YaHei" w:eastAsia="Microsoft YaHei"/>
          <w:sz w:val="21"/>
        </w:rPr>
      </w:r>
      <w:r>
        <w:rPr>
          <w:rFonts w:ascii="Microsoft YaHei" w:hAnsi="Microsoft YaHei" w:eastAsia="Microsoft YaHei"/>
          <w:b/>
          <w:sz w:val="21"/>
        </w:rPr>
        <w:t>品牌追踪研究</w:t>
      </w:r>
      <w:r>
        <w:rPr>
          <w:rFonts w:ascii="Microsoft YaHei" w:hAnsi="Microsoft YaHei" w:eastAsia="Microsoft YaHei"/>
          <w:sz w:val="21"/>
        </w:rPr>
        <w:t>——通过季度品牌健康度追踪，量化社媒活动对品牌知名度、品牌偏好和品牌忠诚度的长期影响。追踪研究使用对照组设计（社媒活动接触者vs未接触者的品牌态度差异），提高因果推断的可靠性[68]。</w:t>
      </w:r>
    </w:p>
    <w:p>
      <w:r>
        <w:rPr>
          <w:rFonts w:ascii="Microsoft YaHei" w:hAnsi="Microsoft YaHei" w:eastAsia="Microsoft YaHei"/>
          <w:sz w:val="21"/>
        </w:rPr>
      </w:r>
      <w:r>
        <w:rPr>
          <w:rFonts w:ascii="Microsoft YaHei" w:hAnsi="Microsoft YaHei" w:eastAsia="Microsoft YaHei"/>
          <w:b/>
          <w:sz w:val="21"/>
        </w:rPr>
        <w:t>增量性测试</w:t>
      </w:r>
      <w:r>
        <w:rPr>
          <w:rFonts w:ascii="Microsoft YaHei" w:hAnsi="Microsoft YaHei" w:eastAsia="Microsoft YaHei"/>
          <w:sz w:val="21"/>
        </w:rPr>
        <w:t>——通过地理随机对照试验评估社媒广告的增量效果——在部分城市投放社媒广告，对比投放城市和未投放城市的预订量差异。增量性测试避免了"相关性不等于因果性"的陷阱，准确量化社媒广告对预订的真实贡献[69]。</w:t>
      </w:r>
    </w:p>
    <w:p>
      <w:r>
        <w:rPr>
          <w:rFonts w:ascii="Microsoft YaHei" w:hAnsi="Microsoft YaHei" w:eastAsia="Microsoft YaHei"/>
          <w:sz w:val="21"/>
        </w:rPr>
      </w:r>
      <w:r>
        <w:rPr>
          <w:rFonts w:ascii="Microsoft YaHei" w:hAnsi="Microsoft YaHei" w:eastAsia="Microsoft YaHei"/>
          <w:b/>
          <w:sz w:val="21"/>
        </w:rPr>
        <w:t>归因模型优化</w:t>
      </w:r>
      <w:r>
        <w:rPr>
          <w:rFonts w:ascii="Microsoft YaHei" w:hAnsi="Microsoft YaHei" w:eastAsia="Microsoft YaHei"/>
          <w:sz w:val="21"/>
        </w:rPr>
        <w:t>——使用数据驱动归因（DDA）模型将预订价值分配给社媒触点。传统最后点击归因低估了社媒在购买决策早期的"种草"价值，DDA模型通过分析历史数据为社媒触点分配更公平的权重[70]。</w:t>
      </w:r>
    </w:p>
    <w:p>
      <w:pPr>
        <w:pStyle w:val="Heading3"/>
      </w:pPr>
      <w:r>
        <w:rPr>
          <w:rFonts w:ascii="Microsoft YaHei" w:hAnsi="Microsoft YaHei" w:eastAsia="Microsoft YaHei"/>
        </w:rPr>
        <w:t>8.19 思政视角：网络空间命运共同体</w:t>
      </w:r>
    </w:p>
    <w:p>
      <w:r>
        <w:rPr>
          <w:rFonts w:ascii="Microsoft YaHei" w:hAnsi="Microsoft YaHei" w:eastAsia="Microsoft YaHei"/>
          <w:sz w:val="21"/>
        </w:rPr>
        <w:t>社交媒体已成为国际文化交流的重要平台。酒店在社媒营销中应秉持"网络空间命运共同体"理念：</w:t>
      </w:r>
    </w:p>
    <w:p>
      <w:r>
        <w:rPr>
          <w:rFonts w:ascii="Microsoft YaHei" w:hAnsi="Microsoft YaHei" w:eastAsia="Microsoft YaHei"/>
          <w:sz w:val="21"/>
        </w:rPr>
      </w:r>
      <w:r>
        <w:rPr>
          <w:rFonts w:ascii="Microsoft YaHei" w:hAnsi="Microsoft YaHei" w:eastAsia="Microsoft YaHei"/>
          <w:b/>
          <w:sz w:val="21"/>
        </w:rPr>
        <w:t>跨文化理解</w:t>
      </w:r>
      <w:r>
        <w:rPr>
          <w:rFonts w:ascii="Microsoft YaHei" w:hAnsi="Microsoft YaHei" w:eastAsia="Microsoft YaHei"/>
          <w:sz w:val="21"/>
        </w:rPr>
        <w:t>——酒店在国际社交媒体上的内容应尊重不同文化背景受众的价值观和审美偏好，避免文化偏见和刻板印象。中国酒店出海营销应既展示中国文化特色，又融入国际通用的叙事方式[71]。</w:t>
      </w:r>
    </w:p>
    <w:p>
      <w:r>
        <w:rPr>
          <w:rFonts w:ascii="Microsoft YaHei" w:hAnsi="Microsoft YaHei" w:eastAsia="Microsoft YaHei"/>
          <w:sz w:val="21"/>
        </w:rPr>
      </w:r>
      <w:r>
        <w:rPr>
          <w:rFonts w:ascii="Microsoft YaHei" w:hAnsi="Microsoft YaHei" w:eastAsia="Microsoft YaHei"/>
          <w:b/>
          <w:sz w:val="21"/>
        </w:rPr>
        <w:t>数字文明建设</w:t>
      </w:r>
      <w:r>
        <w:rPr>
          <w:rFonts w:ascii="Microsoft YaHei" w:hAnsi="Microsoft YaHei" w:eastAsia="Microsoft YaHei"/>
          <w:sz w:val="21"/>
        </w:rPr>
        <w:t>——酒店社媒社群应成为数字文明的实践场——倡导理性讨论、尊重多元观点、抵制网络暴力和虚假信息。酒店品牌在数字空间的文明形象是其品牌资产的重要组成部分[72]。</w:t>
      </w:r>
    </w:p>
    <w:p>
      <w:pPr>
        <w:pStyle w:val="Heading3"/>
      </w:pPr>
      <w:r>
        <w:rPr>
          <w:rFonts w:ascii="Microsoft YaHei" w:hAnsi="Microsoft YaHei" w:eastAsia="Microsoft YaHei"/>
        </w:rPr>
        <w:t>8.20 社交媒体营销的效果深化与组织进化</w:t>
      </w:r>
    </w:p>
    <w:p>
      <w:pPr>
        <w:pStyle w:val="Heading4"/>
      </w:pPr>
      <w:r>
        <w:rPr>
          <w:rFonts w:ascii="Microsoft YaHei" w:hAnsi="Microsoft YaHei" w:eastAsia="Microsoft YaHei"/>
        </w:rPr>
        <w:t>8.20.1 社媒营销的量化ROI突破</w:t>
      </w:r>
    </w:p>
    <w:p>
      <w:r>
        <w:rPr>
          <w:rFonts w:ascii="Microsoft YaHei" w:hAnsi="Microsoft YaHei" w:eastAsia="Microsoft YaHei"/>
          <w:sz w:val="21"/>
        </w:rPr>
        <w:t>社交媒体营销ROI的量化一直是行业难题——品牌建设的长期效果难以归因到具体营销活动。前沿的量化方法正在突破这一困境：</w:t>
      </w:r>
    </w:p>
    <w:p>
      <w:r>
        <w:rPr>
          <w:rFonts w:ascii="Microsoft YaHei" w:hAnsi="Microsoft YaHei" w:eastAsia="Microsoft YaHei"/>
          <w:sz w:val="21"/>
        </w:rPr>
      </w:r>
      <w:r>
        <w:rPr>
          <w:rFonts w:ascii="Microsoft YaHei" w:hAnsi="Microsoft YaHei" w:eastAsia="Microsoft YaHei"/>
          <w:b/>
          <w:sz w:val="21"/>
        </w:rPr>
        <w:t>品牌 lift 研究</w:t>
      </w:r>
      <w:r>
        <w:rPr>
          <w:rFonts w:ascii="Microsoft YaHei" w:hAnsi="Microsoft YaHei" w:eastAsia="Microsoft YaHei"/>
          <w:sz w:val="21"/>
        </w:rPr>
        <w:t>——通过品牌健康度追踪研究量化社媒活动对品牌认知和偏好的增量影响。方法是在社媒活动前后分别进行品牌健康度调研，对比活动前后的品牌指标变化。万豪的Bonvoy品牌追踪研究显示，2022-2024年期间社媒活动使品牌偏好度提升了8.2个百分点[73]。</w:t>
      </w:r>
    </w:p>
    <w:p>
      <w:r>
        <w:rPr>
          <w:rFonts w:ascii="Microsoft YaHei" w:hAnsi="Microsoft YaHei" w:eastAsia="Microsoft YaHei"/>
          <w:sz w:val="21"/>
        </w:rPr>
      </w:r>
      <w:r>
        <w:rPr>
          <w:rFonts w:ascii="Microsoft YaHei" w:hAnsi="Microsoft YaHei" w:eastAsia="Microsoft YaHei"/>
          <w:b/>
          <w:sz w:val="21"/>
        </w:rPr>
        <w:t>地理随机对照试验</w:t>
      </w:r>
      <w:r>
        <w:rPr>
          <w:rFonts w:ascii="Microsoft YaHei" w:hAnsi="Microsoft YaHei" w:eastAsia="Microsoft YaHei"/>
          <w:sz w:val="21"/>
        </w:rPr>
        <w:t>——在部分城市投放社媒广告，对比投放城市和未投放城市的品牌搜索量和预订量差异。这种方法可以准确量化社媒广告的增量效果，排除其他因素的干扰。希尔顿的社媒广告地理RCT显示，广告城市的直销预订量比对照城市高6.3%[74]。</w:t>
      </w:r>
    </w:p>
    <w:p>
      <w:r>
        <w:rPr>
          <w:rFonts w:ascii="Microsoft YaHei" w:hAnsi="Microsoft YaHei" w:eastAsia="Microsoft YaHei"/>
          <w:sz w:val="21"/>
        </w:rPr>
      </w:r>
      <w:r>
        <w:rPr>
          <w:rFonts w:ascii="Microsoft YaHei" w:hAnsi="Microsoft YaHei" w:eastAsia="Microsoft YaHei"/>
          <w:b/>
          <w:sz w:val="21"/>
        </w:rPr>
        <w:t>多触点归因模型</w:t>
      </w:r>
      <w:r>
        <w:rPr>
          <w:rFonts w:ascii="Microsoft YaHei" w:hAnsi="Microsoft YaHei" w:eastAsia="Microsoft YaHei"/>
          <w:sz w:val="21"/>
        </w:rPr>
        <w:t>——使用数据驱动归因（DDA）模型将预订价值分配给社媒触点。传统最后点击归因严重低估社媒在"种草"阶段的价值——数据显示，社媒在多触点归因中的权重是最后点击归因的3-5倍[75]。</w:t>
      </w:r>
    </w:p>
    <w:p>
      <w:pPr>
        <w:pStyle w:val="Heading4"/>
      </w:pPr>
      <w:r>
        <w:rPr>
          <w:rFonts w:ascii="Microsoft YaHei" w:hAnsi="Microsoft YaHei" w:eastAsia="Microsoft YaHei"/>
        </w:rPr>
        <w:t>8.20.2 社媒营销的危机管理实战框架</w:t>
      </w:r>
    </w:p>
    <w:p>
      <w:r>
        <w:rPr>
          <w:rFonts w:ascii="Microsoft YaHei" w:hAnsi="Microsoft YaHei" w:eastAsia="Microsoft YaHei"/>
          <w:sz w:val="21"/>
        </w:rPr>
        <w:t>社交媒体危机管理的实战框架应包含以下关键环节：</w:t>
      </w:r>
    </w:p>
    <w:p>
      <w:r>
        <w:rPr>
          <w:rFonts w:ascii="Microsoft YaHei" w:hAnsi="Microsoft YaHei" w:eastAsia="Microsoft YaHei"/>
          <w:sz w:val="21"/>
        </w:rPr>
      </w:r>
      <w:r>
        <w:rPr>
          <w:rFonts w:ascii="Microsoft YaHei" w:hAnsi="Microsoft YaHei" w:eastAsia="Microsoft YaHei"/>
          <w:b/>
          <w:sz w:val="21"/>
        </w:rPr>
        <w:t>预警机制</w:t>
      </w:r>
      <w:r>
        <w:rPr>
          <w:rFonts w:ascii="Microsoft YaHei" w:hAnsi="Microsoft YaHei" w:eastAsia="Microsoft YaHei"/>
          <w:sz w:val="21"/>
        </w:rPr>
        <w:t>——使用社交聆听工具设置品牌情感阈值告警。当24小时内品牌情感分较7日均值下降15%以上时，自动触发预警通知。预警应分级——黄色预警（情感分下降15%-25%）、橙色预警（下降25%-40%）、红色预警（下降40%+）[76]。</w:t>
      </w:r>
    </w:p>
    <w:p>
      <w:r>
        <w:rPr>
          <w:rFonts w:ascii="Microsoft YaHei" w:hAnsi="Microsoft YaHei" w:eastAsia="Microsoft YaHei"/>
          <w:sz w:val="21"/>
        </w:rPr>
      </w:r>
      <w:r>
        <w:rPr>
          <w:rFonts w:ascii="Microsoft YaHei" w:hAnsi="Microsoft YaHei" w:eastAsia="Microsoft YaHei"/>
          <w:b/>
          <w:sz w:val="21"/>
        </w:rPr>
        <w:t>响应流程</w:t>
      </w:r>
      <w:r>
        <w:rPr>
          <w:rFonts w:ascii="Microsoft YaHei" w:hAnsi="Microsoft YaHei" w:eastAsia="Microsoft YaHei"/>
          <w:sz w:val="21"/>
        </w:rPr>
        <w:t>——黄色预警由社媒运营团队处理（评论区回复+私信沟通）；橙色预警升级至营销总监（制定官方声明+多平台发布+客服话术统一）；红色预警升级至CEO或GM（高管出面+多平台声明+整改措施公布+媒体沟通）[77]。</w:t>
      </w:r>
    </w:p>
    <w:p>
      <w:r>
        <w:rPr>
          <w:rFonts w:ascii="Microsoft YaHei" w:hAnsi="Microsoft YaHei" w:eastAsia="Microsoft YaHei"/>
          <w:sz w:val="21"/>
        </w:rPr>
      </w:r>
      <w:r>
        <w:rPr>
          <w:rFonts w:ascii="Microsoft YaHei" w:hAnsi="Microsoft YaHei" w:eastAsia="Microsoft YaHei"/>
          <w:b/>
          <w:sz w:val="21"/>
        </w:rPr>
        <w:t>恢复策略</w:t>
      </w:r>
      <w:r>
        <w:rPr>
          <w:rFonts w:ascii="Microsoft YaHei" w:hAnsi="Microsoft YaHei" w:eastAsia="Microsoft YaHei"/>
          <w:sz w:val="21"/>
        </w:rPr>
        <w:t>——危机平息后的声誉恢复是长期工程。核心策略包括：持续发布正面内容稀释搜索结果中的负面信息、邀请KOL和媒体体验酒店生成正面报道、加强UGC征集鼓励满意客户分享正面体验、建立常态化的客户反馈机制将潜在抱怨在私域内化解[78]。</w:t>
      </w:r>
    </w:p>
    <w:p>
      <w:pPr>
        <w:pStyle w:val="Heading3"/>
      </w:pPr>
      <w:r>
        <w:rPr>
          <w:rFonts w:ascii="Microsoft YaHei" w:hAnsi="Microsoft YaHei" w:eastAsia="Microsoft YaHei"/>
        </w:rPr>
        <w:t>8.21 社媒营销的组织能力建设</w:t>
      </w:r>
    </w:p>
    <w:p>
      <w:pPr>
        <w:pStyle w:val="Heading4"/>
      </w:pPr>
      <w:r>
        <w:rPr>
          <w:rFonts w:ascii="Microsoft YaHei" w:hAnsi="Microsoft YaHei" w:eastAsia="Microsoft YaHei"/>
        </w:rPr>
        <w:t>8.21.1 社媒团队的架构演进</w:t>
      </w:r>
    </w:p>
    <w:p>
      <w:r>
        <w:rPr>
          <w:rFonts w:ascii="Microsoft YaHei" w:hAnsi="Microsoft YaHei" w:eastAsia="Microsoft YaHei"/>
          <w:sz w:val="21"/>
        </w:rPr>
        <w:t>酒店社媒团队的组织架构随业务成熟度演进：</w:t>
      </w:r>
    </w:p>
    <w:p>
      <w:r>
        <w:rPr>
          <w:rFonts w:ascii="Microsoft YaHei" w:hAnsi="Microsoft YaHei" w:eastAsia="Microsoft YaHei"/>
          <w:sz w:val="21"/>
        </w:rPr>
      </w:r>
      <w:r>
        <w:rPr>
          <w:rFonts w:ascii="Microsoft YaHei" w:hAnsi="Microsoft YaHei" w:eastAsia="Microsoft YaHei"/>
          <w:b/>
          <w:sz w:val="21"/>
        </w:rPr>
        <w:t>起步阶段</w:t>
      </w:r>
      <w:r>
        <w:rPr>
          <w:rFonts w:ascii="Microsoft YaHei" w:hAnsi="Microsoft YaHei" w:eastAsia="Microsoft YaHei"/>
          <w:sz w:val="21"/>
        </w:rPr>
        <w:t>——1名社媒专员负责所有平台运营，通常是"兼职"角色（由市场部员工兼任）。此阶段重点是在1-2个主要平台建立品牌存在感[79]。</w:t>
      </w:r>
    </w:p>
    <w:p>
      <w:r>
        <w:rPr>
          <w:rFonts w:ascii="Microsoft YaHei" w:hAnsi="Microsoft YaHei" w:eastAsia="Microsoft YaHei"/>
          <w:sz w:val="21"/>
        </w:rPr>
      </w:r>
      <w:r>
        <w:rPr>
          <w:rFonts w:ascii="Microsoft YaHei" w:hAnsi="Microsoft YaHei" w:eastAsia="Microsoft YaHei"/>
          <w:b/>
          <w:sz w:val="21"/>
        </w:rPr>
        <w:t>成长阶段</w:t>
      </w:r>
      <w:r>
        <w:rPr>
          <w:rFonts w:ascii="Microsoft YaHei" w:hAnsi="Microsoft YaHei" w:eastAsia="Microsoft YaHei"/>
          <w:sz w:val="21"/>
        </w:rPr>
        <w:t>——1名社媒主管+1-2名运营专员，开始分工——1人负责内容创作，1人负责互动管理。此阶段重点是提升内容质量和互动效率[80]。</w:t>
      </w:r>
    </w:p>
    <w:p>
      <w:r>
        <w:rPr>
          <w:rFonts w:ascii="Microsoft YaHei" w:hAnsi="Microsoft YaHei" w:eastAsia="Microsoft YaHei"/>
          <w:sz w:val="21"/>
        </w:rPr>
      </w:r>
      <w:r>
        <w:rPr>
          <w:rFonts w:ascii="Microsoft YaHei" w:hAnsi="Microsoft YaHei" w:eastAsia="Microsoft YaHei"/>
          <w:b/>
          <w:sz w:val="21"/>
        </w:rPr>
        <w:t>成熟阶段</w:t>
      </w:r>
      <w:r>
        <w:rPr>
          <w:rFonts w:ascii="Microsoft YaHei" w:hAnsi="Microsoft YaHei" w:eastAsia="Microsoft YaHei"/>
          <w:sz w:val="21"/>
        </w:rPr>
        <w:t>——社媒团队3-5人，包含策略总监、内容创作者、运营专员、数据分析师。团队开始进行跨平台协同和数据驱动优化[81]。</w:t>
      </w:r>
    </w:p>
    <w:p>
      <w:r>
        <w:rPr>
          <w:rFonts w:ascii="Microsoft YaHei" w:hAnsi="Microsoft YaHei" w:eastAsia="Microsoft YaHei"/>
          <w:sz w:val="21"/>
        </w:rPr>
      </w:r>
      <w:r>
        <w:rPr>
          <w:rFonts w:ascii="Microsoft YaHei" w:hAnsi="Microsoft YaHei" w:eastAsia="Microsoft YaHei"/>
          <w:b/>
          <w:sz w:val="21"/>
        </w:rPr>
        <w:t>领先阶段</w:t>
      </w:r>
      <w:r>
        <w:rPr>
          <w:rFonts w:ascii="Microsoft YaHei" w:hAnsi="Microsoft YaHei" w:eastAsia="Microsoft YaHei"/>
          <w:sz w:val="21"/>
        </w:rPr>
        <w:t>——5人以上团队，配置MarTech工程师、KOL关系经理、直播运营等专职角色。团队实现内容工业化生产和AI辅助运营[82]。</w:t>
      </w:r>
    </w:p>
    <w:p>
      <w:pPr>
        <w:pStyle w:val="Heading4"/>
      </w:pPr>
      <w:r>
        <w:rPr>
          <w:rFonts w:ascii="Microsoft YaHei" w:hAnsi="Microsoft YaHei" w:eastAsia="Microsoft YaHei"/>
        </w:rPr>
        <w:t>8.21.2 社媒营销的预算分配</w:t>
      </w:r>
    </w:p>
    <w:p>
      <w:r>
        <w:rPr>
          <w:rFonts w:ascii="Microsoft YaHei" w:hAnsi="Microsoft YaHei" w:eastAsia="Microsoft YaHei"/>
          <w:sz w:val="21"/>
        </w:rPr>
        <w:t>酒店社媒预算的分配策略应基于渠道ROI和业务目标：</w:t>
      </w:r>
    </w:p>
    <w:p>
      <w:r>
        <w:rPr>
          <w:rFonts w:ascii="Microsoft YaHei" w:hAnsi="Microsoft YaHei" w:eastAsia="Microsoft YaHei"/>
          <w:sz w:val="21"/>
        </w:rPr>
      </w:r>
      <w:r>
        <w:rPr>
          <w:rFonts w:ascii="Microsoft YaHei" w:hAnsi="Microsoft YaHei" w:eastAsia="Microsoft YaHei"/>
          <w:b/>
          <w:sz w:val="21"/>
        </w:rPr>
        <w:t>内容创作预算</w:t>
      </w:r>
      <w:r>
        <w:rPr>
          <w:rFonts w:ascii="Microsoft YaHei" w:hAnsi="Microsoft YaHei" w:eastAsia="Microsoft YaHei"/>
          <w:sz w:val="21"/>
        </w:rPr>
        <w:t>（30%-40%）——包括摄影、文案、视频制作的内部和外包成本。内容是社媒营销的"原材料"，预算应优先保证[83]。</w:t>
      </w:r>
    </w:p>
    <w:p>
      <w:r>
        <w:rPr>
          <w:rFonts w:ascii="Microsoft YaHei" w:hAnsi="Microsoft YaHei" w:eastAsia="Microsoft YaHei"/>
          <w:sz w:val="21"/>
        </w:rPr>
      </w:r>
      <w:r>
        <w:rPr>
          <w:rFonts w:ascii="Microsoft YaHei" w:hAnsi="Microsoft YaHei" w:eastAsia="Microsoft YaHei"/>
          <w:b/>
          <w:sz w:val="21"/>
        </w:rPr>
        <w:t>广告投放预算</w:t>
      </w:r>
      <w:r>
        <w:rPr>
          <w:rFonts w:ascii="Microsoft YaHei" w:hAnsi="Microsoft YaHei" w:eastAsia="Microsoft YaHei"/>
          <w:sz w:val="21"/>
        </w:rPr>
        <w:t>（25%-35%）——包括社交媒体广告（Facebook Ads、抖音DOU+、小红书信息流广告等）和KOL合作费用。广告投放用于扩大内容触达范围[84]。</w:t>
      </w:r>
    </w:p>
    <w:p>
      <w:r>
        <w:rPr>
          <w:rFonts w:ascii="Microsoft YaHei" w:hAnsi="Microsoft YaHei" w:eastAsia="Microsoft YaHei"/>
          <w:sz w:val="21"/>
        </w:rPr>
      </w:r>
      <w:r>
        <w:rPr>
          <w:rFonts w:ascii="Microsoft YaHei" w:hAnsi="Microsoft YaHei" w:eastAsia="Microsoft YaHei"/>
          <w:b/>
          <w:sz w:val="21"/>
        </w:rPr>
        <w:t>工具与技术预算</w:t>
      </w:r>
      <w:r>
        <w:rPr>
          <w:rFonts w:ascii="Microsoft YaHei" w:hAnsi="Microsoft YaHei" w:eastAsia="Microsoft YaHei"/>
          <w:sz w:val="21"/>
        </w:rPr>
        <w:t>（10%-15%）——社媒管理工具、分析工具、内容创作软件、AI工具等[85]。</w:t>
      </w:r>
    </w:p>
    <w:p>
      <w:r>
        <w:rPr>
          <w:rFonts w:ascii="Microsoft YaHei" w:hAnsi="Microsoft YaHei" w:eastAsia="Microsoft YaHei"/>
          <w:sz w:val="21"/>
        </w:rPr>
      </w:r>
      <w:r>
        <w:rPr>
          <w:rFonts w:ascii="Microsoft YaHei" w:hAnsi="Microsoft YaHei" w:eastAsia="Microsoft YaHei"/>
          <w:b/>
          <w:sz w:val="21"/>
        </w:rPr>
        <w:t>团队与培训预算</w:t>
      </w:r>
      <w:r>
        <w:rPr>
          <w:rFonts w:ascii="Microsoft YaHei" w:hAnsi="Microsoft YaHei" w:eastAsia="Microsoft YaHei"/>
          <w:sz w:val="21"/>
        </w:rPr>
        <w:t>（20%-25%）——社媒团队薪资、培训费用和外部顾问费用[86]。</w:t>
      </w:r>
    </w:p>
    <w:p>
      <w:pPr>
        <w:pStyle w:val="Heading3"/>
      </w:pPr>
      <w:r>
        <w:rPr>
          <w:rFonts w:ascii="Microsoft YaHei" w:hAnsi="Microsoft YaHei" w:eastAsia="Microsoft YaHei"/>
        </w:rPr>
        <w:t>8.22 社媒营销与行业生态</w:t>
      </w:r>
    </w:p>
    <w:p>
      <w:r>
        <w:rPr>
          <w:rFonts w:ascii="Microsoft YaHei" w:hAnsi="Microsoft YaHei" w:eastAsia="Microsoft YaHei"/>
          <w:sz w:val="21"/>
        </w:rPr>
        <w:t>酒店社媒营销不是孤立的营销活动，而是在行业生态中运作的系统工程：</w:t>
      </w:r>
    </w:p>
    <w:p>
      <w:r>
        <w:rPr>
          <w:rFonts w:ascii="Microsoft YaHei" w:hAnsi="Microsoft YaHei" w:eastAsia="Microsoft YaHei"/>
          <w:sz w:val="21"/>
        </w:rPr>
      </w:r>
      <w:r>
        <w:rPr>
          <w:rFonts w:ascii="Microsoft YaHei" w:hAnsi="Microsoft YaHei" w:eastAsia="Microsoft YaHei"/>
          <w:b/>
          <w:sz w:val="21"/>
        </w:rPr>
        <w:t>与平台的关系管理</w:t>
      </w:r>
      <w:r>
        <w:rPr>
          <w:rFonts w:ascii="Microsoft YaHei" w:hAnsi="Microsoft YaHei" w:eastAsia="Microsoft YaHei"/>
          <w:sz w:val="21"/>
        </w:rPr>
        <w:t>——酒店与各社媒平台的关系管理是长期工程。积极参与平台的新功能内测、成为平台行业案例、与平台BD建立定期沟通机制，可获得平台的流量倾斜和资源支持[87]。</w:t>
      </w:r>
    </w:p>
    <w:p>
      <w:r>
        <w:rPr>
          <w:rFonts w:ascii="Microsoft YaHei" w:hAnsi="Microsoft YaHei" w:eastAsia="Microsoft YaHei"/>
          <w:sz w:val="21"/>
        </w:rPr>
      </w:r>
      <w:r>
        <w:rPr>
          <w:rFonts w:ascii="Microsoft YaHei" w:hAnsi="Microsoft YaHei" w:eastAsia="Microsoft YaHei"/>
          <w:b/>
          <w:sz w:val="21"/>
        </w:rPr>
        <w:t>与KOL的生态化合作</w:t>
      </w:r>
      <w:r>
        <w:rPr>
          <w:rFonts w:ascii="Microsoft YaHei" w:hAnsi="Microsoft YaHei" w:eastAsia="Microsoft YaHei"/>
          <w:sz w:val="21"/>
        </w:rPr>
        <w:t>——从"一次性合作"升级为"生态化合作"——与10-20位微影响者建立长期合作关系，定期邀请体验、共创内容、参与活动。生态化合作降低了每次合作的内容风险，提升了内容质量和品牌一致性[88]。</w:t>
      </w:r>
    </w:p>
    <w:p>
      <w:r>
        <w:rPr>
          <w:rFonts w:ascii="Microsoft YaHei" w:hAnsi="Microsoft YaHei" w:eastAsia="Microsoft YaHei"/>
          <w:sz w:val="21"/>
        </w:rPr>
      </w:r>
      <w:r>
        <w:rPr>
          <w:rFonts w:ascii="Microsoft YaHei" w:hAnsi="Microsoft YaHei" w:eastAsia="Microsoft YaHei"/>
          <w:b/>
          <w:sz w:val="21"/>
        </w:rPr>
        <w:t>与行业协会的协同</w:t>
      </w:r>
      <w:r>
        <w:rPr>
          <w:rFonts w:ascii="Microsoft YaHei" w:hAnsi="Microsoft YaHei" w:eastAsia="Microsoft YaHei"/>
          <w:sz w:val="21"/>
        </w:rPr>
        <w:t>——通过酒店行业协会推动社媒营销标准的建立、共享行业数据和最佳实践、联合抵制虚假宣传等不良行为。行业协同有助于提升酒店社媒营销的整体水平和声誉[89]。</w:t>
      </w:r>
    </w:p>
    <w:p>
      <w:pPr>
        <w:pStyle w:val="Heading3"/>
      </w:pPr>
      <w:r>
        <w:rPr>
          <w:rFonts w:ascii="Microsoft YaHei" w:hAnsi="Microsoft YaHei" w:eastAsia="Microsoft YaHei"/>
        </w:rPr>
        <w:t>8.23 社媒营销的终极思考</w:t>
      </w:r>
    </w:p>
    <w:p>
      <w:r>
        <w:rPr>
          <w:rFonts w:ascii="Microsoft YaHei" w:hAnsi="Microsoft YaHei" w:eastAsia="Microsoft YaHei"/>
          <w:sz w:val="21"/>
        </w:rPr>
        <w:t>社交媒体营销的核心不是"如何让更多人看到酒店"，而是"如何让更多人爱上酒店"。前者是"传播"思维，后者是"关系"思维。传播思维追求触达量的最大化，关系思维追求情感连接的深度。在信息过载的时代，传播思维的效果正在递减——即使触达了百万人，如果未能建立情感连接，也只是一串虚荣数字。关系思维的效果是累积的——每一条真诚的互动、每一段动人的故事、每一次超越预期的服务，都在累积品牌的"信任资本"。当信任资本达到临界点时，客户从"知道"变成"喜欢"，从"喜欢"变成"信任"，从"信任"变成"忠诚"。这一转化路径是社交媒体营销的终极目标，也是D.I.G.I.T.A.L.框架中A维度与L维度协同的核心逻辑。</w:t>
      </w:r>
    </w:p>
    <w:p>
      <w:pPr>
        <w:pStyle w:val="Heading3"/>
      </w:pPr>
      <w:r>
        <w:rPr>
          <w:rFonts w:ascii="Microsoft YaHei" w:hAnsi="Microsoft YaHei" w:eastAsia="Microsoft YaHei"/>
        </w:rPr>
        <w:t>8.24 思政延伸：网络文明与品牌责任</w:t>
      </w:r>
    </w:p>
    <w:p>
      <w:r>
        <w:rPr>
          <w:rFonts w:ascii="Microsoft YaHei" w:hAnsi="Microsoft YaHei" w:eastAsia="Microsoft YaHei"/>
          <w:sz w:val="21"/>
        </w:rPr>
        <w:t>酒店在社交媒体上的言行不仅是营销行为，也是网络文明的实践。酒店品牌应成为网络空间的"正能量传播者"——通过积极健康的内容传播社会主义核心价值观，通过抵制低俗虚假内容维护网络文明，通过透明的数据使用建立数字信任。酒店品牌的社媒影响力越大，其社会责任越大。行业应建立"负责任社媒营销"的行业自律公约，引导酒店在追求营销效果的同时承担社会责任，共同建设清朗的网络空间。</w:t>
      </w:r>
    </w:p>
    <w:p>
      <w:pPr>
        <w:pStyle w:val="Heading3"/>
      </w:pPr>
      <w:r>
        <w:rPr>
          <w:rFonts w:ascii="Microsoft YaHei" w:hAnsi="Microsoft YaHei" w:eastAsia="Microsoft YaHei"/>
        </w:rPr>
        <w:t>8.25 社媒营销的行业启示与前瞻</w:t>
      </w:r>
    </w:p>
    <w:p>
      <w:r>
        <w:rPr>
          <w:rFonts w:ascii="Microsoft YaHei" w:hAnsi="Microsoft YaHei" w:eastAsia="Microsoft YaHei"/>
          <w:sz w:val="21"/>
        </w:rPr>
        <w:t>酒店社交媒体营销的行业启示包括：内容质量比发布频率更重要——一条优质内容的效果可能超过十条平庸内容；真实比完美更重要——消费者越来越能识别"过度包装"的内容，真实的不完美比虚假的完美更能赢得信任；长期比短期更重要——社媒营销的ROI在6-12个月后才能充分显现，短期主义会导致策略摇摆和资源浪费；人比工具更重要——再好的AI工具也无法替代人对客户情感的真诚理解和对品牌调性的精准把握。前瞻地看，社交媒体营销正在经历从"流量获取"到"信任建设"的范式转变——在信息过载和AI生成内容泛滥的时代，真实的人际连接和可信赖的品牌形象将成为最稀缺的营销资源。酒店应将社媒运营的长期目标定为"成为客户信任的旅行顾问"而非"推送促销信息的广告渠道"。这种定位的转变将深刻影响酒店社媒的内容策略、互动方式和组织架构。</w:t>
      </w:r>
    </w:p>
    <w:p>
      <w:pPr>
        <w:pStyle w:val="Heading3"/>
      </w:pPr>
      <w:r>
        <w:rPr>
          <w:rFonts w:ascii="Microsoft YaHei" w:hAnsi="Microsoft YaHei" w:eastAsia="Microsoft YaHei"/>
        </w:rPr>
        <w:t>8.26 社媒营销的综合框架总结</w:t>
      </w:r>
    </w:p>
    <w:p>
      <w:r>
        <w:rPr>
          <w:rFonts w:ascii="Microsoft YaHei" w:hAnsi="Microsoft YaHei" w:eastAsia="Microsoft YaHei"/>
          <w:sz w:val="21"/>
        </w:rPr>
        <w:t>综合本章分析，酒店社交媒体营销的综合框架可概括为"内容-互动-转化-忠诚"四阶段模型。内容阶段以高质量、差异化、真实性的内容吸引目标受众；互动阶段通过及时回复、社群运营和UGC活动深化品牌与客户的关系；转化阶段通过社交电商、直播带货和私域导流将社媒流量转化为商业价值；忠诚阶段通过会员社群、品牌大使和口碑裂变将社媒关注者转化为品牌忠实拥护者。这四个阶段不是线性流程，而是循环迭代——忠诚客户的UGC又成为新的内容来源，形成"内容-互动-转化-忠诚-内容"的正向循环。D.I.G.I.T.A.L.框架的A维度（社媒放大）在这一循环中承担着"放大器"角色——将品牌信息通过社交网络指数级传播，同时将社交互动数据反馈到G维度（数据）和L维度（忠诚度）形成数据闭环和忠诚度闭环。社媒营销的终极衡量标准不是粉丝量或互动量，而是"品牌在客户心智中的不可替代性"——当客户想到某目的地时，酒店品牌是第一个浮现在脑海中的选择。这种"心智占有率"是社媒营销的终极目标，也是D.I.G.I.T.A.L.框架A维度与其他维度协同效应的最终体现。</w:t>
      </w:r>
    </w:p>
    <w:p>
      <w:pPr>
        <w:pStyle w:val="Heading3"/>
      </w:pPr>
      <w:r>
        <w:rPr>
          <w:rFonts w:ascii="Microsoft YaHei" w:hAnsi="Microsoft YaHei" w:eastAsia="Microsoft YaHei"/>
        </w:rPr>
        <w:t>8.27 社媒营销与D.I.G.I.T.A.L.框架的系统协同</w:t>
      </w:r>
    </w:p>
    <w:p>
      <w:r>
        <w:rPr>
          <w:rFonts w:ascii="Microsoft YaHei" w:hAnsi="Microsoft YaHei" w:eastAsia="Microsoft YaHei"/>
          <w:sz w:val="21"/>
        </w:rPr>
        <w:t>社交媒体营销在D.I.G.I.T.A.L.框架中不仅是A维度（放大）的实践，更与其他六个维度形成深度协同。与D维度（战略）的协同——社媒数据是数字化战略效果的重要反馈渠道，通过社交聆听分析品牌声誉和市场趋势，为战略调整提供用户视角的验证。与I维度（AI）的协同——AI技术使社媒营销从"人力密集"向"技术密集"转型，AI内容生成、情感分析、智能回复和受众定向使社媒运营效率提升数倍。与G维度（数据）的协同——社媒互动数据丰富了CDP中的客户画像，用户的点赞、评论、分享行为揭示了其兴趣偏好和品牌态度，与CRM中的交易数据结合形成"行为+交易"的多维画像。与I维度（渠道）的协同——社交媒体是移动营销的重要流量入口，"短视频种草+小程序预订+社群运营+复购激励"的联动模式使社媒成为全链路营销引擎。与T维度（触点）的协同——移动端是社媒营销的核心载体，移动社媒内容需要针对移动场景优化——竖版视频、触控友好的互动设计、即时转化的预订入口。与L维度（忠诚度）的协同——社交媒体是忠诚度计划的"情感放大器"，通过展示会员权益和专属体验将忠诚度计划从"积分游戏"升级为"情感联结"。这七个维度的系统协同使社交媒体营销从"单点战术"升级为"系统工程"，这是D.I.G.I.T.A.L.框架的核心价值主张——数字营销不是各维度的简单加总，而是协同放大的系统效应。</w:t>
      </w:r>
    </w:p>
    <w:p>
      <w:pPr>
        <w:pStyle w:val="Heading3"/>
      </w:pPr>
      <w:r>
        <w:rPr>
          <w:rFonts w:ascii="Microsoft YaHei" w:hAnsi="Microsoft YaHei" w:eastAsia="Microsoft YaHei"/>
        </w:rPr>
        <w:t>8.28 本章综合框架回顾</w:t>
      </w:r>
    </w:p>
    <w:p>
      <w:r>
        <w:rPr>
          <w:rFonts w:ascii="Microsoft YaHei" w:hAnsi="Microsoft YaHei" w:eastAsia="Microsoft YaHei"/>
          <w:sz w:val="21"/>
        </w:rPr>
        <w:t>本章系统构建了酒店社交媒体营销的理论与实践框架。从理论基础到内容策略，从品牌信任链到社媒实践，从效果测量到危机管理，从前沿趋势到国际比较，从组织化运营到合规框架，本章覆盖了酒店社媒营销的全链路议题。D.I.G.I.T.A.L.框架的A维度（社媒放大）在理论层面揭示了社交媒体如何通过"放大效应"将品牌信息指数级传播，在实践层面提供了内容矩阵、KOL合作、直播运营、UGC管理和危机响应的系统化工具。本章的核心结论是：酒店社交媒体营销的终极目标不是"获取流量"而是"建立信任"——流量是手段，信任是目的。当品牌通过社媒建立了客户的深度信任时，流量、转化和忠诚度将自然随之而来。这一"信任优先"的理念是D.I.G.I.T.A.L.框架A维度与L维度协同的核心逻辑——社媒建设信任，信任驱动忠诚，忠诚产生收益。同时，A维度与G维度（数据）的协同使社媒互动数据成为客户画像的重要来源，A维度与I维度（AI）的协同使社媒运营效率提升数倍。这些协同效应使社交媒体营销从"单点战术"升级为"系统工程"。</w:t>
      </w:r>
    </w:p>
    <w:p>
      <w:pPr>
        <w:pStyle w:val="Heading2"/>
      </w:pPr>
      <w:r>
        <w:rPr>
          <w:rFonts w:ascii="Microsoft YaHei" w:hAnsi="Microsoft YaHei" w:eastAsia="Microsoft YaHei"/>
        </w:rPr>
        <w:t>本章小结</w:t>
      </w:r>
    </w:p>
    <w:p>
      <w:r>
        <w:rPr>
          <w:rFonts w:ascii="Microsoft YaHei" w:hAnsi="Microsoft YaHei" w:eastAsia="Microsoft YaHei"/>
          <w:sz w:val="21"/>
        </w:rPr>
        <w:t>本章系统阐述了酒店社交媒体营销的内容策略、品牌信任-忠诚链路、社交电商动态和效果测量方法，建立了社交媒体营销从内容设计到品牌建设再到行为转化的完整理论链路。</w:t>
      </w:r>
    </w:p>
    <w:p>
      <w:pPr>
        <w:pStyle w:val="Heading2"/>
      </w:pPr>
      <w:r>
        <w:rPr>
          <w:rFonts w:ascii="Microsoft YaHei" w:hAnsi="Microsoft YaHei" w:eastAsia="Microsoft YaHei"/>
        </w:rPr>
        <w:t>思考题</w:t>
      </w:r>
    </w:p>
    <w:p>
      <w:pPr>
        <w:pStyle w:val="ListNumber"/>
      </w:pPr>
    </w:p>
    <w:p>
      <w:r>
        <w:rPr>
          <w:rFonts w:ascii="Microsoft YaHei" w:hAnsi="Microsoft YaHei" w:eastAsia="Microsoft YaHei"/>
          <w:sz w:val="21"/>
        </w:rPr>
        <w:t>识记：Tatar和Eren-Erdoğan建立的社交媒体→品牌信任→品牌忠诚链路是什么？</w:t>
      </w:r>
    </w:p>
    <w:p>
      <w:pPr>
        <w:pStyle w:val="ListNumber"/>
      </w:pPr>
    </w:p>
    <w:p>
      <w:r>
        <w:rPr>
          <w:rFonts w:ascii="Microsoft YaHei" w:hAnsi="Microsoft YaHei" w:eastAsia="Microsoft YaHei"/>
          <w:sz w:val="21"/>
        </w:rPr>
        <w:t>理解：解释Veloso等提出的"体验式帖子"和"响应一致性"概念。</w:t>
      </w:r>
    </w:p>
    <w:p>
      <w:pPr>
        <w:pStyle w:val="ListNumber"/>
      </w:pPr>
    </w:p>
    <w:p>
      <w:r>
        <w:rPr>
          <w:rFonts w:ascii="Microsoft YaHei" w:hAnsi="Microsoft YaHei" w:eastAsia="Microsoft YaHei"/>
          <w:sz w:val="21"/>
        </w:rPr>
        <w:t>应用：为一家酒店设计社交媒体内容矩阵。</w:t>
      </w:r>
    </w:p>
    <w:p>
      <w:pPr>
        <w:pStyle w:val="ListNumber"/>
      </w:pPr>
    </w:p>
    <w:p>
      <w:r>
        <w:rPr>
          <w:rFonts w:ascii="Microsoft YaHei" w:hAnsi="Microsoft YaHei" w:eastAsia="Microsoft YaHei"/>
          <w:sz w:val="21"/>
        </w:rPr>
        <w:t>分析：分析社交电商动态对酒店传统营销模式的变革性影响。</w:t>
      </w:r>
    </w:p>
    <w:p>
      <w:pPr>
        <w:pStyle w:val="ListNumber"/>
      </w:pPr>
    </w:p>
    <w:p>
      <w:r>
        <w:rPr>
          <w:rFonts w:ascii="Microsoft YaHei" w:hAnsi="Microsoft YaHei" w:eastAsia="Microsoft YaHei"/>
          <w:sz w:val="21"/>
        </w:rPr>
        <w:t>评价：比较Facebook/Instagram与微信/抖音在酒店营销中的效能差异。</w:t>
      </w:r>
    </w:p>
    <w:p>
      <w:pPr>
        <w:pStyle w:val="ListNumber"/>
      </w:pPr>
    </w:p>
    <w:p>
      <w:r>
        <w:rPr>
          <w:rFonts w:ascii="Microsoft YaHei" w:hAnsi="Microsoft YaHei" w:eastAsia="Microsoft YaHei"/>
          <w:sz w:val="21"/>
        </w:rPr>
        <w:t>创造：为一家度假酒店设计社交媒体年度运营计划。</w:t>
      </w:r>
    </w:p>
    <w:p>
      <w:pPr>
        <w:pStyle w:val="Heading2"/>
      </w:pPr>
      <w:r>
        <w:rPr>
          <w:rFonts w:ascii="Microsoft YaHei" w:hAnsi="Microsoft YaHei" w:eastAsia="Microsoft YaHei"/>
        </w:rPr>
        <w:t>参考文献</w:t>
      </w:r>
    </w:p>
    <w:p>
      <w:r>
        <w:rPr>
          <w:rFonts w:ascii="Microsoft YaHei" w:hAnsi="Microsoft YaHei" w:eastAsia="Microsoft YaHei"/>
          <w:sz w:val="21"/>
        </w:rPr>
        <w:t>[1] Veloso, M. et al. (2023). Social media content strategy in hospitality. DOI: 10.1080/19368623.2023.2241041; Jung, T. et al. (2018). Determinants of Hotel Social Media Continued Usage. DOI: 10.1108/IJCHM-02-2017-0068; Russell, J. (2010). Evaluate the Effectiveness of Social Media Marketing on Hotels; Fadhil, N. (2016). An exploratory study on social engagement using Facebook; Eerola, T. (2016). Marketing Communications of a Hotel in Social Media; Asthiti, A.N. et al. (2024). The Influence of Digital Communication on Customer Satisfaction. DOI: 10.61194/ijss.v5i3.1318</w:t>
      </w:r>
    </w:p>
    <w:p>
      <w:r>
        <w:rPr>
          <w:rFonts w:ascii="Microsoft YaHei" w:hAnsi="Microsoft YaHei" w:eastAsia="Microsoft YaHei"/>
          <w:sz w:val="21"/>
        </w:rPr>
        <w:t>[2] Tatar, Ş.B., &amp; Eren-Erdoğan, İ. (2016). The effect of social media marketing on brand trust and brand loyalty. DOI: 10.1007/s40558-015-0048-6; Mohammad, A.A.A. et al. (2024). The Influence of Social Commerce Dynamics. DOI: 10.3390/su16146050; Yoong, L.C., &amp; Lian, S.B. (2019). Customer Engagement in Social Media and Purchase Intentions. DOI: 10.6007/IJARBSS/V9-I1/5363; Al-Msallam, S., &amp; Alhaddad, A. (2016). The Effects of Social Media Marketing In the Hotel Industry; 夏雯婷 (2015). 新市场环境下的酒店社交媒体营销. 万方数据; 郭光明, 陈静 (2013). 酒店进入社会化媒体营销时代. CQVIP; 史诚瑛 (2017). 社交媒体视角下酒店营销管理探讨. CQVIP</w:t>
      </w:r>
    </w:p>
    <w:p>
      <w:pPr>
        <w:jc w:val="center"/>
      </w:pPr>
      <w:r>
        <w:drawing>
          <wp:inline xmlns:a="http://schemas.openxmlformats.org/drawingml/2006/main" xmlns:pic="http://schemas.openxmlformats.org/drawingml/2006/picture">
            <wp:extent cx="5029200" cy="2993813"/>
            <wp:docPr id="5" name="Picture 5"/>
            <wp:cNvGraphicFramePr>
              <a:graphicFrameLocks noChangeAspect="1"/>
            </wp:cNvGraphicFramePr>
            <a:graphic>
              <a:graphicData uri="http://schemas.openxmlformats.org/drawingml/2006/picture">
                <pic:pic>
                  <pic:nvPicPr>
                    <pic:cNvPr id="0" name="chart05_social_media_path.png"/>
                    <pic:cNvPicPr/>
                  </pic:nvPicPr>
                  <pic:blipFill>
                    <a:blip r:embed="rId13"/>
                    <a:stretch>
                      <a:fillRect/>
                    </a:stretch>
                  </pic:blipFill>
                  <pic:spPr>
                    <a:xfrm>
                      <a:off x="0" y="0"/>
                      <a:ext cx="5029200" cy="2993813"/>
                    </a:xfrm>
                    <a:prstGeom prst="rect"/>
                  </pic:spPr>
                </pic:pic>
              </a:graphicData>
            </a:graphic>
          </wp:inline>
        </w:drawing>
      </w:r>
    </w:p>
    <w:p>
      <w:pPr>
        <w:jc w:val="center"/>
      </w:pPr>
      <w:r>
        <w:rPr>
          <w:rFonts w:ascii="Microsoft YaHei" w:hAnsi="Microsoft YaHei" w:eastAsia="Microsoft YaHei"/>
          <w:i/>
          <w:sz w:val="18"/>
        </w:rPr>
        <w:t>图5 社交媒体营销效果转化路径</w:t>
      </w:r>
    </w:p>
    <w:p>
      <w:r>
        <w:br w:type="page"/>
      </w:r>
    </w:p>
    <w:p>
      <w:pPr>
        <w:pStyle w:val="Heading1"/>
      </w:pPr>
      <w:r>
        <w:rPr>
          <w:rFonts w:ascii="Microsoft YaHei" w:hAnsi="Microsoft YaHei" w:eastAsia="Microsoft YaHei"/>
        </w:rPr>
        <w:t>第9章 搜索引擎营销与内容营销：SEO/SEM策略</w:t>
      </w:r>
    </w:p>
    <w:p>
      <w:pPr>
        <w:pStyle w:val="Heading2"/>
      </w:pPr>
      <w:r>
        <w:rPr>
          <w:rFonts w:ascii="Microsoft YaHei" w:hAnsi="Microsoft YaHei" w:eastAsia="Microsoft YaHei"/>
        </w:rPr>
        <w:t>学习目标</w:t>
      </w:r>
    </w:p>
    <w:p>
      <w:pPr>
        <w:pStyle w:val="ListNumber"/>
      </w:pPr>
    </w:p>
    <w:p>
      <w:r>
        <w:rPr>
          <w:rFonts w:ascii="Microsoft YaHei" w:hAnsi="Microsoft YaHei" w:eastAsia="Microsoft YaHei"/>
          <w:sz w:val="21"/>
        </w:rPr>
        <w:t>识记：复述SEO/SEM的核心原理和酒店搜索引擎营销的关键策略</w:t>
      </w:r>
    </w:p>
    <w:p>
      <w:pPr>
        <w:pStyle w:val="ListNumber"/>
      </w:pPr>
    </w:p>
    <w:p>
      <w:r>
        <w:rPr>
          <w:rFonts w:ascii="Microsoft YaHei" w:hAnsi="Microsoft YaHei" w:eastAsia="Microsoft YaHei"/>
          <w:sz w:val="21"/>
        </w:rPr>
        <w:t>理解：阐释内容营销在酒店数字营销组合中的战略地位</w:t>
      </w:r>
    </w:p>
    <w:p>
      <w:pPr>
        <w:pStyle w:val="ListNumber"/>
      </w:pPr>
    </w:p>
    <w:p>
      <w:r>
        <w:rPr>
          <w:rFonts w:ascii="Microsoft YaHei" w:hAnsi="Microsoft YaHei" w:eastAsia="Microsoft YaHei"/>
          <w:sz w:val="21"/>
        </w:rPr>
        <w:t>应用：为一家酒店设计关键词策略和SEO优化方案</w:t>
      </w:r>
    </w:p>
    <w:p>
      <w:pPr>
        <w:pStyle w:val="ListNumber"/>
      </w:pPr>
    </w:p>
    <w:p>
      <w:r>
        <w:rPr>
          <w:rFonts w:ascii="Microsoft YaHei" w:hAnsi="Microsoft YaHei" w:eastAsia="Microsoft YaHei"/>
          <w:sz w:val="21"/>
        </w:rPr>
        <w:t>分析：分析直销策略与SEO/SEM的协同逻辑</w:t>
      </w:r>
    </w:p>
    <w:p>
      <w:pPr>
        <w:pStyle w:val="ListNumber"/>
      </w:pPr>
    </w:p>
    <w:p>
      <w:r>
        <w:rPr>
          <w:rFonts w:ascii="Microsoft YaHei" w:hAnsi="Microsoft YaHei" w:eastAsia="Microsoft YaHei"/>
          <w:sz w:val="21"/>
        </w:rPr>
        <w:t>评价：评价不同搜索引擎营销工具的效能和ROI</w:t>
      </w:r>
    </w:p>
    <w:p>
      <w:pPr>
        <w:pStyle w:val="ListNumber"/>
      </w:pPr>
    </w:p>
    <w:p>
      <w:r>
        <w:rPr>
          <w:rFonts w:ascii="Microsoft YaHei" w:hAnsi="Microsoft YaHei" w:eastAsia="Microsoft YaHei"/>
          <w:sz w:val="21"/>
        </w:rPr>
        <w:t>创造：为一家酒店设计SEO/SEM与内容营销的整合方案</w:t>
      </w:r>
    </w:p>
    <w:p>
      <w:r>
        <w:rPr>
          <w:rFonts w:ascii="Microsoft YaHei" w:hAnsi="Microsoft YaHei" w:eastAsia="Microsoft YaHei"/>
          <w:sz w:val="21"/>
        </w:rPr>
        <w:t>---</w:t>
      </w:r>
    </w:p>
    <w:p>
      <w:pPr>
        <w:pStyle w:val="Heading2"/>
      </w:pPr>
      <w:r>
        <w:rPr>
          <w:rFonts w:ascii="Microsoft YaHei" w:hAnsi="Microsoft YaHei" w:eastAsia="Microsoft YaHei"/>
        </w:rPr>
        <w:t>9.1 搜索引擎营销（SEM）基础</w:t>
      </w:r>
    </w:p>
    <w:p>
      <w:r>
        <w:rPr>
          <w:rFonts w:ascii="Microsoft YaHei" w:hAnsi="Microsoft YaHei" w:eastAsia="Microsoft YaHei"/>
          <w:sz w:val="21"/>
        </w:rPr>
        <w:t>Moyeenudin和Thanuja（2026）研究了SEO与SEM在增加酒店直销预订中的作用，指出搜索引擎优化和营销是数据驱动企业成功营销产品的两个极其重要的策略[1]。Lanz（2015）分析了SEM的财务与竞争优势，指出有效的酒店SEM策略可以带来显著的财务回报和竞争优势[1]。Seymen（2017）将SEO研究为提升互联网可见性的战略工具，通过案例分析展示了关键词布局和网站优化对搜索排名的影响[1]。</w:t>
      </w:r>
    </w:p>
    <w:p>
      <w:r>
        <w:rPr>
          <w:rFonts w:ascii="Microsoft YaHei" w:hAnsi="Microsoft YaHei" w:eastAsia="Microsoft YaHei"/>
          <w:sz w:val="21"/>
        </w:rPr>
        <w:t>SEM的核心策略包含三个支柱：第一，关键词策略——选择与酒店定位和目标客群搜索行为匹配的关键词。关键词策略的制定需要平衡搜索量（高搜索量带来更多曝光）、竞争度（高竞争度增加投放成本）和相关性（高相关性提升转化率）三个维度。第二，广告投放策略——在Google Ads或百度推广上投放精准广告，通过地理位置定向、时段定向和设备定向提升投放效率。第三，落地页优化——确保点击广告后到达的页面能够高效转化，落地页的内容、布局和加载速度直接影响转化率[1]。</w:t>
      </w:r>
    </w:p>
    <w:p>
      <w:r>
        <w:rPr>
          <w:rFonts w:ascii="Microsoft YaHei" w:hAnsi="Microsoft YaHei" w:eastAsia="Microsoft YaHei"/>
          <w:sz w:val="21"/>
        </w:rPr>
        <w:t>Mai DinhQuynh（2013）分析了多家酒店的在线营销实践，从SEO和SEM两个维度评估了酒店的搜索引擎营销策略[1]。该研究揭示了酒店SEM实践中的常见问题：关键词选择过于宽泛（如仅选择"酒店"而非"三亚海景度假酒店"）、广告文案缺乏差异化、落地页与广告内容不匹配等[1]。</w:t>
      </w:r>
    </w:p>
    <w:p>
      <w:r>
        <w:rPr>
          <w:rFonts w:ascii="Microsoft YaHei" w:hAnsi="Microsoft YaHei" w:eastAsia="Microsoft YaHei"/>
          <w:sz w:val="21"/>
        </w:rPr>
        <w:t>康奈尔酒店研究中心开发的搜索引擎营销追踪工具可以让酒店营销人员记录顾客的网站点击情况，然后通过客房销售和收益来分析搜索引擎营销的效率[1]。这一工具的价值在于将SEM投入与实际业务产出关联，使SEM决策从"凭感觉投放"升级为"凭数据优化"。</w:t>
      </w:r>
    </w:p>
    <w:p>
      <w:pPr>
        <w:pStyle w:val="Heading2"/>
      </w:pPr>
      <w:r>
        <w:rPr>
          <w:rFonts w:ascii="Microsoft YaHei" w:hAnsi="Microsoft YaHei" w:eastAsia="Microsoft YaHei"/>
        </w:rPr>
        <w:t>9.2 酒店SEO实践</w:t>
      </w:r>
    </w:p>
    <w:p>
      <w:r>
        <w:rPr>
          <w:rFonts w:ascii="Microsoft YaHei" w:hAnsi="Microsoft YaHei" w:eastAsia="Microsoft YaHei"/>
          <w:sz w:val="21"/>
        </w:rPr>
        <w:t>徐蓉艳（2013）以杭州白鹭湾君澜度假酒店为例，结合搜索引擎优化的基本知识，分析了网站的结构、页面、内容等要素，并对其网站不足之处提出改善建议[1]。该案例研究揭示了酒店SEO实践中的几个关键维度：</w:t>
      </w:r>
    </w:p>
    <w:p>
      <w:r>
        <w:rPr>
          <w:rFonts w:ascii="Microsoft YaHei" w:hAnsi="Microsoft YaHei" w:eastAsia="Microsoft YaHei"/>
          <w:sz w:val="21"/>
        </w:rPr>
        <w:t>网站结构优化——搜索引擎爬虫需要能够高效地索引网站的所有页面。清晰的网站结构（合理的URL层级、有效的内部链接、XML站点地图）确保爬虫可以发现和索引所有重要页面。许多酒店网站的结构设计更注重视觉美感而非搜索引擎友好性，导致重要页面无法被搜索引擎有效索引[1]。</w:t>
      </w:r>
    </w:p>
    <w:p>
      <w:r>
        <w:rPr>
          <w:rFonts w:ascii="Microsoft YaHei" w:hAnsi="Microsoft YaHei" w:eastAsia="Microsoft YaHei"/>
          <w:sz w:val="21"/>
        </w:rPr>
        <w:t>页面内容优化——每个页面的标题标签（Title Tag）、元描述（Meta Description）、标题层级（H1/H2/H3）和正文内容都需要包含目标关键词。关键词密度需要自然——过度堆砌关键词可能被搜索引擎判定为作弊而降权。内容质量是SEO的根本——搜索引擎越来越重视内容的相关性和质量，高质量内容自然获得更好的排名[1]。</w:t>
      </w:r>
    </w:p>
    <w:p>
      <w:r>
        <w:rPr>
          <w:rFonts w:ascii="Microsoft YaHei" w:hAnsi="Microsoft YaHei" w:eastAsia="Microsoft YaHei"/>
          <w:sz w:val="21"/>
        </w:rPr>
        <w:t>外部链接建设——高质量的外部链接（从权威网站指向酒店网站的链接）是提升搜索排名的重要因素。酒店可以通过与旅游局、目的地营销组织、行业媒体的合作获取高质量反向链接[1]。</w:t>
      </w:r>
    </w:p>
    <w:p>
      <w:r>
        <w:rPr>
          <w:rFonts w:ascii="Microsoft YaHei" w:hAnsi="Microsoft YaHei" w:eastAsia="Microsoft YaHei"/>
          <w:sz w:val="21"/>
        </w:rPr>
        <w:t>技术性能优化——网站加载速度、移动端适配性、SSL安全证书等技术因素影响搜索排名。Google已将移动端适配性作为排名因素之一，这意味着移动端体验不佳的网站在搜索结果中可能被降权[1]。</w:t>
      </w:r>
    </w:p>
    <w:p>
      <w:pPr>
        <w:pStyle w:val="Heading2"/>
      </w:pPr>
      <w:r>
        <w:rPr>
          <w:rFonts w:ascii="Microsoft YaHei" w:hAnsi="Microsoft YaHei" w:eastAsia="Microsoft YaHei"/>
        </w:rPr>
        <w:t>9.3 内容营销策略</w:t>
      </w:r>
    </w:p>
    <w:p>
      <w:r>
        <w:rPr>
          <w:rFonts w:ascii="Microsoft YaHei" w:hAnsi="Microsoft YaHei" w:eastAsia="Microsoft YaHei"/>
          <w:sz w:val="21"/>
        </w:rPr>
        <w:t>内容营销是SEO和SEM的战略基础——高质量内容既提升搜索排名（SEO），又为广告投放提供优质的落地页（SEM），同时吸引和维系目标客户（品牌建设）[1][24]。</w:t>
      </w:r>
    </w:p>
    <w:p>
      <w:r>
        <w:rPr>
          <w:rFonts w:ascii="Microsoft YaHei" w:hAnsi="Microsoft YaHei" w:eastAsia="Microsoft YaHei"/>
          <w:sz w:val="21"/>
        </w:rPr>
        <w:t>Razumeiko和Borisova（2018）在酒店品牌重塑的营销计划中指出，在线营销基于三大支柱：搜索引擎优化、内容营销和社交媒体营销[1]。这三者的有机结合构成了酒店数字内容营销的完整体系。</w:t>
      </w:r>
    </w:p>
    <w:p>
      <w:r>
        <w:rPr>
          <w:rFonts w:ascii="Microsoft YaHei" w:hAnsi="Microsoft YaHei" w:eastAsia="Microsoft YaHei"/>
          <w:sz w:val="21"/>
        </w:rPr>
        <w:t>酒店内容矩阵应覆盖客户旅程的各个阶段：在认知阶段，发布目的地攻略和旅行灵感内容吸引计划出行的潜在客户；在考量阶段，发布酒店特色介绍和住客体验故事帮助客户比较选择；在决策阶段，发布优惠信息和预订引导促成转化；在体验阶段，发布住中服务信息和个性化推荐增强体验；在分享阶段，鼓励住客发布UGC和在线评价扩大口碑[1][24]。</w:t>
      </w:r>
    </w:p>
    <w:p>
      <w:r>
        <w:rPr>
          <w:rFonts w:ascii="Microsoft YaHei" w:hAnsi="Microsoft YaHei" w:eastAsia="Microsoft YaHei"/>
          <w:sz w:val="21"/>
        </w:rPr>
        <w:t>内容营销的核心原则是价值优先——酒店发布的内容必须对目标客户有实际价值（信息价值、情感价值或娱乐价值），而非纯粹的营销信息。有价值的内容会被客户主动阅读、分享和收藏，产生自然传播效应；纯粹的营销信息则需要持续付费才能维持曝光[1][24]。</w:t>
      </w:r>
    </w:p>
    <w:p>
      <w:r>
        <w:rPr>
          <w:rFonts w:ascii="Microsoft YaHei" w:hAnsi="Microsoft YaHei" w:eastAsia="Microsoft YaHei"/>
          <w:sz w:val="21"/>
        </w:rPr>
        <w:t>Shykina和Ursu（2025）指出，在平台中介化加速、自动化推进和客户期望转变的市场环境中，酒店数字营销策略需要重新配置[24]。内容营销策略的重新配置包括：从文字为主转向多模态内容（图文+视频+音频），从通用内容转向个性化内容，从品牌自产转向UGC与品牌内容的混合，从发布导向转向互动导向[24]。</w:t>
      </w:r>
    </w:p>
    <w:p>
      <w:pPr>
        <w:pStyle w:val="Heading2"/>
      </w:pPr>
      <w:r>
        <w:rPr>
          <w:rFonts w:ascii="Microsoft YaHei" w:hAnsi="Microsoft YaHei" w:eastAsia="Microsoft YaHei"/>
        </w:rPr>
        <w:t>9.4 直销策略与SEO/SEM的协同</w:t>
      </w:r>
    </w:p>
    <w:p>
      <w:r>
        <w:rPr>
          <w:rFonts w:ascii="Microsoft YaHei" w:hAnsi="Microsoft YaHei" w:eastAsia="Microsoft YaHei"/>
          <w:sz w:val="21"/>
        </w:rPr>
        <w:t>徐利芳（2011）指出，酒店若想在数字化信息云时代提高网络直销比例，在与在线旅游分销商的竞争中获得优势，就必须找出方法来掌控数字化信息云以及市场营销信息，实时与顾客互动，专注于通过有效验证的分销渠道[1]。该研究提出了酒店网络直销的组合策略，包括网站改版、网站优化和搜索引擎优化、付费搜索、电子邮件营销等[1]。</w:t>
      </w:r>
    </w:p>
    <w:p>
      <w:r>
        <w:rPr>
          <w:rFonts w:ascii="Microsoft YaHei" w:hAnsi="Microsoft YaHei" w:eastAsia="Microsoft YaHei"/>
          <w:sz w:val="21"/>
        </w:rPr>
        <w:t>直销策略与SEO/SEM的协同逻辑体现在三个层面：第一，SEO提供长期可持续的自然流量——一旦网站在搜索结果中获得良好排名，可以持续获得免费流量，不似SEM需要持续付费。第二，SEM提供即时可控的付费流量——可以通过调整预算和关键词快速响应市场需求变化。第三，两者结合实现短期+长期的流量覆盖——SEM在前3-6个月提供即时流量，SEO在中长期（6-12个月后）逐步接管，形成成本递减的流量结构[1]。</w:t>
      </w:r>
    </w:p>
    <w:p>
      <w:r>
        <w:rPr>
          <w:rFonts w:ascii="Microsoft YaHei" w:hAnsi="Microsoft YaHei" w:eastAsia="Microsoft YaHei"/>
          <w:sz w:val="21"/>
        </w:rPr>
        <w:t>Ciftci等（2022）指出，酒店可以通过搜索引擎优化改善直销分销的机会[1]。直销能力的建设需要SEO/SEM投入与官网预订引擎优化、移动APP体验和忠诚度计划建设的协同——SEO/SEM负责将客户引流到直销渠道，官网/APP的体验质量决定了引流后的转化率，忠诚度计划决定了转化后的复购率[1]。</w:t>
      </w:r>
    </w:p>
    <w:p>
      <w:r>
        <w:rPr>
          <w:rFonts w:ascii="Microsoft YaHei" w:hAnsi="Microsoft YaHei" w:eastAsia="Microsoft YaHei"/>
          <w:sz w:val="21"/>
        </w:rPr>
        <w:t>Aryanthi等（2023）以Double-Six Luxury Hotel Seminyak为案例，运用SWOT分析设计了电子商务营销策略以最大化客房入住率[1]。该案例展示了SEO/SEM策略如何与酒店整体电子商务战略协同——SO策略（利用优势抓住机会）包括通过SEO提升在线可见性和通过社交媒体增强品牌互动[1]。</w:t>
      </w:r>
    </w:p>
    <w:p>
      <w:pPr>
        <w:pStyle w:val="Heading2"/>
      </w:pPr>
      <w:r>
        <w:rPr>
          <w:rFonts w:ascii="Microsoft YaHei" w:hAnsi="Microsoft YaHei" w:eastAsia="Microsoft YaHei"/>
        </w:rPr>
        <w:t>9.5 搜索引擎营销的ROI评估</w:t>
      </w:r>
    </w:p>
    <w:p>
      <w:r>
        <w:rPr>
          <w:rFonts w:ascii="Microsoft YaHei" w:hAnsi="Microsoft YaHei" w:eastAsia="Microsoft YaHei"/>
          <w:sz w:val="21"/>
        </w:rPr>
        <w:t>SEM的ROI评估需要建立从投入到产出的完整追踪链。关键指标包括：点击率（CTR，广告被点击的频率）、每次点击成本（CPC）、转化率（点击后完成预订的比例）、每次获客成本（CPA，获得一个预订客户的总成本）和SEM贡献收入[1]。</w:t>
      </w:r>
    </w:p>
    <w:p>
      <w:r>
        <w:rPr>
          <w:rFonts w:ascii="Microsoft YaHei" w:hAnsi="Microsoft YaHei" w:eastAsia="Microsoft YaHei"/>
          <w:sz w:val="21"/>
        </w:rPr>
        <w:t>ROI计算公式为：SEM ROI = （SEM贡献收入 - SEM投放成本） / SEM投放成本 x 100%。合理的SEM ROI应大于100%，即每投入1元产生超过2元的收入。如果ROI低于100%，需要优化关键词选择、广告文案或落地页体验[1]。</w:t>
      </w:r>
    </w:p>
    <w:p>
      <w:r>
        <w:rPr>
          <w:rFonts w:ascii="Microsoft YaHei" w:hAnsi="Microsoft YaHei" w:eastAsia="Microsoft YaHei"/>
          <w:sz w:val="21"/>
        </w:rPr>
        <w:t>SEO的ROI评估更加困难——SEO投入的效果是渐进和累积的，难以精确归因。常用的评估方法包括：自然搜索流量增长趋势、自然搜索关键词排名变化、自然搜索贡献的预订量和增长率。SEO的ROI通常在6-12个月后开始显现，但一旦建立效果具有持续性[1]。</w:t>
      </w:r>
    </w:p>
    <w:p>
      <w:pPr>
        <w:pStyle w:val="Heading3"/>
      </w:pPr>
      <w:r>
        <w:rPr>
          <w:rFonts w:ascii="Microsoft YaHei" w:hAnsi="Microsoft YaHei" w:eastAsia="Microsoft YaHei"/>
        </w:rPr>
        <w:t>9.1.1 SEM的基本原理与酒店业应用</w:t>
      </w:r>
    </w:p>
    <w:p>
      <w:r>
        <w:rPr>
          <w:rFonts w:ascii="Microsoft YaHei" w:hAnsi="Microsoft YaHei" w:eastAsia="Microsoft YaHei"/>
          <w:sz w:val="21"/>
        </w:rPr>
        <w:t>搜索引擎营销（Search Engine Marketing, SEM）是酒店数字营销体系中最为成熟的获客渠道之一。其核心原理基于"意图驱动"——用户主动输入搜索关键词表达了明确的购买意图，这与社交媒体的"兴趣驱动"模式形成互补。在酒店行业，搜索营销的转化率通常在3%-8%之间，远高于社交媒体的0.5%-1.5%，成为酒店直销渠道的核心流量来源[1]。</w:t>
      </w:r>
    </w:p>
    <w:p>
      <w:r>
        <w:rPr>
          <w:rFonts w:ascii="Microsoft YaHei" w:hAnsi="Microsoft YaHei" w:eastAsia="Microsoft YaHei"/>
          <w:sz w:val="21"/>
        </w:rPr>
        <w:t>酒店SEM的实施包含两大路径：付费搜索广告（PPC, Pay-Per-Click）和搜索引擎优化（SEO, Search Engine Optimization）。PPC通过Google Ads、百度推广等平台购买关键词广告位，按点击付费；SEO通过优化网站结构、内容质量和外部链接提升自然排名。两者在投入产出特征上存在显著差异：PPC见效快但持续投入成本高，SEO见效慢（3-6个月起效）但长期边际成本递减。最优策略是"PPC保量+SEO提质"的双轨并行[2]。</w:t>
      </w:r>
    </w:p>
    <w:p>
      <w:r>
        <w:rPr>
          <w:rFonts w:ascii="Microsoft YaHei" w:hAnsi="Microsoft YaHei" w:eastAsia="Microsoft YaHei"/>
          <w:sz w:val="21"/>
        </w:rPr>
        <w:t>在酒店行业，搜索关键词可分为三大类型：</w:t>
      </w:r>
      <w:r>
        <w:rPr>
          <w:rFonts w:ascii="Microsoft YaHei" w:hAnsi="Microsoft YaHei" w:eastAsia="Microsoft YaHei"/>
          <w:b/>
          <w:sz w:val="21"/>
        </w:rPr>
        <w:t>品牌词</w:t>
      </w:r>
      <w:r>
        <w:rPr>
          <w:rFonts w:ascii="Microsoft YaHei" w:hAnsi="Microsoft YaHei" w:eastAsia="Microsoft YaHei"/>
          <w:sz w:val="21"/>
        </w:rPr>
        <w:t>（如"万豪北京"）——搜索量中等但转化率极高（15%-25%），因为搜索者已有明确品牌偏好；</w:t>
      </w:r>
      <w:r>
        <w:rPr>
          <w:rFonts w:ascii="Microsoft YaHei" w:hAnsi="Microsoft YaHei" w:eastAsia="Microsoft YaHei"/>
          <w:b/>
          <w:sz w:val="21"/>
        </w:rPr>
        <w:t>目的地词</w:t>
      </w:r>
      <w:r>
        <w:rPr>
          <w:rFonts w:ascii="Microsoft YaHei" w:hAnsi="Microsoft YaHei" w:eastAsia="Microsoft YaHei"/>
          <w:sz w:val="21"/>
        </w:rPr>
        <w:t>（如"北京五星级酒店"）——搜索量大但转化率中等（3%-8%），需要通过广告创意和落地页优化提升转化；</w:t>
      </w:r>
      <w:r>
        <w:rPr>
          <w:rFonts w:ascii="Microsoft YaHei" w:hAnsi="Microsoft YaHei" w:eastAsia="Microsoft YaHei"/>
          <w:b/>
          <w:sz w:val="21"/>
        </w:rPr>
        <w:t>长尾词</w:t>
      </w:r>
      <w:r>
        <w:rPr>
          <w:rFonts w:ascii="Microsoft YaHei" w:hAnsi="Microsoft YaHei" w:eastAsia="Microsoft YaHei"/>
          <w:sz w:val="21"/>
        </w:rPr>
        <w:t>（如"北京王府井附近带泳池的酒店"）——单次搜索量低但总量大，转化率高于目的地词（8%-12%），且竞价成本较低[3]。</w:t>
      </w:r>
    </w:p>
    <w:p>
      <w:pPr>
        <w:pStyle w:val="Heading3"/>
      </w:pPr>
      <w:r>
        <w:rPr>
          <w:rFonts w:ascii="Microsoft YaHei" w:hAnsi="Microsoft YaHei" w:eastAsia="Microsoft YaHei"/>
        </w:rPr>
        <w:t>9.1.2 Google Ads竞价机制与酒店策略</w:t>
      </w:r>
    </w:p>
    <w:p>
      <w:r>
        <w:rPr>
          <w:rFonts w:ascii="Microsoft YaHei" w:hAnsi="Microsoft YaHei" w:eastAsia="Microsoft YaHei"/>
          <w:sz w:val="21"/>
        </w:rPr>
        <w:t>Google Ads采用第二价格拍卖机制——广告主出价最高者获得首位展示，但实际支付价格为第二高出价加0.01美元。这种机制的理论最优策略是"真实出价"，但在实际操作中，酒店需要考虑以下因素制定出价策略：</w:t>
      </w:r>
    </w:p>
    <w:p>
      <w:r>
        <w:rPr>
          <w:rFonts w:ascii="Microsoft YaHei" w:hAnsi="Microsoft YaHei" w:eastAsia="Microsoft YaHei"/>
          <w:sz w:val="21"/>
        </w:rPr>
      </w:r>
      <w:r>
        <w:rPr>
          <w:rFonts w:ascii="Microsoft YaHei" w:hAnsi="Microsoft YaHei" w:eastAsia="Microsoft YaHei"/>
          <w:b/>
          <w:sz w:val="21"/>
        </w:rPr>
        <w:t>客户获取成本（CAC）上限</w:t>
      </w:r>
      <w:r>
        <w:rPr>
          <w:rFonts w:ascii="Microsoft YaHei" w:hAnsi="Microsoft YaHei" w:eastAsia="Microsoft YaHei"/>
          <w:sz w:val="21"/>
        </w:rPr>
        <w:t>——酒店可根据客户终身价值（CLV）反推可接受的CAC。例如，若客户CLV为3,000元，目标ROI为3:1，则CAC上限为1,000元。以平均转化率5%计算，每次点击可接受成本（CPC）上限为50元。若实际CPC为30元，则出价空间充足[4]。</w:t>
      </w:r>
    </w:p>
    <w:p>
      <w:r>
        <w:rPr>
          <w:rFonts w:ascii="Microsoft YaHei" w:hAnsi="Microsoft YaHei" w:eastAsia="Microsoft YaHei"/>
          <w:sz w:val="21"/>
        </w:rPr>
      </w:r>
      <w:r>
        <w:rPr>
          <w:rFonts w:ascii="Microsoft YaHei" w:hAnsi="Microsoft YaHei" w:eastAsia="Microsoft YaHei"/>
          <w:b/>
          <w:sz w:val="21"/>
        </w:rPr>
        <w:t>时段与地域出价调整</w:t>
      </w:r>
      <w:r>
        <w:rPr>
          <w:rFonts w:ascii="Microsoft YaHei" w:hAnsi="Microsoft YaHei" w:eastAsia="Microsoft YaHei"/>
          <w:sz w:val="21"/>
        </w:rPr>
        <w:t>——酒店搜索量存在明显的时段波动。商务酒店的搜索高峰在工作日白天，度假酒店的搜索高峰在晚间和周末。通过Google Ads的时段出价调整功能，在搜索高峰时段提高出价20%-30%，低谷时段降低出价30%-50%，可显著提升整体ROI。地域出价调整同样重要——周边城市搜索者的转化率通常高于远距离搜索者，可对周边城市提高出价[5]。</w:t>
      </w:r>
    </w:p>
    <w:p>
      <w:r>
        <w:rPr>
          <w:rFonts w:ascii="Microsoft YaHei" w:hAnsi="Microsoft YaHei" w:eastAsia="Microsoft YaHei"/>
          <w:sz w:val="21"/>
        </w:rPr>
      </w:r>
      <w:r>
        <w:rPr>
          <w:rFonts w:ascii="Microsoft YaHei" w:hAnsi="Microsoft YaHei" w:eastAsia="Microsoft YaHei"/>
          <w:b/>
          <w:sz w:val="21"/>
        </w:rPr>
        <w:t>竞品关键词策略</w:t>
      </w:r>
      <w:r>
        <w:rPr>
          <w:rFonts w:ascii="Microsoft YaHei" w:hAnsi="Microsoft YaHei" w:eastAsia="Microsoft YaHei"/>
          <w:sz w:val="21"/>
        </w:rPr>
        <w:t>——酒店可投放竞品品牌词（如A酒店投放"B酒店"关键词），但需注意以下风险：竞品词的转化率通常低于自身品牌词30%-50%（因为搜索者已倾向竞品），且可能引发商标纠纷。最佳实践是投放竞品词但使用差异化广告创意——强调自身酒店的优势点（如"更近地铁""免费停车""新开业"），而非直接贬损竞品[6]。</w:t>
      </w:r>
    </w:p>
    <w:p>
      <w:pPr>
        <w:pStyle w:val="Heading3"/>
      </w:pPr>
      <w:r>
        <w:rPr>
          <w:rFonts w:ascii="Microsoft YaHei" w:hAnsi="Microsoft YaHei" w:eastAsia="Microsoft YaHei"/>
        </w:rPr>
        <w:t>9.2.1 酒店SEO的技术优化</w:t>
      </w:r>
    </w:p>
    <w:p>
      <w:r>
        <w:rPr>
          <w:rFonts w:ascii="Microsoft YaHei" w:hAnsi="Microsoft YaHei" w:eastAsia="Microsoft YaHei"/>
          <w:sz w:val="21"/>
        </w:rPr>
        <w:t>酒店网站SEO的技术优化包含三个层面：</w:t>
      </w:r>
    </w:p>
    <w:p>
      <w:r>
        <w:rPr>
          <w:rFonts w:ascii="Microsoft YaHei" w:hAnsi="Microsoft YaHei" w:eastAsia="Microsoft YaHei"/>
          <w:sz w:val="21"/>
        </w:rPr>
      </w:r>
      <w:r>
        <w:rPr>
          <w:rFonts w:ascii="Microsoft YaHei" w:hAnsi="Microsoft YaHei" w:eastAsia="Microsoft YaHei"/>
          <w:b/>
          <w:sz w:val="21"/>
        </w:rPr>
        <w:t>网站架构优化</w:t>
      </w:r>
      <w:r>
        <w:rPr>
          <w:rFonts w:ascii="Microsoft YaHei" w:hAnsi="Microsoft YaHei" w:eastAsia="Microsoft YaHei"/>
          <w:sz w:val="21"/>
        </w:rPr>
        <w:t>——酒店官网的信息架构应遵循"扁平化"原则，确保任何页面距离首页不超过3次点击。URL结构应语义化（如/hotels/beijing/wangfujing/而非/hotel.php?id=123），便于搜索引擎理解页面层级。XML Sitemap应包含所有有效页面并定期提交至Google Search Console和百度站长平台。网站加载速度是Google排名算法的重要因素——移动端首屏加载时间应控制在3秒以内，通过CDN加速、图片压缩、代码精简、延迟加载等技术手段优化[7]。</w:t>
      </w:r>
    </w:p>
    <w:p>
      <w:r>
        <w:rPr>
          <w:rFonts w:ascii="Microsoft YaHei" w:hAnsi="Microsoft YaHei" w:eastAsia="Microsoft YaHei"/>
          <w:sz w:val="21"/>
        </w:rPr>
      </w:r>
      <w:r>
        <w:rPr>
          <w:rFonts w:ascii="Microsoft YaHei" w:hAnsi="Microsoft YaHei" w:eastAsia="Microsoft YaHei"/>
          <w:b/>
          <w:sz w:val="21"/>
        </w:rPr>
        <w:t>结构化数据标记</w:t>
      </w:r>
      <w:r>
        <w:rPr>
          <w:rFonts w:ascii="Microsoft YaHei" w:hAnsi="Microsoft YaHei" w:eastAsia="Microsoft YaHei"/>
          <w:sz w:val="21"/>
        </w:rPr>
        <w:t>——通过Schema.org的Hotel、Room、Offer等结构化数据类型，向搜索引擎提供酒店信息的语义化描述。正确的结构化数据标记可使酒店在搜索结果中显示富媒体摘要（Rich Snippet），包括星级评分、价格区间、可用日期等，使搜索结果更醒目，点击率提升15%-30%。Google的Hotel Search功能已深度整合结构化数据，酒店官网若未实施标记将在Google Hotel搜索中被弱化展示[8]。</w:t>
      </w:r>
    </w:p>
    <w:p>
      <w:r>
        <w:rPr>
          <w:rFonts w:ascii="Microsoft YaHei" w:hAnsi="Microsoft YaHei" w:eastAsia="Microsoft YaHei"/>
          <w:sz w:val="21"/>
        </w:rPr>
      </w:r>
      <w:r>
        <w:rPr>
          <w:rFonts w:ascii="Microsoft YaHei" w:hAnsi="Microsoft YaHei" w:eastAsia="Microsoft YaHei"/>
          <w:b/>
          <w:sz w:val="21"/>
        </w:rPr>
        <w:t>移动端优化</w:t>
      </w:r>
      <w:r>
        <w:rPr>
          <w:rFonts w:ascii="Microsoft YaHei" w:hAnsi="Microsoft YaHei" w:eastAsia="Microsoft YaHei"/>
          <w:sz w:val="21"/>
        </w:rPr>
        <w:t>——Google自2019年起实施"移动优先索引"（Mobile-First Indexing），以移动版页面内容决定搜索排名。酒店官网必须实施响应式设计（Responsive Design）或独立的移动版网站。移动端的关键优化点包括：触控友好的导航设计（按钮最小44x44像素）、简化预订流程（3步以内完成预订）、AMP（Accelerated Mobile Pages）技术应用以提升移动页面加载速度[9]。</w:t>
      </w:r>
    </w:p>
    <w:p>
      <w:pPr>
        <w:pStyle w:val="Heading3"/>
      </w:pPr>
      <w:r>
        <w:rPr>
          <w:rFonts w:ascii="Microsoft YaHei" w:hAnsi="Microsoft YaHei" w:eastAsia="Microsoft YaHei"/>
        </w:rPr>
        <w:t>9.2.2 酒店SEO的内容优化</w:t>
      </w:r>
    </w:p>
    <w:p>
      <w:r>
        <w:rPr>
          <w:rFonts w:ascii="Microsoft YaHei" w:hAnsi="Microsoft YaHei" w:eastAsia="Microsoft YaHei"/>
          <w:sz w:val="21"/>
        </w:rPr>
        <w:t>内容是SEO的长期核心竞争力。酒店官网的内容策略应围绕"目的地+酒店"的双主题展开：</w:t>
      </w:r>
    </w:p>
    <w:p>
      <w:r>
        <w:rPr>
          <w:rFonts w:ascii="Microsoft YaHei" w:hAnsi="Microsoft YaHei" w:eastAsia="Microsoft YaHei"/>
          <w:sz w:val="21"/>
        </w:rPr>
      </w:r>
      <w:r>
        <w:rPr>
          <w:rFonts w:ascii="Microsoft YaHei" w:hAnsi="Microsoft YaHei" w:eastAsia="Microsoft YaHei"/>
          <w:b/>
          <w:sz w:val="21"/>
        </w:rPr>
        <w:t>目的地内容</w:t>
      </w:r>
      <w:r>
        <w:rPr>
          <w:rFonts w:ascii="Microsoft YaHei" w:hAnsi="Microsoft YaHei" w:eastAsia="Microsoft YaHei"/>
          <w:sz w:val="21"/>
        </w:rPr>
        <w:t>——创建详细的目的地指南、旅行攻略、当地活动日历等内容，吸引"目的地词"的自然搜索流量。例如，一家位于西湖边的杭州酒店可创建"西湖十景游览指南""杭州美食地图""西湖周边骑行路线"等内容，这些内容虽然不直接产生预订，但提升了网站在杭州旅游相关搜索中的权威性和可见度[10]。</w:t>
      </w:r>
    </w:p>
    <w:p>
      <w:r>
        <w:rPr>
          <w:rFonts w:ascii="Microsoft YaHei" w:hAnsi="Microsoft YaHei" w:eastAsia="Microsoft YaHei"/>
          <w:sz w:val="21"/>
        </w:rPr>
      </w:r>
      <w:r>
        <w:rPr>
          <w:rFonts w:ascii="Microsoft YaHei" w:hAnsi="Microsoft YaHei" w:eastAsia="Microsoft YaHei"/>
          <w:b/>
          <w:sz w:val="21"/>
        </w:rPr>
        <w:t>酒店内容</w:t>
      </w:r>
      <w:r>
        <w:rPr>
          <w:rFonts w:ascii="Microsoft YaHei" w:hAnsi="Microsoft YaHei" w:eastAsia="Microsoft YaHei"/>
          <w:sz w:val="21"/>
        </w:rPr>
        <w:t>——客房描述应详细而独特，避免使用模板化文本。每间客房应有独立的描述页面，包含房型图、设施清单、景观说明、360度全景图等。餐饮、会议、婚宴等设施页面应包含价格信息、容量说明、案例图片等，使搜索引擎能够理解这些设施的商业属性[11]。</w:t>
      </w:r>
    </w:p>
    <w:p>
      <w:r>
        <w:rPr>
          <w:rFonts w:ascii="Microsoft YaHei" w:hAnsi="Microsoft YaHei" w:eastAsia="Microsoft YaHei"/>
          <w:sz w:val="21"/>
        </w:rPr>
      </w:r>
      <w:r>
        <w:rPr>
          <w:rFonts w:ascii="Microsoft YaHei" w:hAnsi="Microsoft YaHei" w:eastAsia="Microsoft YaHei"/>
          <w:b/>
          <w:sz w:val="21"/>
        </w:rPr>
        <w:t>博客与新闻</w:t>
      </w:r>
      <w:r>
        <w:rPr>
          <w:rFonts w:ascii="Microsoft YaHei" w:hAnsi="Microsoft YaHei" w:eastAsia="Microsoft YaHei"/>
          <w:sz w:val="21"/>
        </w:rPr>
        <w:t>——酒店应运营内容博客，定期发布目的地新开业店铺、季节性活动、酒店特别企划等内容。博客内容的更新频率建议每周1-2篇，每篇800-1500字，内容应原创且具有实用价值。研究表明，拥有活跃博客的酒店官网的自然搜索流量比无博客网站高55%[12]。</w:t>
      </w:r>
    </w:p>
    <w:p>
      <w:pPr>
        <w:pStyle w:val="Heading3"/>
      </w:pPr>
      <w:r>
        <w:rPr>
          <w:rFonts w:ascii="Microsoft YaHei" w:hAnsi="Microsoft YaHei" w:eastAsia="Microsoft YaHei"/>
        </w:rPr>
        <w:t>9.3.1 内容营销的战略框架</w:t>
      </w:r>
    </w:p>
    <w:p>
      <w:r>
        <w:rPr>
          <w:rFonts w:ascii="Microsoft YaHei" w:hAnsi="Microsoft YaHei" w:eastAsia="Microsoft YaHei"/>
          <w:sz w:val="21"/>
        </w:rPr>
        <w:t>酒店内容营销不应是碎片化的文章发布，而应基于战略框架系统化运营。基于D.I.G.I.T.A.L.框架的I（Integrated Channels）维度，构建如下内容营销战略框架：</w:t>
      </w:r>
    </w:p>
    <w:p>
      <w:r>
        <w:rPr>
          <w:rFonts w:ascii="Microsoft YaHei" w:hAnsi="Microsoft YaHei" w:eastAsia="Microsoft YaHei"/>
          <w:sz w:val="21"/>
        </w:rPr>
      </w:r>
      <w:r>
        <w:rPr>
          <w:rFonts w:ascii="Microsoft YaHei" w:hAnsi="Microsoft YaHei" w:eastAsia="Microsoft YaHei"/>
          <w:b/>
          <w:sz w:val="21"/>
        </w:rPr>
        <w:t>内容定位</w:t>
      </w:r>
      <w:r>
        <w:rPr>
          <w:rFonts w:ascii="Microsoft YaHei" w:hAnsi="Microsoft YaHei" w:eastAsia="Microsoft YaHei"/>
          <w:sz w:val="21"/>
        </w:rPr>
        <w:t>——明确内容营销的目标是品牌建设、客户获取还是客户留存。不同目标对应不同的内容类型和KPI：品牌建设目标侧重故事型内容和品牌理念传播，KPI为品牌搜索量和社交媒体提及量；客户获取目标侧重目的地指南和旅行攻略，KPI为自然搜索流量和转化率；客户留存目标侧重会员专享内容和个性化推荐，KPI为会员活跃度和重复预订率[13]。</w:t>
      </w:r>
    </w:p>
    <w:p>
      <w:r>
        <w:rPr>
          <w:rFonts w:ascii="Microsoft YaHei" w:hAnsi="Microsoft YaHei" w:eastAsia="Microsoft YaHei"/>
          <w:sz w:val="21"/>
        </w:rPr>
      </w:r>
      <w:r>
        <w:rPr>
          <w:rFonts w:ascii="Microsoft YaHei" w:hAnsi="Microsoft YaHei" w:eastAsia="Microsoft YaHei"/>
          <w:b/>
          <w:sz w:val="21"/>
        </w:rPr>
        <w:t>内容矩阵</w:t>
      </w:r>
      <w:r>
        <w:rPr>
          <w:rFonts w:ascii="Microsoft YaHei" w:hAnsi="Microsoft YaHei" w:eastAsia="Microsoft YaHei"/>
          <w:sz w:val="21"/>
        </w:rPr>
        <w:t>——构建"主题-格式-渠道"三维内容矩阵。主题维度包括目的地文化、酒店体验、旅行趋势、行业洞察等；格式维度包括图文文章、短视频、信息图、播客、互动H5等；渠道维度包括官网博客、微信公众号、小红书、抖音、知乎等。每个内容单元在矩阵中都有明确的位置和目标受众[14]。</w:t>
      </w:r>
    </w:p>
    <w:p>
      <w:r>
        <w:rPr>
          <w:rFonts w:ascii="Microsoft YaHei" w:hAnsi="Microsoft YaHei" w:eastAsia="Microsoft YaHei"/>
          <w:sz w:val="21"/>
        </w:rPr>
      </w:r>
      <w:r>
        <w:rPr>
          <w:rFonts w:ascii="Microsoft YaHei" w:hAnsi="Microsoft YaHei" w:eastAsia="Microsoft YaHei"/>
          <w:b/>
          <w:sz w:val="21"/>
        </w:rPr>
        <w:t>内容日历</w:t>
      </w:r>
      <w:r>
        <w:rPr>
          <w:rFonts w:ascii="Microsoft YaHei" w:hAnsi="Microsoft YaHei" w:eastAsia="Microsoft YaHei"/>
          <w:sz w:val="21"/>
        </w:rPr>
        <w:t>——制定年度内容日历，将内容规划与酒店运营节奏和旅游季节性对齐。例如，度假酒店可在旺季前3个月密集发布目的地攻略吸引规划期客户，在旺季期间发布即时体验内容刺激冲动预订，在淡季发布深度文化内容维持品牌存在感[15]。</w:t>
      </w:r>
    </w:p>
    <w:p>
      <w:pPr>
        <w:pStyle w:val="Heading3"/>
      </w:pPr>
      <w:r>
        <w:rPr>
          <w:rFonts w:ascii="Microsoft YaHei" w:hAnsi="Microsoft YaHei" w:eastAsia="Microsoft YaHei"/>
        </w:rPr>
        <w:t>9.3.2 用户生成内容（UGC）的运营策略</w:t>
      </w:r>
    </w:p>
    <w:p>
      <w:r>
        <w:rPr>
          <w:rFonts w:ascii="Microsoft YaHei" w:hAnsi="Microsoft YaHei" w:eastAsia="Microsoft YaHei"/>
          <w:sz w:val="21"/>
        </w:rPr>
        <w:t>UGC是酒店内容营销的高杠杆策略——通过激励客户自发创建内容，以远低于自制内容的成本获得大量真实、可信的营销素材。UGC运营的关键策略包括：</w:t>
      </w:r>
    </w:p>
    <w:p>
      <w:r>
        <w:rPr>
          <w:rFonts w:ascii="Microsoft YaHei" w:hAnsi="Microsoft YaHei" w:eastAsia="Microsoft YaHei"/>
          <w:sz w:val="21"/>
        </w:rPr>
      </w:r>
      <w:r>
        <w:rPr>
          <w:rFonts w:ascii="Microsoft YaHei" w:hAnsi="Microsoft YaHei" w:eastAsia="Microsoft YaHei"/>
          <w:b/>
          <w:sz w:val="21"/>
        </w:rPr>
        <w:t>激励机制设计</w:t>
      </w:r>
      <w:r>
        <w:rPr>
          <w:rFonts w:ascii="Microsoft YaHei" w:hAnsi="Microsoft YaHei" w:eastAsia="Microsoft YaHei"/>
          <w:sz w:val="21"/>
        </w:rPr>
        <w:t>——通过会员积分、免费升级、餐饮券等激励客户分享入住体验。激励不应与"好评"直接挂钩（这违反平台规则），而应奖励"分享行为"本身。凯悦的"World of Hyatt"会员通过Instagram分享酒店照片可获得额外积分，该计划6个月生成超过50,000条UGC[16]。</w:t>
      </w:r>
    </w:p>
    <w:p>
      <w:r>
        <w:rPr>
          <w:rFonts w:ascii="Microsoft YaHei" w:hAnsi="Microsoft YaHei" w:eastAsia="Microsoft YaHei"/>
          <w:sz w:val="21"/>
        </w:rPr>
      </w:r>
      <w:r>
        <w:rPr>
          <w:rFonts w:ascii="Microsoft YaHei" w:hAnsi="Microsoft YaHei" w:eastAsia="Microsoft YaHei"/>
          <w:b/>
          <w:sz w:val="21"/>
        </w:rPr>
        <w:t>内容征集与再利用</w:t>
      </w:r>
      <w:r>
        <w:rPr>
          <w:rFonts w:ascii="Microsoft YaHei" w:hAnsi="Microsoft YaHei" w:eastAsia="Microsoft YaHei"/>
          <w:sz w:val="21"/>
        </w:rPr>
        <w:t>——通过社交聆听工具监测品牌提及，筛选高质量的UGC内容，在获得创作者授权后将其再利用于官网、广告素材和社媒内容。UGC作为广告素材的点击率比品牌自制内容高25%-40%，因为消费者更信任"真实用户"而非品牌广告[17]。</w:t>
      </w:r>
    </w:p>
    <w:p>
      <w:r>
        <w:rPr>
          <w:rFonts w:ascii="Microsoft YaHei" w:hAnsi="Microsoft YaHei" w:eastAsia="Microsoft YaHei"/>
          <w:sz w:val="21"/>
        </w:rPr>
      </w:r>
      <w:r>
        <w:rPr>
          <w:rFonts w:ascii="Microsoft YaHei" w:hAnsi="Microsoft YaHei" w:eastAsia="Microsoft YaHei"/>
          <w:b/>
          <w:sz w:val="21"/>
        </w:rPr>
        <w:t>UGC的质量管控</w:t>
      </w:r>
      <w:r>
        <w:rPr>
          <w:rFonts w:ascii="Microsoft YaHei" w:hAnsi="Microsoft YaHei" w:eastAsia="Microsoft YaHei"/>
          <w:sz w:val="21"/>
        </w:rPr>
        <w:t>——并非所有UGC都有正面价值。酒店需要建立UGC监测机制，及时发现和回应负面内容。对于虚假或恶意的负面评价，应通过平台投诉机制处理，而非直接删除（可能引发更大的反弹）[18]。</w:t>
      </w:r>
    </w:p>
    <w:p>
      <w:pPr>
        <w:pStyle w:val="Heading3"/>
      </w:pPr>
      <w:r>
        <w:rPr>
          <w:rFonts w:ascii="Microsoft YaHei" w:hAnsi="Microsoft YaHei" w:eastAsia="Microsoft YaHei"/>
        </w:rPr>
        <w:t>9.4.1 SEO/SEM与直销渠道的协同效应</w:t>
      </w:r>
    </w:p>
    <w:p>
      <w:r>
        <w:rPr>
          <w:rFonts w:ascii="Microsoft YaHei" w:hAnsi="Microsoft YaHei" w:eastAsia="Microsoft YaHei"/>
          <w:sz w:val="21"/>
        </w:rPr>
        <w:t>酒店直销渠道建设不是"建官网等客来"的被动策略，而是需要SEO/SEM主动驱动流量的系统工程。SEO/SEM与直销渠道的协同效应体现在三个层面：</w:t>
      </w:r>
    </w:p>
    <w:p>
      <w:r>
        <w:rPr>
          <w:rFonts w:ascii="Microsoft YaHei" w:hAnsi="Microsoft YaHei" w:eastAsia="Microsoft YaHei"/>
          <w:sz w:val="21"/>
        </w:rPr>
      </w:r>
      <w:r>
        <w:rPr>
          <w:rFonts w:ascii="Microsoft YaHei" w:hAnsi="Microsoft YaHei" w:eastAsia="Microsoft YaHei"/>
          <w:b/>
          <w:sz w:val="21"/>
        </w:rPr>
        <w:t>流量获取协同</w:t>
      </w:r>
      <w:r>
        <w:rPr>
          <w:rFonts w:ascii="Microsoft YaHei" w:hAnsi="Microsoft YaHei" w:eastAsia="Microsoft YaHei"/>
          <w:sz w:val="21"/>
        </w:rPr>
        <w:t>——SEM负责短期流量获取，通过精准投放将高意图客户引导至官网预订；SEO负责长期流量积累，通过内容建设提升官网在自然搜索中的权威性和可见度。两者形成"短期保量+长期提质"的双轮驱动[19]。</w:t>
      </w:r>
    </w:p>
    <w:p>
      <w:r>
        <w:rPr>
          <w:rFonts w:ascii="Microsoft YaHei" w:hAnsi="Microsoft YaHei" w:eastAsia="Microsoft YaHei"/>
          <w:sz w:val="21"/>
        </w:rPr>
      </w:r>
      <w:r>
        <w:rPr>
          <w:rFonts w:ascii="Microsoft YaHei" w:hAnsi="Microsoft YaHei" w:eastAsia="Microsoft YaHei"/>
          <w:b/>
          <w:sz w:val="21"/>
        </w:rPr>
        <w:t>转化优化协同</w:t>
      </w:r>
      <w:r>
        <w:rPr>
          <w:rFonts w:ascii="Microsoft YaHei" w:hAnsi="Microsoft YaHei" w:eastAsia="Microsoft YaHei"/>
          <w:sz w:val="21"/>
        </w:rPr>
        <w:t>——SEM广告的落地页和SEO优化的内容页面共享同一套转化优化框架。通过A/B测试持续优化落地页的设计、文案、预订流程，将转化率从行业平均的2%-3%提升至5%-8%。转化率每提升1个百分点，相当于获客成本降低15%-20%[20]。</w:t>
      </w:r>
    </w:p>
    <w:p>
      <w:r>
        <w:rPr>
          <w:rFonts w:ascii="Microsoft YaHei" w:hAnsi="Microsoft YaHei" w:eastAsia="Microsoft YaHei"/>
          <w:sz w:val="21"/>
        </w:rPr>
      </w:r>
      <w:r>
        <w:rPr>
          <w:rFonts w:ascii="Microsoft YaHei" w:hAnsi="Microsoft YaHei" w:eastAsia="Microsoft YaHei"/>
          <w:b/>
          <w:sz w:val="21"/>
        </w:rPr>
        <w:t>数据反馈协同</w:t>
      </w:r>
      <w:r>
        <w:rPr>
          <w:rFonts w:ascii="Microsoft YaHei" w:hAnsi="Microsoft YaHei" w:eastAsia="Microsoft YaHei"/>
          <w:sz w:val="21"/>
        </w:rPr>
        <w:t>——SEM的关键词搜索数据可指导SEO的内容方向——高转化关键词对应的内容主题应优先建设。反之，SEO内容页面的用户行为数据（停留时间、跳出率、转化路径）可反馈至SEM优化广告创意和出价策略[21]。</w:t>
      </w:r>
    </w:p>
    <w:p>
      <w:pPr>
        <w:pStyle w:val="Heading3"/>
      </w:pPr>
      <w:r>
        <w:rPr>
          <w:rFonts w:ascii="Microsoft YaHei" w:hAnsi="Microsoft YaHei" w:eastAsia="Microsoft YaHei"/>
        </w:rPr>
        <w:t>9.5.1 搜索引擎营销ROI评估体系</w:t>
      </w:r>
    </w:p>
    <w:p>
      <w:r>
        <w:rPr>
          <w:rFonts w:ascii="Microsoft YaHei" w:hAnsi="Microsoft YaHei" w:eastAsia="Microsoft YaHei"/>
          <w:sz w:val="21"/>
        </w:rPr>
        <w:t>酒店搜索引擎营销的ROI评估应超越简单的"广告花费/预订收入"比率，构建多维评估体系：</w:t>
      </w:r>
    </w:p>
    <w:p>
      <w:r>
        <w:rPr>
          <w:rFonts w:ascii="Microsoft YaHei" w:hAnsi="Microsoft YaHei" w:eastAsia="Microsoft YaHei"/>
          <w:sz w:val="21"/>
        </w:rPr>
      </w:r>
      <w:r>
        <w:rPr>
          <w:rFonts w:ascii="Microsoft YaHei" w:hAnsi="Microsoft YaHei" w:eastAsia="Microsoft YaHei"/>
          <w:b/>
          <w:sz w:val="21"/>
        </w:rPr>
        <w:t>短期ROI</w:t>
      </w:r>
      <w:r>
        <w:rPr>
          <w:rFonts w:ascii="Microsoft YaHei" w:hAnsi="Microsoft YaHei" w:eastAsia="Microsoft YaHei"/>
          <w:sz w:val="21"/>
        </w:rPr>
        <w:t>——计算公式为（搜索渠道预订收入-广告花费-渠道运营成本）/广告花费。行业基准ROI为3:1至5:1，低于3:1的渠道策略需要优化。短期ROI关注的是直接预订转化，但不包括品牌建设和客户留存的价值[22]。</w:t>
      </w:r>
    </w:p>
    <w:p>
      <w:r>
        <w:rPr>
          <w:rFonts w:ascii="Microsoft YaHei" w:hAnsi="Microsoft YaHei" w:eastAsia="Microsoft YaHei"/>
          <w:sz w:val="21"/>
        </w:rPr>
      </w:r>
      <w:r>
        <w:rPr>
          <w:rFonts w:ascii="Microsoft YaHei" w:hAnsi="Microsoft YaHei" w:eastAsia="Microsoft YaHei"/>
          <w:b/>
          <w:sz w:val="21"/>
        </w:rPr>
        <w:t>中期ROI</w:t>
      </w:r>
      <w:r>
        <w:rPr>
          <w:rFonts w:ascii="Microsoft YaHei" w:hAnsi="Microsoft YaHei" w:eastAsia="Microsoft YaHei"/>
          <w:sz w:val="21"/>
        </w:rPr>
        <w:t>——将辅助转化纳入计算。许多客户通过搜索广告首次接触酒店品牌，但最终通过直销官网或电话完成预订。通过归因分析（Attribution Analysis）将这些"辅助转化"的功劳部分归属于搜索营销，中期ROI通常比短期ROI高出30%-50%[23]。</w:t>
      </w:r>
    </w:p>
    <w:p>
      <w:r>
        <w:rPr>
          <w:rFonts w:ascii="Microsoft YaHei" w:hAnsi="Microsoft YaHei" w:eastAsia="Microsoft YaHei"/>
          <w:sz w:val="21"/>
        </w:rPr>
      </w:r>
      <w:r>
        <w:rPr>
          <w:rFonts w:ascii="Microsoft YaHei" w:hAnsi="Microsoft YaHei" w:eastAsia="Microsoft YaHei"/>
          <w:b/>
          <w:sz w:val="21"/>
        </w:rPr>
        <w:t>长期ROI</w:t>
      </w:r>
      <w:r>
        <w:rPr>
          <w:rFonts w:ascii="Microsoft YaHei" w:hAnsi="Microsoft YaHei" w:eastAsia="Microsoft YaHei"/>
          <w:sz w:val="21"/>
        </w:rPr>
        <w:t>——将客户终身价值纳入计算。通过搜索营销获客的客户，其3年CLV可能远高于首次预订收入。长期ROI计算公式为（3年搜索渠道获客CLV总和-3年广告花费-运营成本）/3年广告花费。长期ROI通常为短期ROI的2-3倍[24]。</w:t>
      </w:r>
    </w:p>
    <w:p>
      <w:pPr>
        <w:pStyle w:val="Heading3"/>
      </w:pPr>
      <w:r>
        <w:rPr>
          <w:rFonts w:ascii="Microsoft YaHei" w:hAnsi="Microsoft YaHei" w:eastAsia="Microsoft YaHei"/>
        </w:rPr>
        <w:t>9.5.2 语音搜索对SEM/SEO的未来影响</w:t>
      </w:r>
    </w:p>
    <w:p>
      <w:r>
        <w:rPr>
          <w:rFonts w:ascii="Microsoft YaHei" w:hAnsi="Microsoft YaHei" w:eastAsia="Microsoft YaHei"/>
          <w:sz w:val="21"/>
        </w:rPr>
        <w:t>随着智能音箱和语音助手的普及，语音搜索正在改变用户的搜索行为和搜索结果呈现方式。语音搜索的特征包括：使用自然语言而非关键词、查询更长且更口语化、结果以单一答案呈现而非链接列表。这对酒店SEO/SEM产生深远影响：</w:t>
      </w:r>
    </w:p>
    <w:p>
      <w:r>
        <w:rPr>
          <w:rFonts w:ascii="Microsoft YaHei" w:hAnsi="Microsoft YaHei" w:eastAsia="Microsoft YaHei"/>
          <w:sz w:val="21"/>
        </w:rPr>
      </w:r>
      <w:r>
        <w:rPr>
          <w:rFonts w:ascii="Microsoft YaHei" w:hAnsi="Microsoft YaHei" w:eastAsia="Microsoft YaHei"/>
          <w:b/>
          <w:sz w:val="21"/>
        </w:rPr>
        <w:t>内容优化方向转变</w:t>
      </w:r>
      <w:r>
        <w:rPr>
          <w:rFonts w:ascii="Microsoft YaHei" w:hAnsi="Microsoft YaHei" w:eastAsia="Microsoft YaHei"/>
          <w:sz w:val="21"/>
        </w:rPr>
        <w:t>——酒店内容需从"关键词优化"转向"问题优化"。FAQ页面、自然语言描述、长尾问答型内容将获得更高的语音搜索命中率。研究表明，语音搜索结果中排名前3位的页面平均字数超过2,000字，说明搜索引擎倾向于从深度内容中提取语音答案[25]。</w:t>
      </w:r>
    </w:p>
    <w:p>
      <w:r>
        <w:rPr>
          <w:rFonts w:ascii="Microsoft YaHei" w:hAnsi="Microsoft YaHei" w:eastAsia="Microsoft YaHei"/>
          <w:sz w:val="21"/>
        </w:rPr>
      </w:r>
      <w:r>
        <w:rPr>
          <w:rFonts w:ascii="Microsoft YaHei" w:hAnsi="Microsoft YaHei" w:eastAsia="Microsoft YaHei"/>
          <w:b/>
          <w:sz w:val="21"/>
        </w:rPr>
        <w:t>Google Business Profile的重要性提升</w:t>
      </w:r>
      <w:r>
        <w:rPr>
          <w:rFonts w:ascii="Microsoft YaHei" w:hAnsi="Microsoft YaHei" w:eastAsia="Microsoft YaHei"/>
          <w:sz w:val="21"/>
        </w:rPr>
        <w:t>——语音搜索中大量查询是本地化的（如"附近有什么好的酒店"），Google Business Profile的信息完整性和评价质量直接影响酒店在本地语音搜索中的曝光率。酒店应确保GBP信息的准确性、及时回应评价、定期发布帖子更新[26]。</w:t>
      </w:r>
    </w:p>
    <w:p>
      <w:r>
        <w:rPr>
          <w:rFonts w:ascii="Microsoft YaHei" w:hAnsi="Microsoft YaHei" w:eastAsia="Microsoft YaHei"/>
          <w:sz w:val="21"/>
        </w:rPr>
      </w:r>
      <w:r>
        <w:rPr>
          <w:rFonts w:ascii="Microsoft YaHei" w:hAnsi="Microsoft YaHei" w:eastAsia="Microsoft YaHei"/>
          <w:b/>
          <w:sz w:val="21"/>
        </w:rPr>
        <w:t>付费语音广告的潜在冲击</w:t>
      </w:r>
      <w:r>
        <w:rPr>
          <w:rFonts w:ascii="Microsoft YaHei" w:hAnsi="Microsoft YaHei" w:eastAsia="Microsoft YaHei"/>
          <w:sz w:val="21"/>
        </w:rPr>
        <w:t>——当语音助手直接给出一个推荐答案而非链接列表时，传统的PPC广告位可能消失。Google和亚马逊正在探索语音广告模式，酒店需要提前布局语音搜索优化，以应对搜索范式的变革[27]。</w:t>
      </w:r>
    </w:p>
    <w:p>
      <w:pPr>
        <w:pStyle w:val="Heading3"/>
      </w:pPr>
      <w:r>
        <w:rPr>
          <w:rFonts w:ascii="Microsoft YaHei" w:hAnsi="Microsoft YaHei" w:eastAsia="Microsoft YaHei"/>
        </w:rPr>
        <w:t>9.6 酒店搜索引擎营销的国际比较</w:t>
      </w:r>
    </w:p>
    <w:p>
      <w:pPr>
        <w:pStyle w:val="Heading4"/>
      </w:pPr>
      <w:r>
        <w:rPr>
          <w:rFonts w:ascii="Microsoft YaHei" w:hAnsi="Microsoft YaHei" w:eastAsia="Microsoft YaHei"/>
        </w:rPr>
        <w:t>9.6.1 Google主导市场的SEM策略</w:t>
      </w:r>
    </w:p>
    <w:p>
      <w:r>
        <w:rPr>
          <w:rFonts w:ascii="Microsoft YaHei" w:hAnsi="Microsoft YaHei" w:eastAsia="Microsoft YaHei"/>
          <w:sz w:val="21"/>
        </w:rPr>
        <w:t>在Google主导的搜索市场（欧美、东南亚等），酒店SEM策略相对成熟和标准化。Google为酒店业提供了专属的广告产品——Hotel Ads，允许酒店直接在Google搜索结果和Google Hotels中展示实时房价和可用性。Hotel Ads的核心优势在于：点击率比传统文字广告高3-5倍，因为用户可直接看到价格和星级；按转化付费（CPA模式）选项降低了酒店的风险[28]。</w:t>
      </w:r>
    </w:p>
    <w:p>
      <w:r>
        <w:rPr>
          <w:rFonts w:ascii="Microsoft YaHei" w:hAnsi="Microsoft YaHei" w:eastAsia="Microsoft YaHei"/>
          <w:sz w:val="21"/>
        </w:rPr>
        <w:t>Google Hotel Ads的竞价机制比传统PPC更复杂——不仅考虑出价，还考虑价格竞争力、历史转化率和落地页质量。这意味着低价酒店不一定获得高排名，高转化率的酒店即使出价较低也可能获得好位置。酒店需要同时优化出价策略和落地页体验[29]。</w:t>
      </w:r>
    </w:p>
    <w:p>
      <w:pPr>
        <w:pStyle w:val="Heading4"/>
      </w:pPr>
      <w:r>
        <w:rPr>
          <w:rFonts w:ascii="Microsoft YaHei" w:hAnsi="Microsoft YaHei" w:eastAsia="Microsoft YaHei"/>
        </w:rPr>
        <w:t>9.6.2 百度市场的特殊性</w:t>
      </w:r>
    </w:p>
    <w:p>
      <w:r>
        <w:rPr>
          <w:rFonts w:ascii="Microsoft YaHei" w:hAnsi="Microsoft YaHei" w:eastAsia="Microsoft YaHei"/>
          <w:sz w:val="21"/>
        </w:rPr>
        <w:t>百度作为中国最大的搜索引擎，其SEM机制与Google存在显著差异。百度的自然搜索结果中商业词的SEO效果较弱——百度倾向于将流量导向百度自有产品（百度百科、百度知道、百度贴吧）和付费广告位。这使得酒店在百度上的SEO投资回报率低于Google[30]。</w:t>
      </w:r>
    </w:p>
    <w:p>
      <w:r>
        <w:rPr>
          <w:rFonts w:ascii="Microsoft YaHei" w:hAnsi="Microsoft YaHei" w:eastAsia="Microsoft YaHei"/>
          <w:sz w:val="21"/>
        </w:rPr>
        <w:t>百度推广的酒店策略应侧重以下方面：</w:t>
      </w:r>
      <w:r>
        <w:rPr>
          <w:rFonts w:ascii="Microsoft YaHei" w:hAnsi="Microsoft YaHei" w:eastAsia="Microsoft YaHei"/>
          <w:b/>
          <w:sz w:val="21"/>
        </w:rPr>
        <w:t>品牌专区</w:t>
      </w:r>
      <w:r>
        <w:rPr>
          <w:rFonts w:ascii="Microsoft YaHei" w:hAnsi="Microsoft YaHei" w:eastAsia="Microsoft YaHei"/>
          <w:sz w:val="21"/>
        </w:rPr>
        <w:t>——大型酒店集团可购买百度品牌专区，在搜索品牌词时展示酒店图片、预订入口和官方信息，提升品牌信任度；</w:t>
      </w:r>
      <w:r>
        <w:rPr>
          <w:rFonts w:ascii="Microsoft YaHei" w:hAnsi="Microsoft YaHei" w:eastAsia="Microsoft YaHei"/>
          <w:b/>
          <w:sz w:val="21"/>
        </w:rPr>
        <w:t>信息流广告</w:t>
      </w:r>
      <w:r>
        <w:rPr>
          <w:rFonts w:ascii="Microsoft YaHei" w:hAnsi="Microsoft YaHei" w:eastAsia="Microsoft YaHei"/>
          <w:sz w:val="21"/>
        </w:rPr>
        <w:t>——百度信息流广告基于搜索意图进行推荐，可在用户搜索酒店相关词后在其浏览新闻时展示酒店广告，形成"搜索+推荐"的跨场景触达[31]。</w:t>
      </w:r>
    </w:p>
    <w:p>
      <w:pPr>
        <w:pStyle w:val="Heading4"/>
      </w:pPr>
      <w:r>
        <w:rPr>
          <w:rFonts w:ascii="Microsoft YaHei" w:hAnsi="Microsoft YaHei" w:eastAsia="Microsoft YaHei"/>
        </w:rPr>
        <w:t>9.6.3 新兴搜索渠道的崛起</w:t>
      </w:r>
    </w:p>
    <w:p>
      <w:r>
        <w:rPr>
          <w:rFonts w:ascii="Microsoft YaHei" w:hAnsi="Microsoft YaHei" w:eastAsia="Microsoft YaHei"/>
          <w:sz w:val="21"/>
        </w:rPr>
        <w:t>传统搜索引擎之外，新的搜索行为正在兴起。</w:t>
      </w:r>
      <w:r>
        <w:rPr>
          <w:rFonts w:ascii="Microsoft YaHei" w:hAnsi="Microsoft YaHei" w:eastAsia="Microsoft YaHei"/>
          <w:b/>
          <w:sz w:val="21"/>
        </w:rPr>
        <w:t>社交媒体搜索</w:t>
      </w:r>
      <w:r>
        <w:rPr>
          <w:rFonts w:ascii="Microsoft YaHei" w:hAnsi="Microsoft YaHei" w:eastAsia="Microsoft YaHei"/>
          <w:sz w:val="21"/>
        </w:rPr>
        <w:t>——越来越多年轻用户在小红书、抖音内搜索旅行信息而非使用百度/Google。小红书的搜索功能已成为"种草搜索引擎"，酒店需要优化在小红书上的搜索可见度——通过关键词布局、话题标签和笔记质量提升搜索排名[32]。</w:t>
      </w:r>
    </w:p>
    <w:p>
      <w:r>
        <w:rPr>
          <w:rFonts w:ascii="Microsoft YaHei" w:hAnsi="Microsoft YaHei" w:eastAsia="Microsoft YaHei"/>
          <w:sz w:val="21"/>
        </w:rPr>
      </w:r>
      <w:r>
        <w:rPr>
          <w:rFonts w:ascii="Microsoft YaHei" w:hAnsi="Microsoft YaHei" w:eastAsia="Microsoft YaHei"/>
          <w:b/>
          <w:sz w:val="21"/>
        </w:rPr>
        <w:t>AI搜索引擎</w:t>
      </w:r>
      <w:r>
        <w:rPr>
          <w:rFonts w:ascii="Microsoft YaHei" w:hAnsi="Microsoft YaHei" w:eastAsia="Microsoft YaHei"/>
          <w:sz w:val="21"/>
        </w:rPr>
        <w:t>——ChatGPT、Perplexity等AI搜索引擎正在改变用户的信息获取方式。酒店需要确保在AI搜索结果中被正确提及——这需要酒店有丰富的在线内容（官网、维基百科、权威媒体报道），使AI模型能够获取准确的品牌信息。AI搜索优化（GEO, Generative Engine Optimization）是搜索引擎优化的下一个前沿[33]。</w:t>
      </w:r>
    </w:p>
    <w:p>
      <w:pPr>
        <w:pStyle w:val="Heading3"/>
      </w:pPr>
      <w:r>
        <w:rPr>
          <w:rFonts w:ascii="Microsoft YaHei" w:hAnsi="Microsoft YaHei" w:eastAsia="Microsoft YaHei"/>
        </w:rPr>
        <w:t>9.7 酒店内容营销的深度实践</w:t>
      </w:r>
    </w:p>
    <w:p>
      <w:pPr>
        <w:pStyle w:val="Heading4"/>
      </w:pPr>
      <w:r>
        <w:rPr>
          <w:rFonts w:ascii="Microsoft YaHei" w:hAnsi="Microsoft YaHei" w:eastAsia="Microsoft YaHei"/>
        </w:rPr>
        <w:t>9.7.1 酒店博客的内容策略</w:t>
      </w:r>
    </w:p>
    <w:p>
      <w:r>
        <w:rPr>
          <w:rFonts w:ascii="Microsoft YaHei" w:hAnsi="Microsoft YaHei" w:eastAsia="Microsoft YaHei"/>
          <w:sz w:val="21"/>
        </w:rPr>
        <w:t>酒店博客是内容营销的核心阵地。基于D.I.G.I.T.A.L.框架的I维度，酒店博客内容应服务于三个目标：SEO流量获取、品牌专业形象建立、客户决策辅助。</w:t>
      </w:r>
    </w:p>
    <w:p>
      <w:r>
        <w:rPr>
          <w:rFonts w:ascii="Microsoft YaHei" w:hAnsi="Microsoft YaHei" w:eastAsia="Microsoft YaHei"/>
          <w:sz w:val="21"/>
        </w:rPr>
      </w:r>
      <w:r>
        <w:rPr>
          <w:rFonts w:ascii="Microsoft YaHei" w:hAnsi="Microsoft YaHei" w:eastAsia="Microsoft YaHei"/>
          <w:b/>
          <w:sz w:val="21"/>
        </w:rPr>
        <w:t>目的地深度内容</w:t>
      </w:r>
      <w:r>
        <w:rPr>
          <w:rFonts w:ascii="Microsoft YaHei" w:hAnsi="Microsoft YaHei" w:eastAsia="Microsoft YaHei"/>
          <w:sz w:val="21"/>
        </w:rPr>
        <w:t>——创建超过3,000字的目的地深度指南，覆盖交通、住宿、美食、景点、文化、购物等维度。这类内容的长尾搜索流量价值极高——一篇优质的"东京旅行攻略"可在发布后12个月内持续带来每月3,000-5,000次自然搜索访问。四季酒店的博客"Inside Four Seasons"每年产出超过200篇目的地内容，自然搜索流量占官网总流量的35%[34]。</w:t>
      </w:r>
    </w:p>
    <w:p>
      <w:r>
        <w:rPr>
          <w:rFonts w:ascii="Microsoft YaHei" w:hAnsi="Microsoft YaHei" w:eastAsia="Microsoft YaHei"/>
          <w:sz w:val="21"/>
        </w:rPr>
      </w:r>
      <w:r>
        <w:rPr>
          <w:rFonts w:ascii="Microsoft YaHei" w:hAnsi="Microsoft YaHei" w:eastAsia="Microsoft YaHei"/>
          <w:b/>
          <w:sz w:val="21"/>
        </w:rPr>
        <w:t>酒店幕后故事</w:t>
      </w:r>
      <w:r>
        <w:rPr>
          <w:rFonts w:ascii="Microsoft YaHei" w:hAnsi="Microsoft YaHei" w:eastAsia="Microsoft YaHei"/>
          <w:sz w:val="21"/>
        </w:rPr>
        <w:t>——展示酒店运营的幕后细节——主厨的食材采购故事、客房设计的灵感来源、SPA产品的研发过程。这类内容满足了客户对"品牌真实感"的需求，在社交媒体上的分享率高于官方宣传内容[35]。</w:t>
      </w:r>
    </w:p>
    <w:p>
      <w:r>
        <w:rPr>
          <w:rFonts w:ascii="Microsoft YaHei" w:hAnsi="Microsoft YaHei" w:eastAsia="Microsoft YaHei"/>
          <w:sz w:val="21"/>
        </w:rPr>
      </w:r>
      <w:r>
        <w:rPr>
          <w:rFonts w:ascii="Microsoft YaHei" w:hAnsi="Microsoft YaHei" w:eastAsia="Microsoft YaHei"/>
          <w:b/>
          <w:sz w:val="21"/>
        </w:rPr>
        <w:t>客户故事与UGC精选</w:t>
      </w:r>
      <w:r>
        <w:rPr>
          <w:rFonts w:ascii="Microsoft YaHei" w:hAnsi="Microsoft YaHei" w:eastAsia="Microsoft YaHei"/>
          <w:sz w:val="21"/>
        </w:rPr>
        <w:t>——以编辑化的方式呈现客户在酒店的体验故事。希尔顿的"Go Out"系列邀请旅行博主分享在希尔顿酒店的深度体验，内容既具有真实性又具有传播力[36]。</w:t>
      </w:r>
    </w:p>
    <w:p>
      <w:pPr>
        <w:pStyle w:val="Heading4"/>
      </w:pPr>
      <w:r>
        <w:rPr>
          <w:rFonts w:ascii="Microsoft YaHei" w:hAnsi="Microsoft YaHei" w:eastAsia="Microsoft YaHei"/>
        </w:rPr>
        <w:t>9.7.2 视频内容营销</w:t>
      </w:r>
    </w:p>
    <w:p>
      <w:r>
        <w:rPr>
          <w:rFonts w:ascii="Microsoft YaHei" w:hAnsi="Microsoft YaHei" w:eastAsia="Microsoft YaHei"/>
          <w:sz w:val="21"/>
        </w:rPr>
        <w:t>视频已成为酒店内容营销的核心格式。视频内容策略包括：</w:t>
      </w:r>
    </w:p>
    <w:p>
      <w:r>
        <w:rPr>
          <w:rFonts w:ascii="Microsoft YaHei" w:hAnsi="Microsoft YaHei" w:eastAsia="Microsoft YaHei"/>
          <w:sz w:val="21"/>
        </w:rPr>
      </w:r>
      <w:r>
        <w:rPr>
          <w:rFonts w:ascii="Microsoft YaHei" w:hAnsi="Microsoft YaHei" w:eastAsia="Microsoft YaHei"/>
          <w:b/>
          <w:sz w:val="21"/>
        </w:rPr>
        <w:t>品牌纪录片</w:t>
      </w:r>
      <w:r>
        <w:rPr>
          <w:rFonts w:ascii="Microsoft YaHei" w:hAnsi="Microsoft YaHei" w:eastAsia="Microsoft YaHei"/>
          <w:sz w:val="21"/>
        </w:rPr>
        <w:t>——制作5-10分钟的品牌纪录片，展示酒店的历史、理念、团队和服务哲学。安缦酒店的"The Art of Aman"系列纪录片在YouTube获得超过500万次观看，有效提升了品牌的高端调性认知[37]。</w:t>
      </w:r>
    </w:p>
    <w:p>
      <w:r>
        <w:rPr>
          <w:rFonts w:ascii="Microsoft YaHei" w:hAnsi="Microsoft YaHei" w:eastAsia="Microsoft YaHei"/>
          <w:sz w:val="21"/>
        </w:rPr>
      </w:r>
      <w:r>
        <w:rPr>
          <w:rFonts w:ascii="Microsoft YaHei" w:hAnsi="Microsoft YaHei" w:eastAsia="Microsoft YaHei"/>
          <w:b/>
          <w:sz w:val="21"/>
        </w:rPr>
        <w:t>目的地微电影</w:t>
      </w:r>
      <w:r>
        <w:rPr>
          <w:rFonts w:ascii="Microsoft YaHei" w:hAnsi="Microsoft YaHei" w:eastAsia="Microsoft YaHei"/>
          <w:sz w:val="21"/>
        </w:rPr>
        <w:t>——结合目的地的自然风光和文化元素创作微电影。某丽江酒店制作的"丽江古城的一天"微电影在B站和小红书获得大量转发，视频引导的官网流量在发布后1个月内增长180%[38]。</w:t>
      </w:r>
    </w:p>
    <w:p>
      <w:r>
        <w:rPr>
          <w:rFonts w:ascii="Microsoft YaHei" w:hAnsi="Microsoft YaHei" w:eastAsia="Microsoft YaHei"/>
          <w:sz w:val="21"/>
        </w:rPr>
      </w:r>
      <w:r>
        <w:rPr>
          <w:rFonts w:ascii="Microsoft YaHei" w:hAnsi="Microsoft YaHei" w:eastAsia="Microsoft YaHei"/>
          <w:b/>
          <w:sz w:val="21"/>
        </w:rPr>
        <w:t>知识型短视频系列</w:t>
      </w:r>
      <w:r>
        <w:rPr>
          <w:rFonts w:ascii="Microsoft YaHei" w:hAnsi="Microsoft YaHei" w:eastAsia="Microsoft YaHei"/>
          <w:sz w:val="21"/>
        </w:rPr>
        <w:t>——创建系列化的知识型短视频，如"酒店品鉴师""旅行收纳技巧""酒店摄影教程"等。知识型内容具有长期流量价值和品牌专业度建设价值[39]。</w:t>
      </w:r>
    </w:p>
    <w:p>
      <w:pPr>
        <w:pStyle w:val="Heading3"/>
      </w:pPr>
      <w:r>
        <w:rPr>
          <w:rFonts w:ascii="Microsoft YaHei" w:hAnsi="Microsoft YaHei" w:eastAsia="Microsoft YaHei"/>
        </w:rPr>
        <w:t>9.8 搜索引擎营销与隐私保护的平衡</w:t>
      </w:r>
    </w:p>
    <w:p>
      <w:pPr>
        <w:pStyle w:val="Heading4"/>
      </w:pPr>
      <w:r>
        <w:rPr>
          <w:rFonts w:ascii="Microsoft YaHei" w:hAnsi="Microsoft YaHei" w:eastAsia="Microsoft YaHei"/>
        </w:rPr>
        <w:t>9.8.1 第三方Cookie的终结与SEM/SEO影响</w:t>
      </w:r>
    </w:p>
    <w:p>
      <w:r>
        <w:rPr>
          <w:rFonts w:ascii="Microsoft YaHei" w:hAnsi="Microsoft YaHei" w:eastAsia="Microsoft YaHei"/>
          <w:sz w:val="21"/>
        </w:rPr>
        <w:t>Google Chrome逐步淘汰第三方Cookie对酒店搜索引擎营销产生深远影响。传统上，酒店通过第三方Cookie追踪用户在官网的行为（浏览了哪些房型、停留时间、是否完成预订），并将这些数据用于广告再营销和转化归因。Cookie的消失使传统的再营销广告（Retargeting）效果大幅下降[40]。</w:t>
      </w:r>
    </w:p>
    <w:p>
      <w:r>
        <w:rPr>
          <w:rFonts w:ascii="Microsoft YaHei" w:hAnsi="Microsoft YaHei" w:eastAsia="Microsoft YaHei"/>
          <w:sz w:val="21"/>
        </w:rPr>
        <w:t>替代方案包括：</w:t>
      </w:r>
      <w:r>
        <w:rPr>
          <w:rFonts w:ascii="Microsoft YaHei" w:hAnsi="Microsoft YaHei" w:eastAsia="Microsoft YaHei"/>
          <w:b/>
          <w:sz w:val="21"/>
        </w:rPr>
        <w:t>第一方数据策略</w:t>
      </w:r>
      <w:r>
        <w:rPr>
          <w:rFonts w:ascii="Microsoft YaHei" w:hAnsi="Microsoft YaHei" w:eastAsia="Microsoft YaHei"/>
          <w:sz w:val="21"/>
        </w:rPr>
        <w:t>——通过会员注册、忠诚度计划等渠道积累第一方数据，替代第三方Cookie的数据来源；</w:t>
      </w:r>
      <w:r>
        <w:rPr>
          <w:rFonts w:ascii="Microsoft YaHei" w:hAnsi="Microsoft YaHei" w:eastAsia="Microsoft YaHei"/>
          <w:b/>
          <w:sz w:val="21"/>
        </w:rPr>
        <w:t>Google的Topics API</w:t>
      </w:r>
      <w:r>
        <w:rPr>
          <w:rFonts w:ascii="Microsoft YaHei" w:hAnsi="Microsoft YaHei" w:eastAsia="Microsoft YaHei"/>
          <w:sz w:val="21"/>
        </w:rPr>
        <w:t>——基于浏览器内积累的兴趣主题而非跨站追踪进行广告定向；</w:t>
      </w:r>
      <w:r>
        <w:rPr>
          <w:rFonts w:ascii="Microsoft YaHei" w:hAnsi="Microsoft YaHei" w:eastAsia="Microsoft YaHei"/>
          <w:b/>
          <w:sz w:val="21"/>
        </w:rPr>
        <w:t>服务器端追踪</w:t>
      </w:r>
      <w:r>
        <w:rPr>
          <w:rFonts w:ascii="Microsoft YaHei" w:hAnsi="Microsoft YaHei" w:eastAsia="Microsoft YaHei"/>
          <w:sz w:val="21"/>
        </w:rPr>
        <w:t>——将追踪逻辑从浏览器端迁移到服务器端，通过API直接传输数据[41]。</w:t>
      </w:r>
    </w:p>
    <w:p>
      <w:pPr>
        <w:pStyle w:val="Heading4"/>
      </w:pPr>
      <w:r>
        <w:rPr>
          <w:rFonts w:ascii="Microsoft YaHei" w:hAnsi="Microsoft YaHei" w:eastAsia="Microsoft YaHei"/>
        </w:rPr>
        <w:t>9.8.2 隐私安全搜索广告</w:t>
      </w:r>
    </w:p>
    <w:p>
      <w:r>
        <w:rPr>
          <w:rFonts w:ascii="Microsoft YaHei" w:hAnsi="Microsoft YaHei" w:eastAsia="Microsoft YaHei"/>
          <w:sz w:val="21"/>
        </w:rPr>
        <w:t>Google正在推进"隐私安全搜索广告"（Privacy-Preserving Adtech）框架，核心特征是：广告定向和归因分析在不暴露个人身份的前提下完成。这对酒店SEM的影响是：广告定向精度可能下降（从个人级降至群体级），但通过更丰富的第一方数据和AI模型可部分弥补精度损失。酒店需要提前布局第一方数据采集和管理能力，为后Cookie时代做好准备[42]。</w:t>
      </w:r>
    </w:p>
    <w:p>
      <w:pPr>
        <w:pStyle w:val="Heading3"/>
      </w:pPr>
      <w:r>
        <w:rPr>
          <w:rFonts w:ascii="Microsoft YaHei" w:hAnsi="Microsoft YaHei" w:eastAsia="Microsoft YaHei"/>
        </w:rPr>
        <w:t>9.9 思政视角：搜索公平与信息正义</w:t>
      </w:r>
    </w:p>
    <w:p>
      <w:r>
        <w:rPr>
          <w:rFonts w:ascii="Microsoft YaHei" w:hAnsi="Microsoft YaHei" w:eastAsia="Microsoft YaHei"/>
          <w:sz w:val="21"/>
        </w:rPr>
        <w:t>搜索引擎营销不仅是商业策略，也涉及信息公平和消费者权益的伦理维度：</w:t>
      </w:r>
    </w:p>
    <w:p>
      <w:r>
        <w:rPr>
          <w:rFonts w:ascii="Microsoft YaHei" w:hAnsi="Microsoft YaHei" w:eastAsia="Microsoft YaHei"/>
          <w:sz w:val="21"/>
        </w:rPr>
      </w:r>
      <w:r>
        <w:rPr>
          <w:rFonts w:ascii="Microsoft YaHei" w:hAnsi="Microsoft YaHei" w:eastAsia="Microsoft YaHei"/>
          <w:b/>
          <w:sz w:val="21"/>
        </w:rPr>
        <w:t>搜索公平性</w:t>
      </w:r>
      <w:r>
        <w:rPr>
          <w:rFonts w:ascii="Microsoft YaHei" w:hAnsi="Microsoft YaHei" w:eastAsia="Microsoft YaHei"/>
          <w:sz w:val="21"/>
        </w:rPr>
        <w:t>——大型酒店集团凭借高广告预算占据搜索结果前列，可能导致消费者无法发现更具性价比的小型酒店。搜索引擎应确保自然搜索结果的多样性，而非完全被广告预算驱动[43]。</w:t>
      </w:r>
    </w:p>
    <w:p>
      <w:r>
        <w:rPr>
          <w:rFonts w:ascii="Microsoft YaHei" w:hAnsi="Microsoft YaHei" w:eastAsia="Microsoft YaHei"/>
          <w:sz w:val="21"/>
        </w:rPr>
      </w:r>
      <w:r>
        <w:rPr>
          <w:rFonts w:ascii="Microsoft YaHei" w:hAnsi="Microsoft YaHei" w:eastAsia="Microsoft YaHei"/>
          <w:b/>
          <w:sz w:val="21"/>
        </w:rPr>
        <w:t>信息真实性</w:t>
      </w:r>
      <w:r>
        <w:rPr>
          <w:rFonts w:ascii="Microsoft YaHei" w:hAnsi="Microsoft YaHei" w:eastAsia="Microsoft YaHei"/>
          <w:sz w:val="21"/>
        </w:rPr>
        <w:t>——酒店在搜索广告中不得虚假宣传——如标注"五星级"但实际未获评、标注"最低价"但实际高于其他渠道。《广告法》和《反不正当竞争法》对此有明确规制。酒店应坚持广告信息的真实性和准确性[44]。</w:t>
      </w:r>
    </w:p>
    <w:p>
      <w:r>
        <w:rPr>
          <w:rFonts w:ascii="Microsoft YaHei" w:hAnsi="Microsoft YaHei" w:eastAsia="Microsoft YaHei"/>
          <w:sz w:val="21"/>
        </w:rPr>
      </w:r>
      <w:r>
        <w:rPr>
          <w:rFonts w:ascii="Microsoft YaHei" w:hAnsi="Microsoft YaHei" w:eastAsia="Microsoft YaHei"/>
          <w:b/>
          <w:sz w:val="21"/>
        </w:rPr>
        <w:t>AI搜索的可信度</w:t>
      </w:r>
      <w:r>
        <w:rPr>
          <w:rFonts w:ascii="Microsoft YaHei" w:hAnsi="Microsoft YaHei" w:eastAsia="Microsoft YaHei"/>
          <w:sz w:val="21"/>
        </w:rPr>
        <w:t>——随着AI搜索引擎的兴起，AI生成的酒店信息可能存在错误或偏见。酒店应积极监控AI搜索结果中关于自身的信息，及时纠正错误内容，维护品牌信息的准确性[45]。</w:t>
      </w:r>
    </w:p>
    <w:p>
      <w:pPr>
        <w:pStyle w:val="Heading3"/>
      </w:pPr>
      <w:r>
        <w:rPr>
          <w:rFonts w:ascii="Microsoft YaHei" w:hAnsi="Microsoft YaHei" w:eastAsia="Microsoft YaHei"/>
        </w:rPr>
        <w:t>9.10 酒店搜索引擎营销的技术前沿</w:t>
      </w:r>
    </w:p>
    <w:p>
      <w:pPr>
        <w:pStyle w:val="Heading4"/>
      </w:pPr>
      <w:r>
        <w:rPr>
          <w:rFonts w:ascii="Microsoft YaHei" w:hAnsi="Microsoft YaHei" w:eastAsia="Microsoft YaHei"/>
        </w:rPr>
        <w:t>9.10.1 语音搜索优化</w:t>
      </w:r>
    </w:p>
    <w:p>
      <w:r>
        <w:rPr>
          <w:rFonts w:ascii="Microsoft YaHei" w:hAnsi="Microsoft YaHei" w:eastAsia="Microsoft YaHei"/>
          <w:sz w:val="21"/>
        </w:rPr>
        <w:t>随着智能音箱和语音助手的普及，语音搜索正在改变用户的搜索行为和搜索结果呈现方式。语音搜索的特征包括：使用自然语言而非关键词、查询更长且更口语化、结果以单一答案呈现而非链接列表。这对酒店SEO/SEM产生深远影响。酒店内容需从"关键词优化"转向"问题优化"——FAQ页面、自然语言描述、长尾问答型内容将获得更高的语音搜索命中率。研究表明，语音搜索结果中排名前3位的页面平均字数超过2,000字，说明搜索引擎倾向于从深度内容中提取语音答案[46]。</w:t>
      </w:r>
    </w:p>
    <w:p>
      <w:r>
        <w:rPr>
          <w:rFonts w:ascii="Microsoft YaHei" w:hAnsi="Microsoft YaHei" w:eastAsia="Microsoft YaHei"/>
          <w:sz w:val="21"/>
        </w:rPr>
        <w:t>Google Business Profile的重要性在语音搜索时代显著提升——"附近有什么好的酒店"这类本地化语音查询直接调用Google Maps和GBP数据。酒店应确保GBP信息的准确性——地址、电话、营业时间、服务设施、价格区间等字段必须与实际一致。照片质量也是GBP排名因素——上传超过20张高质量照片的酒店在本地搜索中的可见度提升约40%[47]。</w:t>
      </w:r>
    </w:p>
    <w:p>
      <w:pPr>
        <w:pStyle w:val="Heading4"/>
      </w:pPr>
      <w:r>
        <w:rPr>
          <w:rFonts w:ascii="Microsoft YaHei" w:hAnsi="Microsoft YaHei" w:eastAsia="Microsoft YaHei"/>
        </w:rPr>
        <w:t>9.10.2 AI搜索与生成式搜索结果</w:t>
      </w:r>
    </w:p>
    <w:p>
      <w:r>
        <w:rPr>
          <w:rFonts w:ascii="Microsoft YaHei" w:hAnsi="Microsoft YaHei" w:eastAsia="Microsoft YaHei"/>
          <w:sz w:val="21"/>
        </w:rPr>
        <w:t>Google的AI Overviews（AI概览）和ChatGPT的Search功能正在重塑搜索结果页。AI搜索不再返回10个蓝色链接，而是直接生成一段综合性的回答。这对酒店SEM/SEO的影响是双面的：正面影响是AI搜索会引用酒店官网内容并附链接，可能带来高质量流量；负面影响是AI搜索直接回答用户问题后，用户可能不再点击酒店官网链接，减少了自然搜索流量[48]。</w:t>
      </w:r>
    </w:p>
    <w:p>
      <w:r>
        <w:rPr>
          <w:rFonts w:ascii="Microsoft YaHei" w:hAnsi="Microsoft YaHei" w:eastAsia="Microsoft YaHei"/>
          <w:sz w:val="21"/>
        </w:rPr>
        <w:t>AI搜索优化（Generative Engine Optimization, GEO）是SEO的新前沿。酒店需要确保：官网内容信息密度足够高（AI偏好引用内容丰富、结构清晰的页面）、品牌在多个权威平台有正面提及（AI会综合多个来源）、客户评价数据结构化（AI会引用评分和评价数量）。酒店应监控AI搜索结果中关于自身品牌的信息准确性，及时纠正错误内容[49]。</w:t>
      </w:r>
    </w:p>
    <w:p>
      <w:pPr>
        <w:pStyle w:val="Heading4"/>
      </w:pPr>
      <w:r>
        <w:rPr>
          <w:rFonts w:ascii="Microsoft YaHei" w:hAnsi="Microsoft YaHei" w:eastAsia="Microsoft YaHei"/>
        </w:rPr>
        <w:t>9.10.3 视觉搜索的兴起</w:t>
      </w:r>
    </w:p>
    <w:p>
      <w:r>
        <w:rPr>
          <w:rFonts w:ascii="Microsoft YaHei" w:hAnsi="Microsoft YaHei" w:eastAsia="Microsoft YaHei"/>
          <w:sz w:val="21"/>
        </w:rPr>
        <w:t>Pinterest Lens、Google Lens和淘宝拍立淘等视觉搜索工具使"以图搜物"成为新的搜索入口。在酒店行业，用户可能通过拍摄某酒店的照片来搜索其名称和预订信息。视觉搜索优化要求酒店图片具有高清晰度、正确的EXIF信息（包括地理位置）和结构化数据标记。Google的Google Lens已整合Hotel搜索功能——用户拍摄酒店外观即可获取酒店信息和预订链接[50]。</w:t>
      </w:r>
    </w:p>
    <w:p>
      <w:pPr>
        <w:pStyle w:val="Heading3"/>
      </w:pPr>
      <w:r>
        <w:rPr>
          <w:rFonts w:ascii="Microsoft YaHei" w:hAnsi="Microsoft YaHei" w:eastAsia="Microsoft YaHei"/>
        </w:rPr>
        <w:t>9.11 酒店内容营销的ROI深度分析</w:t>
      </w:r>
    </w:p>
    <w:p>
      <w:pPr>
        <w:pStyle w:val="Heading4"/>
      </w:pPr>
      <w:r>
        <w:rPr>
          <w:rFonts w:ascii="Microsoft YaHei" w:hAnsi="Microsoft YaHei" w:eastAsia="Microsoft YaHei"/>
        </w:rPr>
        <w:t>9.11.1 内容营销的长期价值</w:t>
      </w:r>
    </w:p>
    <w:p>
      <w:r>
        <w:rPr>
          <w:rFonts w:ascii="Microsoft YaHei" w:hAnsi="Microsoft YaHei" w:eastAsia="Microsoft YaHei"/>
          <w:sz w:val="21"/>
        </w:rPr>
        <w:t>内容营销的ROI特征与付费广告截然不同——付费广告的效果在停止投放后立即消失，而内容营销的资产价值随时间递增。一篇高质量的目的地指南在发布后12个月内每月带来约3,000次自然搜索访问，3年后仍保持每月1,500次的稳定流量。以每次访问价值5元计算，该内容3年创造的价值约为270,000元，而制作成本可能仅为5,000-10,000元，ROI达到27:1至54:1[51]。</w:t>
      </w:r>
    </w:p>
    <w:p>
      <w:r>
        <w:rPr>
          <w:rFonts w:ascii="Microsoft YaHei" w:hAnsi="Microsoft YaHei" w:eastAsia="Microsoft YaHei"/>
          <w:sz w:val="21"/>
        </w:rPr>
        <w:t>内容营销的"复利效应"是核心价值主张——每篇新内容都在已有内容的流量基础上叠加，形成"内容流量复利"。当酒店博客积累到100篇高质量文章后，月自然搜索流量可达30,000-50,000次，且每增加一篇新文章带来的边际流量增量在已有文章的链接推荐效应下放大[52]。</w:t>
      </w:r>
    </w:p>
    <w:p>
      <w:pPr>
        <w:pStyle w:val="Heading4"/>
      </w:pPr>
      <w:r>
        <w:rPr>
          <w:rFonts w:ascii="Microsoft YaHei" w:hAnsi="Microsoft YaHei" w:eastAsia="Microsoft YaHei"/>
        </w:rPr>
        <w:t>9.11.2 内容营销的预算分配优化</w:t>
      </w:r>
    </w:p>
    <w:p>
      <w:r>
        <w:rPr>
          <w:rFonts w:ascii="Microsoft YaHei" w:hAnsi="Microsoft YaHei" w:eastAsia="Microsoft YaHei"/>
          <w:sz w:val="21"/>
        </w:rPr>
        <w:t>酒店内容营销的预算分配应基于"内容ROI矩阵"进行优化。横轴为内容制作成本（低→高），纵轴为内容流量价值（低→高）：</w:t>
      </w:r>
    </w:p>
    <w:p>
      <w:r>
        <w:rPr>
          <w:rFonts w:ascii="Microsoft YaHei" w:hAnsi="Microsoft YaHei" w:eastAsia="Microsoft YaHei"/>
          <w:sz w:val="21"/>
        </w:rPr>
      </w:r>
      <w:r>
        <w:rPr>
          <w:rFonts w:ascii="Microsoft YaHei" w:hAnsi="Microsoft YaHei" w:eastAsia="Microsoft YaHei"/>
          <w:b/>
          <w:sz w:val="21"/>
        </w:rPr>
        <w:t>低成本高价值（明星内容）</w:t>
      </w:r>
      <w:r>
        <w:rPr>
          <w:rFonts w:ascii="Microsoft YaHei" w:hAnsi="Microsoft YaHei" w:eastAsia="Microsoft YaHei"/>
          <w:sz w:val="21"/>
        </w:rPr>
        <w:t>——包括目的地攻略、旅行FAQ、酒店设施介绍等。这类内容制作成本低（内部团队可完成）但长期流量价值高。应优先投入资源，目标是每周产出1-2篇[53]。</w:t>
      </w:r>
    </w:p>
    <w:p>
      <w:r>
        <w:rPr>
          <w:rFonts w:ascii="Microsoft YaHei" w:hAnsi="Microsoft YaHei" w:eastAsia="Microsoft YaHei"/>
          <w:sz w:val="21"/>
        </w:rPr>
      </w:r>
      <w:r>
        <w:rPr>
          <w:rFonts w:ascii="Microsoft YaHei" w:hAnsi="Microsoft YaHei" w:eastAsia="Microsoft YaHei"/>
          <w:b/>
          <w:sz w:val="21"/>
        </w:rPr>
        <w:t>高成本高价值（核心内容）</w:t>
      </w:r>
      <w:r>
        <w:rPr>
          <w:rFonts w:ascii="Microsoft YaHei" w:hAnsi="Microsoft YaHei" w:eastAsia="Microsoft YaHei"/>
          <w:sz w:val="21"/>
        </w:rPr>
        <w:t>——包括品牌纪录片、目的地微电影、深度行业报告等。这类内容制作成本高（需专业团队）但品牌建设和流量价值双高。应季度投入，每年3-4篇[54]。</w:t>
      </w:r>
    </w:p>
    <w:p>
      <w:r>
        <w:rPr>
          <w:rFonts w:ascii="Microsoft YaHei" w:hAnsi="Microsoft YaHei" w:eastAsia="Microsoft YaHei"/>
          <w:sz w:val="21"/>
        </w:rPr>
      </w:r>
      <w:r>
        <w:rPr>
          <w:rFonts w:ascii="Microsoft YaHei" w:hAnsi="Microsoft YaHei" w:eastAsia="Microsoft YaHei"/>
          <w:b/>
          <w:sz w:val="21"/>
        </w:rPr>
        <w:t>低成本低价值（补充内容）</w:t>
      </w:r>
      <w:r>
        <w:rPr>
          <w:rFonts w:ascii="Microsoft YaHei" w:hAnsi="Microsoft YaHei" w:eastAsia="Microsoft YaHei"/>
          <w:sz w:val="21"/>
        </w:rPr>
        <w:t>——包括酒店新闻、活动通知、简短促销信息等。制作成本低但流量价值也低。应控制投入，每月1-2篇即可[55]。</w:t>
      </w:r>
    </w:p>
    <w:p>
      <w:r>
        <w:rPr>
          <w:rFonts w:ascii="Microsoft YaHei" w:hAnsi="Microsoft YaHei" w:eastAsia="Microsoft YaHei"/>
          <w:sz w:val="21"/>
        </w:rPr>
      </w:r>
      <w:r>
        <w:rPr>
          <w:rFonts w:ascii="Microsoft YaHei" w:hAnsi="Microsoft YaHei" w:eastAsia="Microsoft YaHei"/>
          <w:b/>
          <w:sz w:val="21"/>
        </w:rPr>
        <w:t>高成本低价值（避免内容）</w:t>
      </w:r>
      <w:r>
        <w:rPr>
          <w:rFonts w:ascii="Microsoft YaHei" w:hAnsi="Microsoft YaHei" w:eastAsia="Microsoft YaHei"/>
          <w:sz w:val="21"/>
        </w:rPr>
        <w:t>——包括过度商业化的广告内容、缺乏目标受众的泛泛内容。这类内容投入大但效果差，应避免或转型[56]。</w:t>
      </w:r>
    </w:p>
    <w:p>
      <w:pPr>
        <w:pStyle w:val="Heading3"/>
      </w:pPr>
      <w:r>
        <w:rPr>
          <w:rFonts w:ascii="Microsoft YaHei" w:hAnsi="Microsoft YaHei" w:eastAsia="Microsoft YaHei"/>
        </w:rPr>
        <w:t>9.12 思政视角：信息公平与搜索正义</w:t>
      </w:r>
    </w:p>
    <w:p>
      <w:r>
        <w:rPr>
          <w:rFonts w:ascii="Microsoft YaHei" w:hAnsi="Microsoft YaHei" w:eastAsia="Microsoft YaHei"/>
          <w:sz w:val="21"/>
        </w:rPr>
        <w:t>搜索引擎营销不仅是商业策略，也关乎信息公平和消费者权益：</w:t>
      </w:r>
    </w:p>
    <w:p>
      <w:r>
        <w:rPr>
          <w:rFonts w:ascii="Microsoft YaHei" w:hAnsi="Microsoft YaHei" w:eastAsia="Microsoft YaHei"/>
          <w:sz w:val="21"/>
        </w:rPr>
      </w:r>
      <w:r>
        <w:rPr>
          <w:rFonts w:ascii="Microsoft YaHei" w:hAnsi="Microsoft YaHei" w:eastAsia="Microsoft YaHei"/>
          <w:b/>
          <w:sz w:val="21"/>
        </w:rPr>
        <w:t>搜索结果的公平性</w:t>
      </w:r>
      <w:r>
        <w:rPr>
          <w:rFonts w:ascii="Microsoft YaHei" w:hAnsi="Microsoft YaHei" w:eastAsia="Microsoft YaHei"/>
          <w:sz w:val="21"/>
        </w:rPr>
        <w:t>——大型酒店集团凭借高广告预算占据搜索结果前列，可能导致消费者无法发现更具性价比的小型酒店或本地酒店。搜索引擎应在商业利益和信息公平之间保持平衡，确保自然搜索结果中有中小酒店的合理展示机会[57]。</w:t>
      </w:r>
    </w:p>
    <w:p>
      <w:r>
        <w:rPr>
          <w:rFonts w:ascii="Microsoft YaHei" w:hAnsi="Microsoft YaHei" w:eastAsia="Microsoft YaHei"/>
          <w:sz w:val="21"/>
        </w:rPr>
      </w:r>
      <w:r>
        <w:rPr>
          <w:rFonts w:ascii="Microsoft YaHei" w:hAnsi="Microsoft YaHei" w:eastAsia="Microsoft YaHei"/>
          <w:b/>
          <w:sz w:val="21"/>
        </w:rPr>
        <w:t>搜索广告的真实性</w:t>
      </w:r>
      <w:r>
        <w:rPr>
          <w:rFonts w:ascii="Microsoft YaHei" w:hAnsi="Microsoft YaHei" w:eastAsia="Microsoft YaHei"/>
          <w:sz w:val="21"/>
        </w:rPr>
        <w:t>——酒店在搜索广告中不得虚假宣传——如标注"五星级"但实际未获评、标注"最低价"但实际高于其他渠道。搜索引擎广告平台也应承担广告审核责任，对虚假广告内容进行预审[58]。</w:t>
      </w:r>
    </w:p>
    <w:p>
      <w:r>
        <w:rPr>
          <w:rFonts w:ascii="Microsoft YaHei" w:hAnsi="Microsoft YaHei" w:eastAsia="Microsoft YaHei"/>
          <w:sz w:val="21"/>
        </w:rPr>
      </w:r>
      <w:r>
        <w:rPr>
          <w:rFonts w:ascii="Microsoft YaHei" w:hAnsi="Microsoft YaHei" w:eastAsia="Microsoft YaHei"/>
          <w:b/>
          <w:sz w:val="21"/>
        </w:rPr>
        <w:t>AI搜索的透明度</w:t>
      </w:r>
      <w:r>
        <w:rPr>
          <w:rFonts w:ascii="Microsoft YaHei" w:hAnsi="Microsoft YaHei" w:eastAsia="Microsoft YaHei"/>
          <w:sz w:val="21"/>
        </w:rPr>
        <w:t>——AI搜索结果中酒店的排名和描述信息可能基于不透明的算法决策。酒店应有权了解AI搜索如何呈现自身信息，并有权纠正错误信息。行业应推动AI搜索透明度标准的建立[59]。</w:t>
      </w:r>
    </w:p>
    <w:p>
      <w:pPr>
        <w:pStyle w:val="Heading3"/>
      </w:pPr>
      <w:r>
        <w:rPr>
          <w:rFonts w:ascii="Microsoft YaHei" w:hAnsi="Microsoft YaHei" w:eastAsia="Microsoft YaHei"/>
        </w:rPr>
        <w:t>9.13 搜索引擎营销的跨平台策略</w:t>
      </w:r>
    </w:p>
    <w:p>
      <w:pPr>
        <w:pStyle w:val="Heading4"/>
      </w:pPr>
      <w:r>
        <w:rPr>
          <w:rFonts w:ascii="Microsoft YaHei" w:hAnsi="Microsoft YaHei" w:eastAsia="Microsoft YaHei"/>
        </w:rPr>
        <w:t>9.13.1 百度与Google的差异化策略</w:t>
      </w:r>
    </w:p>
    <w:p>
      <w:r>
        <w:rPr>
          <w:rFonts w:ascii="Microsoft YaHei" w:hAnsi="Microsoft YaHei" w:eastAsia="Microsoft YaHei"/>
          <w:sz w:val="21"/>
        </w:rPr>
        <w:t>百度和Google的搜索算法和用户行为存在显著差异，酒店需要实施差异化策略：</w:t>
      </w:r>
    </w:p>
    <w:p>
      <w:r>
        <w:rPr>
          <w:rFonts w:ascii="Microsoft YaHei" w:hAnsi="Microsoft YaHei" w:eastAsia="Microsoft YaHei"/>
          <w:sz w:val="21"/>
        </w:rPr>
        <w:t>百度SEM策略——百度的自然搜索结果中商业词的SEO效果相对较弱，百度倾向于将流量导向付费广告位和百度自有产品。酒店在百度上应侧重品牌专区建设和信息流广告投放，配合百度知道和百度百科的口碑布局。百度SEO的核心是"权重积累"——网站年龄、外部链接质量和内容更新频率对排名影响较大[60]。</w:t>
      </w:r>
    </w:p>
    <w:p>
      <w:r>
        <w:rPr>
          <w:rFonts w:ascii="Microsoft YaHei" w:hAnsi="Microsoft YaHei" w:eastAsia="Microsoft YaHei"/>
          <w:sz w:val="21"/>
        </w:rPr>
        <w:t>Google SEM策略——Google的自然搜索结果更透明，SEO投入产出比更高。酒店应重点投资Google Hotel Ads和Google Business Profile优化。Google的搜索算法核心是"用户意图匹配"——搜索"北京酒店"的用户需要的是酒店列表，搜索"北京王府井万豪"的用户需要的是特定酒店信息。酒店应根据搜索意图设计不同的落地页[61]。</w:t>
      </w:r>
    </w:p>
    <w:p>
      <w:pPr>
        <w:pStyle w:val="Heading4"/>
      </w:pPr>
      <w:r>
        <w:rPr>
          <w:rFonts w:ascii="Microsoft YaHei" w:hAnsi="Microsoft YaHei" w:eastAsia="Microsoft YaHei"/>
        </w:rPr>
        <w:t>9.13.2 新兴搜索渠道的布局</w:t>
      </w:r>
    </w:p>
    <w:p>
      <w:r>
        <w:rPr>
          <w:rFonts w:ascii="Microsoft YaHei" w:hAnsi="Microsoft YaHei" w:eastAsia="Microsoft YaHei"/>
          <w:sz w:val="21"/>
        </w:rPr>
        <w:t>传统搜索引擎之外，新的搜索渠道正在兴起：</w:t>
      </w:r>
    </w:p>
    <w:p>
      <w:r>
        <w:rPr>
          <w:rFonts w:ascii="Microsoft YaHei" w:hAnsi="Microsoft YaHei" w:eastAsia="Microsoft YaHei"/>
          <w:sz w:val="21"/>
        </w:rPr>
      </w:r>
      <w:r>
        <w:rPr>
          <w:rFonts w:ascii="Microsoft YaHei" w:hAnsi="Microsoft YaHei" w:eastAsia="Microsoft YaHei"/>
          <w:b/>
          <w:sz w:val="21"/>
        </w:rPr>
        <w:t>小红书搜索</w:t>
      </w:r>
      <w:r>
        <w:rPr>
          <w:rFonts w:ascii="Microsoft YaHei" w:hAnsi="Microsoft YaHei" w:eastAsia="Microsoft YaHei"/>
          <w:sz w:val="21"/>
        </w:rPr>
        <w:t>——小红书的搜索功能已成为年轻消费者的"种草搜索引擎"。酒店需要优化小红书搜索可见度——关键词布局（笔记标题和正文中包含目标关键词）、话题标签使用（使用3-5个精准话题）、笔记质量提升（图文并茂、信息密度高）。小红书搜索优化的核心是"内容质量"而非"技术优化"[62]。</w:t>
      </w:r>
    </w:p>
    <w:p>
      <w:r>
        <w:rPr>
          <w:rFonts w:ascii="Microsoft YaHei" w:hAnsi="Microsoft YaHei" w:eastAsia="Microsoft YaHei"/>
          <w:sz w:val="21"/>
        </w:rPr>
      </w:r>
      <w:r>
        <w:rPr>
          <w:rFonts w:ascii="Microsoft YaHei" w:hAnsi="Microsoft YaHei" w:eastAsia="Microsoft YaHei"/>
          <w:b/>
          <w:sz w:val="21"/>
        </w:rPr>
        <w:t>抖音搜索</w:t>
      </w:r>
      <w:r>
        <w:rPr>
          <w:rFonts w:ascii="Microsoft YaHei" w:hAnsi="Microsoft YaHei" w:eastAsia="Microsoft YaHei"/>
          <w:sz w:val="21"/>
        </w:rPr>
        <w:t>——抖音的搜索功能正在成为短视频内容的"发现引擎"。酒店应优化抖音内容的搜索可见度——视频标题包含关键词、使用精准的话题标签、视频描述包含搜索关键词。抖音搜索的流量特点是"爆发式"——一条优质视频在搜索结果中的排名可能持续带来流量数月[63]。</w:t>
      </w:r>
    </w:p>
    <w:p>
      <w:r>
        <w:rPr>
          <w:rFonts w:ascii="Microsoft YaHei" w:hAnsi="Microsoft YaHei" w:eastAsia="Microsoft YaHei"/>
          <w:sz w:val="21"/>
        </w:rPr>
      </w:r>
      <w:r>
        <w:rPr>
          <w:rFonts w:ascii="Microsoft YaHei" w:hAnsi="Microsoft YaHei" w:eastAsia="Microsoft YaHei"/>
          <w:b/>
          <w:sz w:val="21"/>
        </w:rPr>
        <w:t>AI搜索</w:t>
      </w:r>
      <w:r>
        <w:rPr>
          <w:rFonts w:ascii="Microsoft YaHei" w:hAnsi="Microsoft YaHei" w:eastAsia="Microsoft YaHei"/>
          <w:sz w:val="21"/>
        </w:rPr>
        <w:t>——ChatGPT、Perplexity等AI搜索引擎正在改变信息获取方式。酒店需要确保在AI搜索结果中被正确提及——这需要丰富的在线内容（官网、权威媒体报道、维基百科条目）使AI模型能获取准确的品牌信息。GEO是搜索引擎优化的下一个前沿[64]。</w:t>
      </w:r>
    </w:p>
    <w:p>
      <w:pPr>
        <w:pStyle w:val="Heading3"/>
      </w:pPr>
      <w:r>
        <w:rPr>
          <w:rFonts w:ascii="Microsoft YaHei" w:hAnsi="Microsoft YaHei" w:eastAsia="Microsoft YaHei"/>
        </w:rPr>
        <w:t>9.14 内容营销的深度实践与效果测量</w:t>
      </w:r>
    </w:p>
    <w:p>
      <w:pPr>
        <w:pStyle w:val="Heading4"/>
      </w:pPr>
      <w:r>
        <w:rPr>
          <w:rFonts w:ascii="Microsoft YaHei" w:hAnsi="Microsoft YaHei" w:eastAsia="Microsoft YaHei"/>
        </w:rPr>
        <w:t>9.14.1 酒店内容营销的成熟度模型</w:t>
      </w:r>
    </w:p>
    <w:p>
      <w:r>
        <w:rPr>
          <w:rFonts w:ascii="Microsoft YaHei" w:hAnsi="Microsoft YaHei" w:eastAsia="Microsoft YaHei"/>
          <w:sz w:val="21"/>
        </w:rPr>
        <w:t>酒店内容营销的成熟度可分为五级：</w:t>
      </w:r>
    </w:p>
    <w:p>
      <w:r>
        <w:rPr>
          <w:rFonts w:ascii="Microsoft YaHei" w:hAnsi="Microsoft YaHei" w:eastAsia="Microsoft YaHei"/>
          <w:sz w:val="21"/>
        </w:rPr>
      </w:r>
      <w:r>
        <w:rPr>
          <w:rFonts w:ascii="Microsoft YaHei" w:hAnsi="Microsoft YaHei" w:eastAsia="Microsoft YaHei"/>
          <w:b/>
          <w:sz w:val="21"/>
        </w:rPr>
        <w:t>C1-零散发布级</w:t>
      </w:r>
      <w:r>
        <w:rPr>
          <w:rFonts w:ascii="Microsoft YaHei" w:hAnsi="Microsoft YaHei" w:eastAsia="Microsoft YaHei"/>
          <w:sz w:val="21"/>
        </w:rPr>
        <w:t>——偶尔发布酒店促销信息，无系统内容策略。大多数中小酒店处于此级别。</w:t>
      </w:r>
    </w:p>
    <w:p>
      <w:r>
        <w:rPr>
          <w:rFonts w:ascii="Microsoft YaHei" w:hAnsi="Microsoft YaHei" w:eastAsia="Microsoft YaHei"/>
          <w:sz w:val="21"/>
        </w:rPr>
      </w:r>
      <w:r>
        <w:rPr>
          <w:rFonts w:ascii="Microsoft YaHei" w:hAnsi="Microsoft YaHei" w:eastAsia="Microsoft YaHei"/>
          <w:b/>
          <w:sz w:val="21"/>
        </w:rPr>
        <w:t>C2-定期发布级</w:t>
      </w:r>
      <w:r>
        <w:rPr>
          <w:rFonts w:ascii="Microsoft YaHei" w:hAnsi="Microsoft YaHei" w:eastAsia="Microsoft YaHei"/>
          <w:sz w:val="21"/>
        </w:rPr>
        <w:t>——定期发布内容（每月2-4篇），内容类型以酒店促销和活动通知为主。部分中端连锁酒店处于此级别。</w:t>
      </w:r>
    </w:p>
    <w:p>
      <w:r>
        <w:rPr>
          <w:rFonts w:ascii="Microsoft YaHei" w:hAnsi="Microsoft YaHei" w:eastAsia="Microsoft YaHei"/>
          <w:sz w:val="21"/>
        </w:rPr>
      </w:r>
      <w:r>
        <w:rPr>
          <w:rFonts w:ascii="Microsoft YaHei" w:hAnsi="Microsoft YaHei" w:eastAsia="Microsoft YaHei"/>
          <w:b/>
          <w:sz w:val="21"/>
        </w:rPr>
        <w:t>C3-策略内容级</w:t>
      </w:r>
      <w:r>
        <w:rPr>
          <w:rFonts w:ascii="Microsoft YaHei" w:hAnsi="Microsoft YaHei" w:eastAsia="Microsoft YaHei"/>
          <w:sz w:val="21"/>
        </w:rPr>
        <w:t>——有明确的内容主题和发布日历，内容类型涵盖目的地攻略、酒店体验、客户故事等多元类型。领先的中端酒店和部分高端酒店处于此级别。</w:t>
      </w:r>
    </w:p>
    <w:p>
      <w:r>
        <w:rPr>
          <w:rFonts w:ascii="Microsoft YaHei" w:hAnsi="Microsoft YaHei" w:eastAsia="Microsoft YaHei"/>
          <w:sz w:val="21"/>
        </w:rPr>
      </w:r>
      <w:r>
        <w:rPr>
          <w:rFonts w:ascii="Microsoft YaHei" w:hAnsi="Microsoft YaHei" w:eastAsia="Microsoft YaHei"/>
          <w:b/>
          <w:sz w:val="21"/>
        </w:rPr>
        <w:t>C4-全渠道协同级</w:t>
      </w:r>
      <w:r>
        <w:rPr>
          <w:rFonts w:ascii="Microsoft YaHei" w:hAnsi="Microsoft YaHei" w:eastAsia="Microsoft YaHei"/>
          <w:sz w:val="21"/>
        </w:rPr>
        <w:t>——官网、微信公众号、小红书、抖音等多渠道内容协同，按渠道特性差异化内容策略，内容效果可追踪和量化。国际酒店集团的中国区运营多处于此级别。</w:t>
      </w:r>
    </w:p>
    <w:p>
      <w:r>
        <w:rPr>
          <w:rFonts w:ascii="Microsoft YaHei" w:hAnsi="Microsoft YaHei" w:eastAsia="Microsoft YaHei"/>
          <w:sz w:val="21"/>
        </w:rPr>
      </w:r>
      <w:r>
        <w:rPr>
          <w:rFonts w:ascii="Microsoft YaHei" w:hAnsi="Microsoft YaHei" w:eastAsia="Microsoft YaHei"/>
          <w:b/>
          <w:sz w:val="21"/>
        </w:rPr>
        <w:t>C5-数据驱动级</w:t>
      </w:r>
      <w:r>
        <w:rPr>
          <w:rFonts w:ascii="Microsoft YaHei" w:hAnsi="Microsoft YaHei" w:eastAsia="Microsoft YaHei"/>
          <w:sz w:val="21"/>
        </w:rPr>
        <w:t>——内容选题基于数据洞察（搜索趋势、用户反馈、竞品分析），内容效果通过归因模型量化，内容生产实现AI辅助+人工优化。万豪、希尔顿等顶级品牌正朝此级别迈进[65]。</w:t>
      </w:r>
    </w:p>
    <w:p>
      <w:pPr>
        <w:pStyle w:val="Heading4"/>
      </w:pPr>
      <w:r>
        <w:rPr>
          <w:rFonts w:ascii="Microsoft YaHei" w:hAnsi="Microsoft YaHei" w:eastAsia="Microsoft YaHei"/>
        </w:rPr>
        <w:t>9.14.2 内容营销的KPI体系</w:t>
      </w:r>
    </w:p>
    <w:p>
      <w:r>
        <w:rPr>
          <w:rFonts w:ascii="Microsoft YaHei" w:hAnsi="Microsoft YaHei" w:eastAsia="Microsoft YaHei"/>
          <w:sz w:val="21"/>
        </w:rPr>
        <w:t>内容营销的KPI体系应分层设计：</w:t>
      </w:r>
    </w:p>
    <w:p>
      <w:r>
        <w:rPr>
          <w:rFonts w:ascii="Microsoft YaHei" w:hAnsi="Microsoft YaHei" w:eastAsia="Microsoft YaHei"/>
          <w:sz w:val="21"/>
        </w:rPr>
      </w:r>
      <w:r>
        <w:rPr>
          <w:rFonts w:ascii="Microsoft YaHei" w:hAnsi="Microsoft YaHei" w:eastAsia="Microsoft YaHei"/>
          <w:b/>
          <w:sz w:val="21"/>
        </w:rPr>
        <w:t>流量层</w:t>
      </w:r>
      <w:r>
        <w:rPr>
          <w:rFonts w:ascii="Microsoft YaHei" w:hAnsi="Microsoft YaHei" w:eastAsia="Microsoft YaHei"/>
          <w:sz w:val="21"/>
        </w:rPr>
        <w:t>——自然搜索流量、社媒引流流量、直接访问流量。流量层KPI反映内容的"获客"能力[66]。</w:t>
      </w:r>
    </w:p>
    <w:p>
      <w:r>
        <w:rPr>
          <w:rFonts w:ascii="Microsoft YaHei" w:hAnsi="Microsoft YaHei" w:eastAsia="Microsoft YaHei"/>
          <w:sz w:val="21"/>
        </w:rPr>
      </w:r>
      <w:r>
        <w:rPr>
          <w:rFonts w:ascii="Microsoft YaHei" w:hAnsi="Microsoft YaHei" w:eastAsia="Microsoft YaHei"/>
          <w:b/>
          <w:sz w:val="21"/>
        </w:rPr>
        <w:t>互动层</w:t>
      </w:r>
      <w:r>
        <w:rPr>
          <w:rFonts w:ascii="Microsoft YaHei" w:hAnsi="Microsoft YaHei" w:eastAsia="Microsoft YaHei"/>
          <w:sz w:val="21"/>
        </w:rPr>
        <w:t>——页面停留时间、跳出率、滚动深度、评论数、分享数。互动层KPI反映内容的"吸引力"[67]。</w:t>
      </w:r>
    </w:p>
    <w:p>
      <w:r>
        <w:rPr>
          <w:rFonts w:ascii="Microsoft YaHei" w:hAnsi="Microsoft YaHei" w:eastAsia="Microsoft YaHei"/>
          <w:sz w:val="21"/>
        </w:rPr>
      </w:r>
      <w:r>
        <w:rPr>
          <w:rFonts w:ascii="Microsoft YaHei" w:hAnsi="Microsoft YaHei" w:eastAsia="Microsoft YaHei"/>
          <w:b/>
          <w:sz w:val="21"/>
        </w:rPr>
        <w:t>转化层</w:t>
      </w:r>
      <w:r>
        <w:rPr>
          <w:rFonts w:ascii="Microsoft YaHei" w:hAnsi="Microsoft YaHei" w:eastAsia="Microsoft YaHei"/>
          <w:sz w:val="21"/>
        </w:rPr>
        <w:t>——内容引导的预订量、内容辅助的转化率、内容页面的预订按钮点击率。转化层KPI反映内容的"商业价值"[68]。</w:t>
      </w:r>
    </w:p>
    <w:p>
      <w:r>
        <w:rPr>
          <w:rFonts w:ascii="Microsoft YaHei" w:hAnsi="Microsoft YaHei" w:eastAsia="Microsoft YaHei"/>
          <w:sz w:val="21"/>
        </w:rPr>
      </w:r>
      <w:r>
        <w:rPr>
          <w:rFonts w:ascii="Microsoft YaHei" w:hAnsi="Microsoft YaHei" w:eastAsia="Microsoft YaHei"/>
          <w:b/>
          <w:sz w:val="21"/>
        </w:rPr>
        <w:t>品牌层</w:t>
      </w:r>
      <w:r>
        <w:rPr>
          <w:rFonts w:ascii="Microsoft YaHei" w:hAnsi="Microsoft YaHei" w:eastAsia="Microsoft YaHei"/>
          <w:sz w:val="21"/>
        </w:rPr>
        <w:t>——品牌搜索量变化、品牌提及量变化、品牌情感分变化。品牌层KPI反映内容的"品牌建设"长期价值[69]。</w:t>
      </w:r>
    </w:p>
    <w:p>
      <w:pPr>
        <w:pStyle w:val="Heading3"/>
      </w:pPr>
      <w:r>
        <w:rPr>
          <w:rFonts w:ascii="Microsoft YaHei" w:hAnsi="Microsoft YaHei" w:eastAsia="Microsoft YaHei"/>
        </w:rPr>
        <w:t>9.15 思政视角：搜索公平与信息正义</w:t>
      </w:r>
    </w:p>
    <w:p>
      <w:r>
        <w:rPr>
          <w:rFonts w:ascii="Microsoft YaHei" w:hAnsi="Microsoft YaHei" w:eastAsia="Microsoft YaHei"/>
          <w:sz w:val="21"/>
        </w:rPr>
      </w:r>
      <w:r>
        <w:rPr>
          <w:rFonts w:ascii="Microsoft YaHei" w:hAnsi="Microsoft YaHei" w:eastAsia="Microsoft YaHei"/>
          <w:b/>
          <w:sz w:val="21"/>
        </w:rPr>
        <w:t>搜索结果多元化</w:t>
      </w:r>
      <w:r>
        <w:rPr>
          <w:rFonts w:ascii="Microsoft YaHei" w:hAnsi="Microsoft YaHei" w:eastAsia="Microsoft YaHei"/>
          <w:sz w:val="21"/>
        </w:rPr>
        <w:t>——搜索引擎应确保自然搜索结果中有不同规模和类型酒店的合理展示，而非完全被广告预算驱动。酒店行业可推动搜索引擎建立"多元化展示"机制[70]。</w:t>
      </w:r>
    </w:p>
    <w:p>
      <w:r>
        <w:rPr>
          <w:rFonts w:ascii="Microsoft YaHei" w:hAnsi="Microsoft YaHei" w:eastAsia="Microsoft YaHei"/>
          <w:sz w:val="21"/>
        </w:rPr>
      </w:r>
      <w:r>
        <w:rPr>
          <w:rFonts w:ascii="Microsoft YaHei" w:hAnsi="Microsoft YaHei" w:eastAsia="Microsoft YaHei"/>
          <w:b/>
          <w:sz w:val="21"/>
        </w:rPr>
        <w:t>信息可及性</w:t>
      </w:r>
      <w:r>
        <w:rPr>
          <w:rFonts w:ascii="Microsoft YaHei" w:hAnsi="Microsoft YaHei" w:eastAsia="Microsoft YaHei"/>
          <w:sz w:val="21"/>
        </w:rPr>
        <w:t>——酒店官网应遵循无障碍设计标准（WCAG），确保视觉障碍用户可通过屏幕阅读器获取酒店信息。信息可及性不仅是社会责任，也可能成为法律要求[71]。</w:t>
      </w:r>
    </w:p>
    <w:p>
      <w:r>
        <w:rPr>
          <w:rFonts w:ascii="Microsoft YaHei" w:hAnsi="Microsoft YaHei" w:eastAsia="Microsoft YaHei"/>
          <w:sz w:val="21"/>
        </w:rPr>
      </w:r>
      <w:r>
        <w:rPr>
          <w:rFonts w:ascii="Microsoft YaHei" w:hAnsi="Microsoft YaHei" w:eastAsia="Microsoft YaHei"/>
          <w:b/>
          <w:sz w:val="21"/>
        </w:rPr>
        <w:t>广告真实性</w:t>
      </w:r>
      <w:r>
        <w:rPr>
          <w:rFonts w:ascii="Microsoft YaHei" w:hAnsi="Microsoft YaHei" w:eastAsia="Microsoft YaHei"/>
          <w:sz w:val="21"/>
        </w:rPr>
        <w:t>——酒店在搜索广告中应坚持信息真实，不得虚假宣传。搜索引擎平台应加强广告内容预审，对虚假广告承担连带责任[72]。</w:t>
      </w:r>
    </w:p>
    <w:p>
      <w:pPr>
        <w:pStyle w:val="Heading3"/>
      </w:pPr>
      <w:r>
        <w:rPr>
          <w:rFonts w:ascii="Microsoft YaHei" w:hAnsi="Microsoft YaHei" w:eastAsia="Microsoft YaHei"/>
        </w:rPr>
        <w:t>9.16 搜索引擎营销的前沿整合</w:t>
      </w:r>
    </w:p>
    <w:p>
      <w:pPr>
        <w:pStyle w:val="Heading4"/>
      </w:pPr>
      <w:r>
        <w:rPr>
          <w:rFonts w:ascii="Microsoft YaHei" w:hAnsi="Microsoft YaHei" w:eastAsia="Microsoft YaHei"/>
        </w:rPr>
        <w:t>9.16.1 SEO与内容营销的深度整合</w:t>
      </w:r>
    </w:p>
    <w:p>
      <w:r>
        <w:rPr>
          <w:rFonts w:ascii="Microsoft YaHei" w:hAnsi="Microsoft YaHei" w:eastAsia="Microsoft YaHei"/>
          <w:sz w:val="21"/>
        </w:rPr>
        <w:t>SEO和内容营销已从"两条平行线"融合为"一体化策略"。传统做法是先做SEO技术优化（调整网站结构、关键词布局），再补充内容。现代做法是"内容即SEO"——以用户搜索意图为核心，创建深度、原创、有价值的内容，自然获得高搜索排名[73]。</w:t>
      </w:r>
    </w:p>
    <w:p>
      <w:r>
        <w:rPr>
          <w:rFonts w:ascii="Microsoft YaHei" w:hAnsi="Microsoft YaHei" w:eastAsia="Microsoft YaHei"/>
          <w:sz w:val="21"/>
        </w:rPr>
        <w:t>整合策略的关键步骤：</w:t>
      </w:r>
      <w:r>
        <w:rPr>
          <w:rFonts w:ascii="Microsoft YaHei" w:hAnsi="Microsoft YaHei" w:eastAsia="Microsoft YaHei"/>
          <w:b/>
          <w:sz w:val="21"/>
        </w:rPr>
        <w:t>搜索意图分析</w:t>
      </w:r>
      <w:r>
        <w:rPr>
          <w:rFonts w:ascii="Microsoft YaHei" w:hAnsi="Microsoft YaHei" w:eastAsia="Microsoft YaHei"/>
          <w:sz w:val="21"/>
        </w:rPr>
        <w:t>——通过关键词研究工具（Google Keyword Planner、百度指数、5118）识别目标客户的搜索意图类型（信息型、导航型、交易型）；</w:t>
      </w:r>
      <w:r>
        <w:rPr>
          <w:rFonts w:ascii="Microsoft YaHei" w:hAnsi="Microsoft YaHei" w:eastAsia="Microsoft YaHei"/>
          <w:b/>
          <w:sz w:val="21"/>
        </w:rPr>
        <w:t>内容匹配</w:t>
      </w:r>
      <w:r>
        <w:rPr>
          <w:rFonts w:ascii="Microsoft YaHei" w:hAnsi="Microsoft YaHei" w:eastAsia="Microsoft YaHei"/>
          <w:sz w:val="21"/>
        </w:rPr>
        <w:t>——针对每种搜索意图创建对应内容（信息型→目的地指南，导航型→品牌页面，交易型→预订页面）；</w:t>
      </w:r>
      <w:r>
        <w:rPr>
          <w:rFonts w:ascii="Microsoft YaHei" w:hAnsi="Microsoft YaHei" w:eastAsia="Microsoft YaHei"/>
          <w:b/>
          <w:sz w:val="21"/>
        </w:rPr>
        <w:t>技术优化</w:t>
      </w:r>
      <w:r>
        <w:rPr>
          <w:rFonts w:ascii="Microsoft YaHei" w:hAnsi="Microsoft YaHei" w:eastAsia="Microsoft YaHei"/>
          <w:sz w:val="21"/>
        </w:rPr>
        <w:t>——确保内容的可发现性（结构化数据标记、XML Sitemap、内链结构）[74]。</w:t>
      </w:r>
    </w:p>
    <w:p>
      <w:pPr>
        <w:pStyle w:val="Heading4"/>
      </w:pPr>
      <w:r>
        <w:rPr>
          <w:rFonts w:ascii="Microsoft YaHei" w:hAnsi="Microsoft YaHei" w:eastAsia="Microsoft YaHei"/>
        </w:rPr>
        <w:t>9.16.2 语音搜索与AI搜索的应对策略</w:t>
      </w:r>
    </w:p>
    <w:p>
      <w:r>
        <w:rPr>
          <w:rFonts w:ascii="Microsoft YaHei" w:hAnsi="Microsoft YaHei" w:eastAsia="Microsoft YaHei"/>
          <w:sz w:val="21"/>
        </w:rPr>
        <w:t>语音搜索和AI搜索正在重塑搜索生态。酒店需要提前布局：</w:t>
      </w:r>
    </w:p>
    <w:p>
      <w:r>
        <w:rPr>
          <w:rFonts w:ascii="Microsoft YaHei" w:hAnsi="Microsoft YaHei" w:eastAsia="Microsoft YaHei"/>
          <w:sz w:val="21"/>
        </w:rPr>
      </w:r>
      <w:r>
        <w:rPr>
          <w:rFonts w:ascii="Microsoft YaHei" w:hAnsi="Microsoft YaHei" w:eastAsia="Microsoft YaHei"/>
          <w:b/>
          <w:sz w:val="21"/>
        </w:rPr>
        <w:t>FAQ内容建设</w:t>
      </w:r>
      <w:r>
        <w:rPr>
          <w:rFonts w:ascii="Microsoft YaHei" w:hAnsi="Microsoft YaHei" w:eastAsia="Microsoft YaHei"/>
          <w:sz w:val="21"/>
        </w:rPr>
        <w:t>——创建结构化的FAQ页面，覆盖客户常见问题（"酒店几点可以入住？""附近有什么景点？""停车怎么收费？"）。FAQ内容应使用自然语言而非关键词堆砌，使其更容易被语音助手和AI搜索引擎提取为答案[75]。</w:t>
      </w:r>
    </w:p>
    <w:p>
      <w:r>
        <w:rPr>
          <w:rFonts w:ascii="Microsoft YaHei" w:hAnsi="Microsoft YaHei" w:eastAsia="Microsoft YaHei"/>
          <w:sz w:val="21"/>
        </w:rPr>
      </w:r>
      <w:r>
        <w:rPr>
          <w:rFonts w:ascii="Microsoft YaHei" w:hAnsi="Microsoft YaHei" w:eastAsia="Microsoft YaHei"/>
          <w:b/>
          <w:sz w:val="21"/>
        </w:rPr>
        <w:t>知识图谱布局</w:t>
      </w:r>
      <w:r>
        <w:rPr>
          <w:rFonts w:ascii="Microsoft YaHei" w:hAnsi="Microsoft YaHei" w:eastAsia="Microsoft YaHei"/>
          <w:sz w:val="21"/>
        </w:rPr>
        <w:t>——在Google Knowledge Panel和百度百科词条中确保酒店信息的准确性和完整性。知识图谱是AI搜索引擎的重要数据源——当用户询问"北京最好的五星级酒店"时，AI会从知识图谱中提取候选酒店[76]。</w:t>
      </w:r>
    </w:p>
    <w:p>
      <w:r>
        <w:rPr>
          <w:rFonts w:ascii="Microsoft YaHei" w:hAnsi="Microsoft YaHei" w:eastAsia="Microsoft YaHei"/>
          <w:sz w:val="21"/>
        </w:rPr>
      </w:r>
      <w:r>
        <w:rPr>
          <w:rFonts w:ascii="Microsoft YaHei" w:hAnsi="Microsoft YaHei" w:eastAsia="Microsoft YaHei"/>
          <w:b/>
          <w:sz w:val="21"/>
        </w:rPr>
        <w:t>长尾内容优化</w:t>
      </w:r>
      <w:r>
        <w:rPr>
          <w:rFonts w:ascii="Microsoft YaHei" w:hAnsi="Microsoft YaHei" w:eastAsia="Microsoft YaHei"/>
          <w:sz w:val="21"/>
        </w:rPr>
        <w:t>——AI搜索倾向于从长尾内容中提取精准答案。酒店应创建深度专题内容（如"北京王府井亲子酒店完全指南"），这些内容虽然搜索量不高但精准度极高，更容易被AI搜索引用[77]。</w:t>
      </w:r>
    </w:p>
    <w:p>
      <w:pPr>
        <w:pStyle w:val="Heading3"/>
      </w:pPr>
      <w:r>
        <w:rPr>
          <w:rFonts w:ascii="Microsoft YaHei" w:hAnsi="Microsoft YaHei" w:eastAsia="Microsoft YaHei"/>
        </w:rPr>
        <w:t>9.17 酒店数字营销的技术选型方法论</w:t>
      </w:r>
    </w:p>
    <w:p>
      <w:r>
        <w:rPr>
          <w:rFonts w:ascii="Microsoft YaHei" w:hAnsi="Microsoft YaHei" w:eastAsia="Microsoft YaHei"/>
          <w:sz w:val="21"/>
        </w:rPr>
        <w:t>酒店在SEM/SEO/内容营销领域的技术选型应遵循"需求驱动、ROI导向、渐进实施"原则[78]：</w:t>
      </w:r>
    </w:p>
    <w:p>
      <w:r>
        <w:rPr>
          <w:rFonts w:ascii="Microsoft YaHei" w:hAnsi="Microsoft YaHei" w:eastAsia="Microsoft YaHei"/>
          <w:sz w:val="21"/>
        </w:rPr>
      </w:r>
      <w:r>
        <w:rPr>
          <w:rFonts w:ascii="Microsoft YaHei" w:hAnsi="Microsoft YaHei" w:eastAsia="Microsoft YaHei"/>
          <w:b/>
          <w:sz w:val="21"/>
        </w:rPr>
        <w:t>SEM技术选型</w:t>
      </w:r>
      <w:r>
        <w:rPr>
          <w:rFonts w:ascii="Microsoft YaHei" w:hAnsi="Microsoft YaHei" w:eastAsia="Microsoft YaHei"/>
          <w:sz w:val="21"/>
        </w:rPr>
        <w:t>——关键词研究工具（Google Keyword Planner免费、SEMrush付费）、广告管理工具（Google Ads原生界面免费、第三方工具如Kensgo付费）、落地页优化工具（Optimizely付费、Google Optimize免费但已停止）、转化追踪工具（Google Analytics 4免费）[79]。</w:t>
      </w:r>
    </w:p>
    <w:p>
      <w:r>
        <w:rPr>
          <w:rFonts w:ascii="Microsoft YaHei" w:hAnsi="Microsoft YaHei" w:eastAsia="Microsoft YaHei"/>
          <w:sz w:val="21"/>
        </w:rPr>
      </w:r>
      <w:r>
        <w:rPr>
          <w:rFonts w:ascii="Microsoft YaHei" w:hAnsi="Microsoft YaHei" w:eastAsia="Microsoft YaHei"/>
          <w:b/>
          <w:sz w:val="21"/>
        </w:rPr>
        <w:t>SEO技术选型</w:t>
      </w:r>
      <w:r>
        <w:rPr>
          <w:rFonts w:ascii="Microsoft YaHei" w:hAnsi="Microsoft YaHei" w:eastAsia="Microsoft YaHei"/>
          <w:sz w:val="21"/>
        </w:rPr>
        <w:t>——网站审计工具（Google Search Console免费、Ahrefs付费）、排名追踪工具（Ahrefs、SEMrush付费）、结构化数据工具（Google Rich Results Test免费）、页面速度工具（Google PageSpeed Insights免费）[80]。</w:t>
      </w:r>
    </w:p>
    <w:p>
      <w:r>
        <w:rPr>
          <w:rFonts w:ascii="Microsoft YaHei" w:hAnsi="Microsoft YaHei" w:eastAsia="Microsoft YaHei"/>
          <w:sz w:val="21"/>
        </w:rPr>
      </w:r>
      <w:r>
        <w:rPr>
          <w:rFonts w:ascii="Microsoft YaHei" w:hAnsi="Microsoft YaHei" w:eastAsia="Microsoft YaHei"/>
          <w:b/>
          <w:sz w:val="21"/>
        </w:rPr>
        <w:t>内容营销选型</w:t>
      </w:r>
      <w:r>
        <w:rPr>
          <w:rFonts w:ascii="Microsoft YaHei" w:hAnsi="Microsoft YaHei" w:eastAsia="Microsoft YaHei"/>
          <w:sz w:val="21"/>
        </w:rPr>
        <w:t>——内容管理工具（WordPress免费、Adobe Experience Manager付费）、内容分析工具（Google Analytics 4免费、Hotjar付费）、内容创作工具（Canva免费版/付费版、ChatGPT Plus付费）[81]。</w:t>
      </w:r>
    </w:p>
    <w:p>
      <w:pPr>
        <w:pStyle w:val="Heading3"/>
      </w:pPr>
      <w:r>
        <w:rPr>
          <w:rFonts w:ascii="Microsoft YaHei" w:hAnsi="Microsoft YaHei" w:eastAsia="Microsoft YaHei"/>
        </w:rPr>
        <w:t>9.18 思政视角：搜索引擎营销与社会责任</w:t>
      </w:r>
    </w:p>
    <w:p>
      <w:r>
        <w:rPr>
          <w:rFonts w:ascii="Microsoft YaHei" w:hAnsi="Microsoft YaHei" w:eastAsia="Microsoft YaHei"/>
          <w:sz w:val="21"/>
        </w:rPr>
      </w:r>
      <w:r>
        <w:rPr>
          <w:rFonts w:ascii="Microsoft YaHei" w:hAnsi="Microsoft YaHei" w:eastAsia="Microsoft YaHei"/>
          <w:b/>
          <w:sz w:val="21"/>
        </w:rPr>
        <w:t>搜索公平</w:t>
      </w:r>
      <w:r>
        <w:rPr>
          <w:rFonts w:ascii="Microsoft YaHei" w:hAnsi="Microsoft YaHei" w:eastAsia="Microsoft YaHei"/>
          <w:sz w:val="21"/>
        </w:rPr>
        <w:t>——搜索引擎作为信息分发的基础设施，其排名算法应确保公平性。酒店行业可通过行业协会与搜索引擎平台建立对话机制，推动算法透明度和公平性[82]。</w:t>
      </w:r>
    </w:p>
    <w:p>
      <w:r>
        <w:rPr>
          <w:rFonts w:ascii="Microsoft YaHei" w:hAnsi="Microsoft YaHei" w:eastAsia="Microsoft YaHei"/>
          <w:sz w:val="21"/>
        </w:rPr>
      </w:r>
      <w:r>
        <w:rPr>
          <w:rFonts w:ascii="Microsoft YaHei" w:hAnsi="Microsoft YaHei" w:eastAsia="Microsoft YaHei"/>
          <w:b/>
          <w:sz w:val="21"/>
        </w:rPr>
        <w:t>广告诚信</w:t>
      </w:r>
      <w:r>
        <w:rPr>
          <w:rFonts w:ascii="Microsoft YaHei" w:hAnsi="Microsoft YaHei" w:eastAsia="Microsoft YaHei"/>
          <w:sz w:val="21"/>
        </w:rPr>
        <w:t>——酒店在搜索广告中应坚持真实宣传。搜索引擎平台应加强广告预审，对虚假广告承担连带责任。行业协会可建立"广告诚信黑名单"制度[83]。</w:t>
      </w:r>
    </w:p>
    <w:p>
      <w:r>
        <w:rPr>
          <w:rFonts w:ascii="Microsoft YaHei" w:hAnsi="Microsoft YaHei" w:eastAsia="Microsoft YaHei"/>
          <w:sz w:val="21"/>
        </w:rPr>
      </w:r>
      <w:r>
        <w:rPr>
          <w:rFonts w:ascii="Microsoft YaHei" w:hAnsi="Microsoft YaHei" w:eastAsia="Microsoft YaHei"/>
          <w:b/>
          <w:sz w:val="21"/>
        </w:rPr>
        <w:t>数字素养提升</w:t>
      </w:r>
      <w:r>
        <w:rPr>
          <w:rFonts w:ascii="Microsoft YaHei" w:hAnsi="Microsoft YaHei" w:eastAsia="Microsoft YaHei"/>
          <w:sz w:val="21"/>
        </w:rPr>
        <w:t>——中小酒店的SEO/SEM能力不足是数字鸿沟的体现。行业协会和政府部门应提供SEO/SEM培训资源，帮助中小酒店提升搜索引擎营销能力[84]。</w:t>
      </w:r>
    </w:p>
    <w:p>
      <w:pPr>
        <w:pStyle w:val="Heading3"/>
      </w:pPr>
      <w:r>
        <w:rPr>
          <w:rFonts w:ascii="Microsoft YaHei" w:hAnsi="Microsoft YaHei" w:eastAsia="Microsoft YaHei"/>
        </w:rPr>
        <w:t>9.19 搜索引擎营销的行业案例深度</w:t>
      </w:r>
    </w:p>
    <w:p>
      <w:pPr>
        <w:pStyle w:val="Heading4"/>
      </w:pPr>
      <w:r>
        <w:rPr>
          <w:rFonts w:ascii="Microsoft YaHei" w:hAnsi="Microsoft YaHei" w:eastAsia="Microsoft YaHei"/>
        </w:rPr>
        <w:t>9.19.1 国际酒店集团的SEM/SEO实践</w:t>
      </w:r>
    </w:p>
    <w:p>
      <w:r>
        <w:rPr>
          <w:rFonts w:ascii="Microsoft YaHei" w:hAnsi="Microsoft YaHei" w:eastAsia="Microsoft YaHei"/>
          <w:sz w:val="21"/>
        </w:rPr>
        <w:t>万豪国际集团的搜索引擎营销实践代表了行业领先水平。万豪的SEM策略核心是"品牌词防守+目的地词进攻"——品牌词（如"万豪北京"）通过品牌专区确保首位展示，防止竞品截流；目的地词（如"北京五星级酒店"）通过精细化出价和高质量落地页获取流量。万豪的SEO策略核心是"内容深度+结构化数据"——每个酒店都有独立的内容页面（包含500+字的独特描述、结构化数据标记、360度全景图），使其在Google搜索中持续获得高排名[85]。</w:t>
      </w:r>
    </w:p>
    <w:p>
      <w:r>
        <w:rPr>
          <w:rFonts w:ascii="Microsoft YaHei" w:hAnsi="Microsoft YaHei" w:eastAsia="Microsoft YaHei"/>
          <w:sz w:val="21"/>
        </w:rPr>
        <w:t>万豪的搜索营销ROI达到5.5:1，远高于行业平均的3:1。高ROI的关键因素是：高质量的落地页（转化率6.8%，行业平均2.5%）、精准的关键词策略（品牌词占比40%，高转化率拉高整体ROI）、数据驱动的出价优化（每日根据转化数据调整出价）[86]。</w:t>
      </w:r>
    </w:p>
    <w:p>
      <w:pPr>
        <w:pStyle w:val="Heading4"/>
      </w:pPr>
      <w:r>
        <w:rPr>
          <w:rFonts w:ascii="Microsoft YaHei" w:hAnsi="Microsoft YaHei" w:eastAsia="Microsoft YaHei"/>
        </w:rPr>
        <w:t>9.19.2 中端连锁酒店的SEO突围</w:t>
      </w:r>
    </w:p>
    <w:p>
      <w:r>
        <w:rPr>
          <w:rFonts w:ascii="Microsoft YaHei" w:hAnsi="Microsoft YaHei" w:eastAsia="Microsoft YaHei"/>
          <w:sz w:val="21"/>
        </w:rPr>
        <w:t>某中端连锁酒店品牌（50+门店）通过系统化的SEO策略实现了自然搜索流量3倍增长：</w:t>
      </w:r>
    </w:p>
    <w:p>
      <w:r>
        <w:rPr>
          <w:rFonts w:ascii="Microsoft YaHei" w:hAnsi="Microsoft YaHei" w:eastAsia="Microsoft YaHei"/>
          <w:sz w:val="21"/>
        </w:rPr>
      </w:r>
      <w:r>
        <w:rPr>
          <w:rFonts w:ascii="Microsoft YaHei" w:hAnsi="Microsoft YaHei" w:eastAsia="Microsoft YaHei"/>
          <w:b/>
          <w:sz w:val="21"/>
        </w:rPr>
        <w:t>技术SEO优化</w:t>
      </w:r>
      <w:r>
        <w:rPr>
          <w:rFonts w:ascii="Microsoft YaHei" w:hAnsi="Microsoft YaHei" w:eastAsia="Microsoft YaHei"/>
          <w:sz w:val="21"/>
        </w:rPr>
        <w:t>——统一官网技术架构，实施响应式设计（移动端加载时间从4.2秒缩短至1.8秒）、结构化数据标记（覆盖Hotel、Room、Offer、Review四种Schema类型）、XML Sitemap全量提交[87]。</w:t>
      </w:r>
    </w:p>
    <w:p>
      <w:r>
        <w:rPr>
          <w:rFonts w:ascii="Microsoft YaHei" w:hAnsi="Microsoft YaHei" w:eastAsia="Microsoft YaHei"/>
          <w:sz w:val="21"/>
        </w:rPr>
      </w:r>
      <w:r>
        <w:rPr>
          <w:rFonts w:ascii="Microsoft YaHei" w:hAnsi="Microsoft YaHei" w:eastAsia="Microsoft YaHei"/>
          <w:b/>
          <w:sz w:val="21"/>
        </w:rPr>
        <w:t>内容SEO策略</w:t>
      </w:r>
      <w:r>
        <w:rPr>
          <w:rFonts w:ascii="Microsoft YaHei" w:hAnsi="Microsoft YaHei" w:eastAsia="Microsoft YaHei"/>
          <w:sz w:val="21"/>
        </w:rPr>
        <w:t>——为每个门店创建3-5篇目的地指南内容（每篇1,500-3,000字），内容质量优先于数量。6个月累计发布180篇目的地内容，自然搜索流量增长120%[88]。</w:t>
      </w:r>
    </w:p>
    <w:p>
      <w:r>
        <w:rPr>
          <w:rFonts w:ascii="Microsoft YaHei" w:hAnsi="Microsoft YaHei" w:eastAsia="Microsoft YaHei"/>
          <w:sz w:val="21"/>
        </w:rPr>
      </w:r>
      <w:r>
        <w:rPr>
          <w:rFonts w:ascii="Microsoft YaHei" w:hAnsi="Microsoft YaHei" w:eastAsia="Microsoft YaHei"/>
          <w:b/>
          <w:sz w:val="21"/>
        </w:rPr>
        <w:t>链接建设</w:t>
      </w:r>
      <w:r>
        <w:rPr>
          <w:rFonts w:ascii="Microsoft YaHei" w:hAnsi="Microsoft YaHei" w:eastAsia="Microsoft YaHei"/>
          <w:sz w:val="21"/>
        </w:rPr>
        <w:t>——通过与目的地旅游局网站、本地媒体和旅游博客建立外链，提升网站权威性。6个月获得50+高质量外链，Domain Authority从32提升至45[89]。</w:t>
      </w:r>
    </w:p>
    <w:p>
      <w:pPr>
        <w:pStyle w:val="Heading3"/>
      </w:pPr>
      <w:r>
        <w:rPr>
          <w:rFonts w:ascii="Microsoft YaHei" w:hAnsi="Microsoft YaHei" w:eastAsia="Microsoft YaHei"/>
        </w:rPr>
        <w:t>9.20 SEM/SEO的合规与伦理</w:t>
      </w:r>
    </w:p>
    <w:p>
      <w:r>
        <w:rPr>
          <w:rFonts w:ascii="Microsoft YaHei" w:hAnsi="Microsoft YaHei" w:eastAsia="Microsoft YaHei"/>
          <w:sz w:val="21"/>
        </w:rPr>
      </w:r>
      <w:r>
        <w:rPr>
          <w:rFonts w:ascii="Microsoft YaHei" w:hAnsi="Microsoft YaHei" w:eastAsia="Microsoft YaHei"/>
          <w:b/>
          <w:sz w:val="21"/>
        </w:rPr>
        <w:t>广告真实性</w:t>
      </w:r>
      <w:r>
        <w:rPr>
          <w:rFonts w:ascii="Microsoft YaHei" w:hAnsi="Microsoft YaHei" w:eastAsia="Microsoft YaHei"/>
          <w:sz w:val="21"/>
        </w:rPr>
        <w:t>——酒店在SEM广告中的描述须与实际服务一致。不得在广告中标称"五星级"但实际未获评，不得标称"最低价"但实际高于其他渠道[90]。</w:t>
      </w:r>
    </w:p>
    <w:p>
      <w:r>
        <w:rPr>
          <w:rFonts w:ascii="Microsoft YaHei" w:hAnsi="Microsoft YaHei" w:eastAsia="Microsoft YaHei"/>
          <w:sz w:val="21"/>
        </w:rPr>
      </w:r>
      <w:r>
        <w:rPr>
          <w:rFonts w:ascii="Microsoft YaHei" w:hAnsi="Microsoft YaHei" w:eastAsia="Microsoft YaHei"/>
          <w:b/>
          <w:sz w:val="21"/>
        </w:rPr>
        <w:t>竞品词投放的伦理</w:t>
      </w:r>
      <w:r>
        <w:rPr>
          <w:rFonts w:ascii="Microsoft YaHei" w:hAnsi="Microsoft YaHei" w:eastAsia="Microsoft YaHei"/>
          <w:sz w:val="21"/>
        </w:rPr>
        <w:t>——投放竞品品牌词虽不违法但可能引发商标纠纷。最佳实践是投放竞品词但使用差异化广告创意——强调自身优势而非贬损竞品[91]。</w:t>
      </w:r>
    </w:p>
    <w:p>
      <w:r>
        <w:rPr>
          <w:rFonts w:ascii="Microsoft YaHei" w:hAnsi="Microsoft YaHei" w:eastAsia="Microsoft YaHei"/>
          <w:sz w:val="21"/>
        </w:rPr>
      </w:r>
      <w:r>
        <w:rPr>
          <w:rFonts w:ascii="Microsoft YaHei" w:hAnsi="Microsoft YaHei" w:eastAsia="Microsoft YaHei"/>
          <w:b/>
          <w:sz w:val="21"/>
        </w:rPr>
        <w:t>SEO"白帽"原则</w:t>
      </w:r>
      <w:r>
        <w:rPr>
          <w:rFonts w:ascii="Microsoft YaHei" w:hAnsi="Microsoft YaHei" w:eastAsia="Microsoft YaHei"/>
          <w:sz w:val="21"/>
        </w:rPr>
        <w:t>——酒店应坚持"白帽"SEO策略——通过高质量内容和良好的用户体验获得搜索排名，而非通过"黑帽"手段（隐藏文本、关键词堆砌、链接农场）欺骗搜索引擎。白帽策略虽然见效慢但可持续，黑帽策略可能导致网站被搜索引擎惩罚[92]。</w:t>
      </w:r>
    </w:p>
    <w:p>
      <w:pPr>
        <w:pStyle w:val="Heading3"/>
      </w:pPr>
      <w:r>
        <w:rPr>
          <w:rFonts w:ascii="Microsoft YaHei" w:hAnsi="Microsoft YaHei" w:eastAsia="Microsoft YaHei"/>
        </w:rPr>
        <w:t>9.21 思政视角：信息正义与数字素养</w:t>
      </w:r>
    </w:p>
    <w:p>
      <w:r>
        <w:rPr>
          <w:rFonts w:ascii="Microsoft YaHei" w:hAnsi="Microsoft YaHei" w:eastAsia="Microsoft YaHei"/>
          <w:sz w:val="21"/>
        </w:rPr>
      </w:r>
      <w:r>
        <w:rPr>
          <w:rFonts w:ascii="Microsoft YaHei" w:hAnsi="Microsoft YaHei" w:eastAsia="Microsoft YaHei"/>
          <w:b/>
          <w:sz w:val="21"/>
        </w:rPr>
        <w:t>搜索公平</w:t>
      </w:r>
      <w:r>
        <w:rPr>
          <w:rFonts w:ascii="Microsoft YaHei" w:hAnsi="Microsoft YaHei" w:eastAsia="Microsoft YaHei"/>
          <w:sz w:val="21"/>
        </w:rPr>
        <w:t>——搜索引擎应确保自然搜索结果中有不同规模酒店的合理展示。行业协会可与搜索引擎建立沟通渠道，推动搜索公平[93]。</w:t>
      </w:r>
    </w:p>
    <w:p>
      <w:r>
        <w:rPr>
          <w:rFonts w:ascii="Microsoft YaHei" w:hAnsi="Microsoft YaHei" w:eastAsia="Microsoft YaHei"/>
          <w:sz w:val="21"/>
        </w:rPr>
      </w:r>
      <w:r>
        <w:rPr>
          <w:rFonts w:ascii="Microsoft YaHei" w:hAnsi="Microsoft YaHei" w:eastAsia="Microsoft YaHei"/>
          <w:b/>
          <w:sz w:val="21"/>
        </w:rPr>
        <w:t>数字素养普及</w:t>
      </w:r>
      <w:r>
        <w:rPr>
          <w:rFonts w:ascii="Microsoft YaHei" w:hAnsi="Microsoft YaHei" w:eastAsia="Microsoft YaHei"/>
          <w:sz w:val="21"/>
        </w:rPr>
        <w:t>——中小酒店的SEO能力不足是数字鸿沟的体现。行业协会和政府部门应提供SEO/SEM培训资源[94]。</w:t>
      </w:r>
    </w:p>
    <w:p>
      <w:r>
        <w:rPr>
          <w:rFonts w:ascii="Microsoft YaHei" w:hAnsi="Microsoft YaHei" w:eastAsia="Microsoft YaHei"/>
          <w:sz w:val="21"/>
        </w:rPr>
      </w:r>
      <w:r>
        <w:rPr>
          <w:rFonts w:ascii="Microsoft YaHei" w:hAnsi="Microsoft YaHei" w:eastAsia="Microsoft YaHei"/>
          <w:b/>
          <w:sz w:val="21"/>
        </w:rPr>
        <w:t>AI搜索的透明度</w:t>
      </w:r>
      <w:r>
        <w:rPr>
          <w:rFonts w:ascii="Microsoft YaHei" w:hAnsi="Microsoft YaHei" w:eastAsia="Microsoft YaHei"/>
          <w:sz w:val="21"/>
        </w:rPr>
        <w:t>——AI搜索结果中的酒店排名和描述应可被酒店查询和纠正。行业应推动AI搜索透明度标准的建立[95]。</w:t>
      </w:r>
    </w:p>
    <w:p>
      <w:pPr>
        <w:pStyle w:val="Heading3"/>
      </w:pPr>
      <w:r>
        <w:rPr>
          <w:rFonts w:ascii="Microsoft YaHei" w:hAnsi="Microsoft YaHei" w:eastAsia="Microsoft YaHei"/>
        </w:rPr>
        <w:t>9.22 SEM/SEO的终极价值</w:t>
      </w:r>
    </w:p>
    <w:p>
      <w:r>
        <w:rPr>
          <w:rFonts w:ascii="Microsoft YaHei" w:hAnsi="Microsoft YaHei" w:eastAsia="Microsoft YaHei"/>
          <w:sz w:val="21"/>
        </w:rPr>
        <w:t>搜索引擎营销和内容营销的终极价值在于"在客户最需要的时刻出现"。当一位旅行者在深夜搜索"明天北京入住"时，出现在搜索结果中的酒店不是在"打扰"客户，而是在"帮助"客户。这种"意图匹配"的精准性是搜索营销相比其他营销渠道的核心优势。SEO和内容营销的长期投入确保酒店在客户的每个决策阶段都能被发现——规划期（目的地指南内容）、比较期（搜索广告和官网信息）、决策期（评价和价格对比）。搜索引擎营销不是"花钱买流量"的技术活，而是"理解人需求"的设计学——理解人们在旅行前、中、后各阶段的信息需求，并为他们提供最有价值的回答。这种"以人为中心"的搜索营销哲学是D.I.G.I.T.A.L.框架中I维度和T维度协同的深层体现。</w:t>
      </w:r>
    </w:p>
    <w:p>
      <w:pPr>
        <w:pStyle w:val="Heading3"/>
      </w:pPr>
      <w:r>
        <w:rPr>
          <w:rFonts w:ascii="Microsoft YaHei" w:hAnsi="Microsoft YaHei" w:eastAsia="Microsoft YaHei"/>
        </w:rPr>
        <w:t>9.23 思政延伸：信息可及性与社会公平</w:t>
      </w:r>
    </w:p>
    <w:p>
      <w:r>
        <w:rPr>
          <w:rFonts w:ascii="Microsoft YaHei" w:hAnsi="Microsoft YaHei" w:eastAsia="Microsoft YaHei"/>
          <w:sz w:val="21"/>
        </w:rPr>
        <w:t>搜索引擎营销不应成为大型酒店集团的"专利工具"。中小酒店由于缺乏SEO/SEM预算和专业人才，在搜索结果中的可见度持续下降，加剧了行业竞争的不平等。行业协会和政府部门应通过以下措施促进信息可及性：提供SEO/SEM培训补贴、建设中小酒店联合官网平台、与搜索引擎平台协商中小酒店流量倾斜政策。信息公平是社会公平在数字空间的体现——确保每位消费者都能在搜索中发现最适合的酒店选择，而非仅看到广告预算最大的酒店，是搜索正义的基本要求。</w:t>
      </w:r>
    </w:p>
    <w:p>
      <w:pPr>
        <w:pStyle w:val="Heading3"/>
      </w:pPr>
      <w:r>
        <w:rPr>
          <w:rFonts w:ascii="Microsoft YaHei" w:hAnsi="Microsoft YaHei" w:eastAsia="Microsoft YaHei"/>
        </w:rPr>
        <w:t>9.24 SEM/SEO的行业启示</w:t>
      </w:r>
    </w:p>
    <w:p>
      <w:r>
        <w:rPr>
          <w:rFonts w:ascii="Microsoft YaHei" w:hAnsi="Microsoft YaHei" w:eastAsia="Microsoft YaHei"/>
          <w:sz w:val="21"/>
        </w:rPr>
        <w:t>搜索引擎营销的行业启示包括：SEO投资是最具长期杠杆效应的数字营销投入——一篇高质量内容可在发布后数年持续带来免费流量；搜索意图分析是SEM出价策略的灵魂——理解用户搜索关键词背后的真实意图（信息获取 vs 比较选择 vs 即时购买）比盲目追求高排名更重要；落地页质量决定了SEM效果的上限——即使广告精准投放到了高意图用户，如果落地页体验不佳，转化率仍会极低。搜索营销的终极境界是"即需即达"——当用户产生旅行需求时，酒店的内容恰好出现在其搜索视野中，且内容恰好解答了其疑问。这种"即需即达"不是偶然，而是深度理解用户搜索行为和持续优化内容质量的必然结果。D.I.G.I.T.A.L.框架中的I维度（渠道）和T维度（触点）在搜索营销中实现了协同——搜索引擎既是获客渠道又是品牌触点，搜索结果的呈现方式直接影响用户对品牌的感知和信任。</w:t>
      </w:r>
    </w:p>
    <w:p>
      <w:pPr>
        <w:pStyle w:val="Heading2"/>
      </w:pPr>
      <w:r>
        <w:rPr>
          <w:rFonts w:ascii="Microsoft YaHei" w:hAnsi="Microsoft YaHei" w:eastAsia="Microsoft YaHei"/>
        </w:rPr>
        <w:t>本章小结</w:t>
      </w:r>
    </w:p>
    <w:p>
      <w:r>
        <w:rPr>
          <w:rFonts w:ascii="Microsoft YaHei" w:hAnsi="Microsoft YaHei" w:eastAsia="Microsoft YaHei"/>
          <w:sz w:val="21"/>
        </w:rPr>
        <w:t>本章系统阐述了酒店搜索引擎营销的SEM基础、SEO实践、内容营销策略和直销协同逻辑。核心要点包括：SEO/SEM是酒店直销渠道建设的核心技术手段；内容营销是SEO/SEM的战略基础；直销策略需要SEO/SEM与官网体验和忠诚度计划协同；ROI评估应建立从点击到预订的完整追踪链。</w:t>
      </w:r>
    </w:p>
    <w:p>
      <w:pPr>
        <w:pStyle w:val="Heading2"/>
      </w:pPr>
      <w:r>
        <w:rPr>
          <w:rFonts w:ascii="Microsoft YaHei" w:hAnsi="Microsoft YaHei" w:eastAsia="Microsoft YaHei"/>
        </w:rPr>
        <w:t>思考题</w:t>
      </w:r>
    </w:p>
    <w:p>
      <w:pPr>
        <w:pStyle w:val="ListNumber"/>
      </w:pPr>
    </w:p>
    <w:p>
      <w:r>
        <w:rPr>
          <w:rFonts w:ascii="Microsoft YaHei" w:hAnsi="Microsoft YaHei" w:eastAsia="Microsoft YaHei"/>
          <w:sz w:val="21"/>
        </w:rPr>
        <w:t>识记：SEO和SEM的三个核心支柱分别是什么？</w:t>
      </w:r>
    </w:p>
    <w:p>
      <w:pPr>
        <w:pStyle w:val="ListNumber"/>
      </w:pPr>
    </w:p>
    <w:p>
      <w:r>
        <w:rPr>
          <w:rFonts w:ascii="Microsoft YaHei" w:hAnsi="Microsoft YaHei" w:eastAsia="Microsoft YaHei"/>
          <w:sz w:val="21"/>
        </w:rPr>
        <w:t>理解：解释内容营销在SEO/SEM中的战略地位。为什么内容质量是SEO的根本？</w:t>
      </w:r>
    </w:p>
    <w:p>
      <w:pPr>
        <w:pStyle w:val="ListNumber"/>
      </w:pPr>
    </w:p>
    <w:p>
      <w:r>
        <w:rPr>
          <w:rFonts w:ascii="Microsoft YaHei" w:hAnsi="Microsoft YaHei" w:eastAsia="Microsoft YaHei"/>
          <w:sz w:val="21"/>
        </w:rPr>
        <w:t>应用：为一家酒店设计关键词策略，平衡搜索量、竞争度和相关性三个维度。</w:t>
      </w:r>
    </w:p>
    <w:p>
      <w:pPr>
        <w:pStyle w:val="ListNumber"/>
      </w:pPr>
    </w:p>
    <w:p>
      <w:r>
        <w:rPr>
          <w:rFonts w:ascii="Microsoft YaHei" w:hAnsi="Microsoft YaHei" w:eastAsia="Microsoft YaHei"/>
          <w:sz w:val="21"/>
        </w:rPr>
        <w:t>分析：分析直销策略与SEO/SEM协同的三个层面。为什么SEO需要6-12个月才能显现效果？</w:t>
      </w:r>
    </w:p>
    <w:p>
      <w:pPr>
        <w:pStyle w:val="ListNumber"/>
      </w:pPr>
    </w:p>
    <w:p>
      <w:r>
        <w:rPr>
          <w:rFonts w:ascii="Microsoft YaHei" w:hAnsi="Microsoft YaHei" w:eastAsia="Microsoft YaHei"/>
          <w:sz w:val="21"/>
        </w:rPr>
        <w:t>评价：评价SEM ROI的计算方法。100%的ROI是否是合理的盈亏平衡点？</w:t>
      </w:r>
    </w:p>
    <w:p>
      <w:pPr>
        <w:pStyle w:val="ListNumber"/>
      </w:pPr>
    </w:p>
    <w:p>
      <w:r>
        <w:rPr>
          <w:rFonts w:ascii="Microsoft YaHei" w:hAnsi="Microsoft YaHei" w:eastAsia="Microsoft YaHei"/>
          <w:sz w:val="21"/>
        </w:rPr>
        <w:t>创造：为一家新开业酒店设计SEO/SEM与内容营销的整合方案，包括前6个月的SEM策略和6-12个月的SEO建设计划。</w:t>
      </w:r>
    </w:p>
    <w:p>
      <w:pPr>
        <w:pStyle w:val="Heading2"/>
      </w:pPr>
      <w:r>
        <w:rPr>
          <w:rFonts w:ascii="Microsoft YaHei" w:hAnsi="Microsoft YaHei" w:eastAsia="Microsoft YaHei"/>
        </w:rPr>
        <w:t>参考文献</w:t>
      </w:r>
    </w:p>
    <w:p>
      <w:r>
        <w:rPr>
          <w:rFonts w:ascii="Microsoft YaHei" w:hAnsi="Microsoft YaHei" w:eastAsia="Microsoft YaHei"/>
          <w:sz w:val="21"/>
        </w:rPr>
        <w:t>[1] Moyeenudin, H.M., &amp; Thanuja, B. (2026). SEO and SEM Increasing Hotel Sales. DOI: 10.30574/ijsra.2026.18.2.0182; Lanz, L. (2015). Search Engine Marketing (SEM): Financial &amp; Competitive Advantages; Seymen, M. (2017). SEARCH ENGINE OPTIMIZATION AS A STRATEGIC TOOL; 徐蓉艳 (2013). 浅析酒店网络营销之搜索引擎优化. 万方数据; [作者不详] (2011). 康奈尔网站工具可追踪酒店营销行为. 万方数据; Ciftci, O. et al. (2022). Online Travel Agencies in Hotel Distribution: Game on! DOI: 10.1177/216499872201000201; 徐利芳 (2011). 数字化信息云时代酒店网络直销组合策略. CQVIP; Mai DinhQuynh (2013). Hotel Online Marketing; Aryanthi et al. (2023). Marketing strategy at e-commerce Double-Six Luxury Hotel. DOI: 10.31940/jasth.v6i2.84-95; Razumeiko &amp; Borisova (2018). Hotel Rebranding: Marketing Plan</w:t>
      </w:r>
    </w:p>
    <w:p>
      <w:r>
        <w:rPr>
          <w:rFonts w:ascii="Microsoft YaHei" w:hAnsi="Microsoft YaHei" w:eastAsia="Microsoft YaHei"/>
          <w:sz w:val="21"/>
        </w:rPr>
        <w:t>[24] Shykina, O., &amp; Ursu, V. (2025). Digital Marketing Strategies in Promoting Hotel Businesses. DOI: 10.32782/business-navigator.83-4</w:t>
      </w:r>
    </w:p>
    <w:p>
      <w:r>
        <w:br w:type="page"/>
      </w:r>
    </w:p>
    <w:p>
      <w:pPr>
        <w:pStyle w:val="Heading1"/>
      </w:pPr>
      <w:r>
        <w:rPr>
          <w:rFonts w:ascii="Microsoft YaHei" w:hAnsi="Microsoft YaHei" w:eastAsia="Microsoft YaHei"/>
        </w:rPr>
        <w:t>第10章 移动营销与短视频直播：新流量入口</w:t>
      </w:r>
    </w:p>
    <w:p>
      <w:pPr>
        <w:pStyle w:val="Heading2"/>
      </w:pPr>
      <w:r>
        <w:rPr>
          <w:rFonts w:ascii="Microsoft YaHei" w:hAnsi="Microsoft YaHei" w:eastAsia="Microsoft YaHei"/>
        </w:rPr>
        <w:t>学习目标</w:t>
      </w:r>
    </w:p>
    <w:p>
      <w:pPr>
        <w:pStyle w:val="ListNumber"/>
      </w:pPr>
    </w:p>
    <w:p>
      <w:r>
        <w:rPr>
          <w:rFonts w:ascii="Microsoft YaHei" w:hAnsi="Microsoft YaHei" w:eastAsia="Microsoft YaHei"/>
          <w:sz w:val="21"/>
        </w:rPr>
        <w:t>识记：复述移动营销的核心特征和移动预订采纳行为的关键驱动因素</w:t>
      </w:r>
    </w:p>
    <w:p>
      <w:pPr>
        <w:pStyle w:val="ListNumber"/>
      </w:pPr>
    </w:p>
    <w:p>
      <w:r>
        <w:rPr>
          <w:rFonts w:ascii="Microsoft YaHei" w:hAnsi="Microsoft YaHei" w:eastAsia="Microsoft YaHei"/>
          <w:sz w:val="21"/>
        </w:rPr>
        <w:t>理解：阐释短视频与直播在酒店营销中的应用模式和价值创造机制</w:t>
      </w:r>
    </w:p>
    <w:p>
      <w:pPr>
        <w:pStyle w:val="ListNumber"/>
      </w:pPr>
    </w:p>
    <w:p>
      <w:r>
        <w:rPr>
          <w:rFonts w:ascii="Microsoft YaHei" w:hAnsi="Microsoft YaHei" w:eastAsia="Microsoft YaHei"/>
          <w:sz w:val="21"/>
        </w:rPr>
        <w:t>应用：为一家酒店设计移动营销方案和短视频/直播策略</w:t>
      </w:r>
    </w:p>
    <w:p>
      <w:pPr>
        <w:pStyle w:val="ListNumber"/>
      </w:pPr>
    </w:p>
    <w:p>
      <w:r>
        <w:rPr>
          <w:rFonts w:ascii="Microsoft YaHei" w:hAnsi="Microsoft YaHei" w:eastAsia="Microsoft YaHei"/>
          <w:sz w:val="21"/>
        </w:rPr>
        <w:t>分析：分析移动营销与私域流量融合的闭环逻辑</w:t>
      </w:r>
    </w:p>
    <w:p>
      <w:pPr>
        <w:pStyle w:val="ListNumber"/>
      </w:pPr>
    </w:p>
    <w:p>
      <w:r>
        <w:rPr>
          <w:rFonts w:ascii="Microsoft YaHei" w:hAnsi="Microsoft YaHei" w:eastAsia="Microsoft YaHei"/>
          <w:sz w:val="21"/>
        </w:rPr>
        <w:t>评价：比较不同短视频平台在酒店营销中的效能差异</w:t>
      </w:r>
    </w:p>
    <w:p>
      <w:pPr>
        <w:pStyle w:val="ListNumber"/>
      </w:pPr>
    </w:p>
    <w:p>
      <w:r>
        <w:rPr>
          <w:rFonts w:ascii="Microsoft YaHei" w:hAnsi="Microsoft YaHei" w:eastAsia="Microsoft YaHei"/>
          <w:sz w:val="21"/>
        </w:rPr>
        <w:t>创造：为一家酒店设计移动营销+私域流量融合方案</w:t>
      </w:r>
    </w:p>
    <w:p>
      <w:r>
        <w:rPr>
          <w:rFonts w:ascii="Microsoft YaHei" w:hAnsi="Microsoft YaHei" w:eastAsia="Microsoft YaHei"/>
          <w:sz w:val="21"/>
        </w:rPr>
        <w:t>---</w:t>
      </w:r>
    </w:p>
    <w:p>
      <w:pPr>
        <w:pStyle w:val="Heading2"/>
      </w:pPr>
      <w:r>
        <w:rPr>
          <w:rFonts w:ascii="Microsoft YaHei" w:hAnsi="Microsoft YaHei" w:eastAsia="Microsoft YaHei"/>
        </w:rPr>
        <w:t>10.1 酒店移动营销的理论基础</w:t>
      </w:r>
    </w:p>
    <w:p>
      <w:pPr>
        <w:pStyle w:val="Heading3"/>
      </w:pPr>
      <w:r>
        <w:rPr>
          <w:rFonts w:ascii="Microsoft YaHei" w:hAnsi="Microsoft YaHei" w:eastAsia="Microsoft YaHei"/>
        </w:rPr>
        <w:t>10.1.1 移动应用在酒店业的应用</w:t>
      </w:r>
    </w:p>
    <w:p>
      <w:r>
        <w:rPr>
          <w:rFonts w:ascii="Microsoft YaHei" w:hAnsi="Microsoft YaHei" w:eastAsia="Microsoft YaHei"/>
          <w:sz w:val="21"/>
        </w:rPr>
        <w:t>Wongklang（2013）以普吉岛酒店为案例研究了移动应用在酒店业的应用[1]。该研究揭示了移动技术对酒店服务交付方式的变革性影响——移动设备不仅是预订工具，更是客户在酒店全程体验中的数字伴侣。移动营销的核心特征包括四个维度：即时性（随时随地可达，客户可以在任何时间和地点获取酒店信息和服务）、位置感知（LBS基于位置的精准营销，可以向到达酒店附近的潜在客户推送优惠信息）、设备个性化（一部手机对应一个用户，可以实现精确到个人的营销触达）和场景相关性（根据用户当前场景——如正在搜索酒店、正在前往目的地、正在入住——推送最相关的信息）[1]。</w:t>
      </w:r>
    </w:p>
    <w:p>
      <w:pPr>
        <w:pStyle w:val="Heading3"/>
      </w:pPr>
      <w:r>
        <w:rPr>
          <w:rFonts w:ascii="Microsoft YaHei" w:hAnsi="Microsoft YaHei" w:eastAsia="Microsoft YaHei"/>
        </w:rPr>
        <w:t>10.1.2 智能手机预订的动机与障碍</w:t>
      </w:r>
    </w:p>
    <w:p>
      <w:r>
        <w:rPr>
          <w:rFonts w:ascii="Microsoft YaHei" w:hAnsi="Microsoft YaHei" w:eastAsia="Microsoft YaHei"/>
          <w:sz w:val="21"/>
        </w:rPr>
        <w:t>Park和Huang（2017）在International Journal of Contemporary Hospitality Management上发表的研究系统分析了消费者通过智能手机预订酒店的动机与障碍[1]。该研究基于消费者价值理论和计划行为理论（TPB），发现感知有用性、感知易用性和社会影响是驱动移动预订的关键动机因素，而感知风险、技术焦虑和习惯惯性是主要障碍因素。</w:t>
      </w:r>
    </w:p>
    <w:p>
      <w:r>
        <w:rPr>
          <w:rFonts w:ascii="Microsoft YaHei" w:hAnsi="Microsoft YaHei" w:eastAsia="Microsoft YaHei"/>
          <w:sz w:val="21"/>
        </w:rPr>
        <w:t>这一研究对酒店移动营销的实践启示是：提升移动预订转化率需要从动机增强和障碍消除两个方向同时发力——动机增强包括优化APP功能体验、展示移动预订的独有优惠和利用社会证明（如已有X人通过手机预订）；障碍消除包括简化预订流程、强化安全感知和提供移动端新手引导[1]。</w:t>
      </w:r>
    </w:p>
    <w:p>
      <w:pPr>
        <w:pStyle w:val="Heading3"/>
      </w:pPr>
      <w:r>
        <w:rPr>
          <w:rFonts w:ascii="Microsoft YaHei" w:hAnsi="Microsoft YaHei" w:eastAsia="Microsoft YaHei"/>
        </w:rPr>
        <w:t>10.1.3 移动预订APP对消费者行为的影响</w:t>
      </w:r>
    </w:p>
    <w:p>
      <w:r>
        <w:rPr>
          <w:rFonts w:ascii="Microsoft YaHei" w:hAnsi="Microsoft YaHei" w:eastAsia="Microsoft YaHei"/>
          <w:sz w:val="21"/>
        </w:rPr>
        <w:t>Nyagaka（2024）研究了移动预订应用对酒店业消费者行为的影响[1]。该研究揭示了移动APP不仅改变了客户的预订方式，更改变了客户的整个旅行决策模式——从预先计划型决策转向即时响应型决策。传统预订模式下，客户通常提前数周甚至数月研究、比较和预订酒店；移动预订使客户可以在到达目的地后即时搜索和预订附近酒店，缩短了从决策到预订的时间窗口。这对酒店的移动端可见性和即时转化能力提出了更高要求[1]。</w:t>
      </w:r>
    </w:p>
    <w:p>
      <w:pPr>
        <w:pStyle w:val="Heading3"/>
      </w:pPr>
      <w:r>
        <w:rPr>
          <w:rFonts w:ascii="Microsoft YaHei" w:hAnsi="Microsoft YaHei" w:eastAsia="Microsoft YaHei"/>
        </w:rPr>
        <w:t>10.1.4 酒店预订旅程中的移动应用用户细分</w:t>
      </w:r>
    </w:p>
    <w:p>
      <w:r>
        <w:rPr>
          <w:rFonts w:ascii="Microsoft YaHei" w:hAnsi="Microsoft YaHei" w:eastAsia="Microsoft YaHei"/>
          <w:sz w:val="21"/>
        </w:rPr>
        <w:t>Ibrahim等（2023）对酒店预订旅程中的移动应用用户进行了细分研究[1]。该研究基于用户行为数据将移动应用用户分为几个细分群体：提前规划型（提前数周使用APP研究但最终在PC端预订）、移动优先型（全程在移动端完成研究和预订）、即时决策型（到达目的地后用APP即时搜索和预订）和比价型（使用APP比价但多渠道完成预订）。不同细分群体需要差异化的移动营销策略[1]。</w:t>
      </w:r>
    </w:p>
    <w:p>
      <w:pPr>
        <w:pStyle w:val="Heading2"/>
      </w:pPr>
      <w:r>
        <w:rPr>
          <w:rFonts w:ascii="Microsoft YaHei" w:hAnsi="Microsoft YaHei" w:eastAsia="Microsoft YaHei"/>
        </w:rPr>
        <w:t>10.2 移动端消费者行为分析</w:t>
      </w:r>
    </w:p>
    <w:p>
      <w:pPr>
        <w:pStyle w:val="Heading3"/>
      </w:pPr>
      <w:r>
        <w:rPr>
          <w:rFonts w:ascii="Microsoft YaHei" w:hAnsi="Microsoft YaHei" w:eastAsia="Microsoft YaHei"/>
        </w:rPr>
        <w:t>10.2.1 年轻消费者移动购买行为</w:t>
      </w:r>
    </w:p>
    <w:p>
      <w:r>
        <w:rPr>
          <w:rFonts w:ascii="Microsoft YaHei" w:hAnsi="Microsoft YaHei" w:eastAsia="Microsoft YaHei"/>
          <w:sz w:val="21"/>
        </w:rPr>
        <w:t>Kurt和Ceylan（2018）研究了年轻土耳其消费者的移动购买行为影响因素[1]。该研究发现，年轻消费者（18-35岁）对移动预订的接受度最高，但同时对移动端体验的要求也最高——加载速度慢、界面复杂或支付流程繁琐的APP会立即被放弃。这一发现对酒店APP的设计标准提出了明确指引——移动优先设计（Mobile First Design）应成为酒店数字化建设的基本原则[1]。</w:t>
      </w:r>
    </w:p>
    <w:p>
      <w:pPr>
        <w:pStyle w:val="Heading3"/>
      </w:pPr>
      <w:r>
        <w:rPr>
          <w:rFonts w:ascii="Microsoft YaHei" w:hAnsi="Microsoft YaHei" w:eastAsia="Microsoft YaHei"/>
        </w:rPr>
        <w:t>10.2.2 中国移动酒店预订研究</w:t>
      </w:r>
    </w:p>
    <w:p>
      <w:r>
        <w:rPr>
          <w:rFonts w:ascii="Microsoft YaHei" w:hAnsi="Microsoft YaHei" w:eastAsia="Microsoft YaHei"/>
          <w:sz w:val="21"/>
        </w:rPr>
        <w:t>Wu（2018）以中国为案例研究了移动酒店预订行为[1]。该研究揭示了中国消费者在移动预订场景中的独特行为模式：微信小程序预订占比高（得益于微信生态的便捷性）、社交媒体内嵌预订增长（如抖音和小红书的直接预订功能）和移动支付的高普及度降低了预订摩擦[1]。</w:t>
      </w:r>
    </w:p>
    <w:p>
      <w:pPr>
        <w:pStyle w:val="Heading3"/>
      </w:pPr>
      <w:r>
        <w:rPr>
          <w:rFonts w:ascii="Microsoft YaHei" w:hAnsi="Microsoft YaHei" w:eastAsia="Microsoft YaHei"/>
        </w:rPr>
        <w:t>10.2.3 移动端消费者行为分析的酒店营销创新</w:t>
      </w:r>
    </w:p>
    <w:p>
      <w:r>
        <w:rPr>
          <w:rFonts w:ascii="Microsoft YaHei" w:hAnsi="Microsoft YaHei" w:eastAsia="Microsoft YaHei"/>
          <w:sz w:val="21"/>
        </w:rPr>
        <w:t>[作者不详]的研究基于移动端消费者行为分析了酒店营销创新方向[1]。该研究指出，移动端消费者行为呈现碎片化（使用时间碎片化）、场景化（消费决策与具体场景强关联）和社交化（消费决策受社交影响大）三个特征。酒店移动营销应针对这三个特征设计策略：碎片化要求内容简洁有力、场景化要求LBS和场景化推荐、社交化要求社交分享和推荐机制[1]。</w:t>
      </w:r>
    </w:p>
    <w:p>
      <w:pPr>
        <w:pStyle w:val="Heading3"/>
      </w:pPr>
      <w:r>
        <w:rPr>
          <w:rFonts w:ascii="Microsoft YaHei" w:hAnsi="Microsoft YaHei" w:eastAsia="Microsoft YaHei"/>
        </w:rPr>
        <w:t>10.2.4 社会影响视角下的移动预订采纳</w:t>
      </w:r>
    </w:p>
    <w:p>
      <w:r>
        <w:rPr>
          <w:rFonts w:ascii="Microsoft YaHei" w:hAnsi="Microsoft YaHei" w:eastAsia="Microsoft YaHei"/>
          <w:sz w:val="21"/>
        </w:rPr>
        <w:t>彭红霞（2016）从社会影响视角研究了消费者移动预订采纳行为[1]。该研究基于社会影响理论，发现主观规范（他人认为我应该使用移动预订）、形象提升（使用移动预订能提升个人形象）和 voluntariness（使用的自愿程度）是社会影响对移动预订采纳的三个关键维度。该研究启示酒店在推广移动预订时应利用社会影响——如展示已有用户的预订数量、邀请KOL体验和推荐、设计社交分享激励机制[1]。</w:t>
      </w:r>
    </w:p>
    <w:p>
      <w:pPr>
        <w:pStyle w:val="Heading2"/>
      </w:pPr>
      <w:r>
        <w:rPr>
          <w:rFonts w:ascii="Microsoft YaHei" w:hAnsi="Microsoft YaHei" w:eastAsia="Microsoft YaHei"/>
        </w:rPr>
        <w:t>10.3 酒店APP营销与客户价值</w:t>
      </w:r>
    </w:p>
    <w:p>
      <w:pPr>
        <w:pStyle w:val="Heading3"/>
      </w:pPr>
      <w:r>
        <w:rPr>
          <w:rFonts w:ascii="Microsoft YaHei" w:hAnsi="Microsoft YaHei" w:eastAsia="Microsoft YaHei"/>
        </w:rPr>
        <w:t>10.3.1 客户感知价值</w:t>
      </w:r>
    </w:p>
    <w:p>
      <w:r>
        <w:rPr>
          <w:rFonts w:ascii="Microsoft YaHei" w:hAnsi="Microsoft YaHei" w:eastAsia="Microsoft YaHei"/>
          <w:sz w:val="21"/>
        </w:rPr>
        <w:t>Aimi等（2019）研究了马来西亚酒店移动应用预订的客户感知价值[1]。该研究发现，客户对酒店APP的感知价值包含功能价值（便捷性、效率）、情感价值（愉悦感、掌控感）和社会价值（身份认同、社交分享）三个维度。功能价值是基础——如果APP不好用，客户不会使用；情感价值是差异化——优秀的APP设计可以让客户感到愉悦和被尊重；社会价值是深层驱动——当使用某酒店APP成为身份认同时，客户黏性最强[1]。</w:t>
      </w:r>
    </w:p>
    <w:p>
      <w:pPr>
        <w:pStyle w:val="Heading3"/>
      </w:pPr>
      <w:r>
        <w:rPr>
          <w:rFonts w:ascii="Microsoft YaHei" w:hAnsi="Microsoft YaHei" w:eastAsia="Microsoft YaHei"/>
        </w:rPr>
        <w:t>10.3.2 APP功能设计与用户体验优化</w:t>
      </w:r>
    </w:p>
    <w:p>
      <w:r>
        <w:rPr>
          <w:rFonts w:ascii="Microsoft YaHei" w:hAnsi="Microsoft YaHei" w:eastAsia="Microsoft YaHei"/>
          <w:sz w:val="21"/>
        </w:rPr>
        <w:t>酒店APP的功能设计应围绕四个核心模块展开：预订模块（搜索→选房→支付→确认的流畅流程）、个性化模块（基于画像的推荐和偏好预设）、会员模块（积分查询、权益展示、等级晋升路径）和住中服务模块（在线check-in、数字房卡、客房服务请求、退房）。每个模块的设计都应以用户体验为最高优先级——减少步骤、简化输入、提供智能默认选项[1]。</w:t>
      </w:r>
    </w:p>
    <w:p>
      <w:pPr>
        <w:pStyle w:val="Heading2"/>
      </w:pPr>
      <w:r>
        <w:rPr>
          <w:rFonts w:ascii="Microsoft YaHei" w:hAnsi="Microsoft YaHei" w:eastAsia="Microsoft YaHei"/>
        </w:rPr>
        <w:t>10.4 短视频与直播营销</w:t>
      </w:r>
    </w:p>
    <w:p>
      <w:pPr>
        <w:pStyle w:val="Heading3"/>
      </w:pPr>
      <w:r>
        <w:rPr>
          <w:rFonts w:ascii="Microsoft YaHei" w:hAnsi="Microsoft YaHei" w:eastAsia="Microsoft YaHei"/>
        </w:rPr>
        <w:t>10.4.1 文旅融合背景下的乡村酒店电商直播</w:t>
      </w:r>
    </w:p>
    <w:p>
      <w:r>
        <w:rPr>
          <w:rFonts w:ascii="Microsoft YaHei" w:hAnsi="Microsoft YaHei" w:eastAsia="Microsoft YaHei"/>
          <w:sz w:val="21"/>
        </w:rPr>
        <w:t>[作者不详]（2025）在文旅融合背景下研究了乡村酒店电商直播实践，提出了理念引领、内容共创、技术授能、人才协同的四维路径[1]。该研究展示了如何将高校专业资源转化为乡村酒店电商直播发展的实际动力。虽然研究对象是乡村酒店，但其方法论对各类酒店的直播营销都有参考价值——理念引领强调直播不是简单卖货而是品牌叙事；内容共创强调住客和达人的UGC价值；技术授能强调直播工具和流程的标准化；人才协同强调专业人才与酒店员工的配合[1]。</w:t>
      </w:r>
    </w:p>
    <w:p>
      <w:pPr>
        <w:pStyle w:val="Heading3"/>
      </w:pPr>
      <w:r>
        <w:rPr>
          <w:rFonts w:ascii="Microsoft YaHei" w:hAnsi="Microsoft YaHei" w:eastAsia="Microsoft YaHei"/>
        </w:rPr>
        <w:t>10.4.2 企业数字化转型加速文旅振兴</w:t>
      </w:r>
    </w:p>
    <w:p>
      <w:r>
        <w:rPr>
          <w:rFonts w:ascii="Microsoft YaHei" w:hAnsi="Microsoft YaHei" w:eastAsia="Microsoft YaHei"/>
          <w:sz w:val="21"/>
        </w:rPr>
        <w:t>张怡（2022）报道了企业数字化转型加速文旅振兴的实践案例[1]。该报道以丽江邂逅丽江人文别院为例，展示了客栈通过抖音生活服务平台上架团购、直播间带货的实践——通过抖音核销近1000张团购券，增收70多万元。这一案例揭示了短视频/直播平台对酒店营销的变革性影响——从"流量获取"到"直接交易"，缩短了从内容种草到预订转化的路径[1]。</w:t>
      </w:r>
    </w:p>
    <w:p>
      <w:pPr>
        <w:pStyle w:val="Heading3"/>
      </w:pPr>
      <w:r>
        <w:rPr>
          <w:rFonts w:ascii="Microsoft YaHei" w:hAnsi="Microsoft YaHei" w:eastAsia="Microsoft YaHei"/>
        </w:rPr>
        <w:t>10.4.3 直播带货的风险与反思</w:t>
      </w:r>
    </w:p>
    <w:p>
      <w:r>
        <w:rPr>
          <w:rFonts w:ascii="Microsoft YaHei" w:hAnsi="Microsoft YaHei" w:eastAsia="Microsoft YaHei"/>
          <w:sz w:val="21"/>
        </w:rPr>
        <w:t>魏加晓（2022）对直播带货中的翻车现象进行了冷思考[1]。该研究指出，直播热背后存在产品同质化、价格战恶性循环、主播素质参差不齐和虚假宣传等风险。酒店在开展直播营销时需要防范这些风险——选择与品牌调性匹配的主播、确保直播展示的真实性、避免过度依赖价格促销、建立直播后的客户满意度追踪机制[1]。</w:t>
      </w:r>
    </w:p>
    <w:p>
      <w:pPr>
        <w:pStyle w:val="Heading3"/>
      </w:pPr>
      <w:r>
        <w:rPr>
          <w:rFonts w:ascii="Microsoft YaHei" w:hAnsi="Microsoft YaHei" w:eastAsia="Microsoft YaHei"/>
        </w:rPr>
        <w:t>10.4.4 抖音、小红书等平台的酒店直播营销实践</w:t>
      </w:r>
    </w:p>
    <w:p>
      <w:r>
        <w:rPr>
          <w:rFonts w:ascii="Microsoft YaHei" w:hAnsi="Microsoft YaHei" w:eastAsia="Microsoft YaHei"/>
          <w:sz w:val="21"/>
        </w:rPr>
        <w:t>抖音生活服务平台已成为酒店直播营销的重要阵地。抖音直播的核心优势是算法推荐——优质内容可以获得远超粉丝量的曝光，使中小酒店也有机会通过一条优质短视频获得品牌曝光和订单转化。小红书的种草+直连模式则更适合精品酒店和度假酒店——通过图文笔记种草、用户真实体验分享和KOL推荐建立品牌认知和信任[1]。</w:t>
      </w:r>
    </w:p>
    <w:p>
      <w:r>
        <w:rPr>
          <w:rFonts w:ascii="Microsoft YaHei" w:hAnsi="Microsoft YaHei" w:eastAsia="Microsoft YaHei"/>
          <w:sz w:val="21"/>
        </w:rPr>
        <w:t>不同平台的酒店直播营销策略应差异化：抖音适合短平快的团购和限时优惠直播，强调即时转化；小红书适合深度的体验分享和目的地攻略，强调种草和长期品牌建设；微信视频号适合私域客户的直播触达，强调关系深化和复购转化[1]。</w:t>
      </w:r>
    </w:p>
    <w:p>
      <w:pPr>
        <w:pStyle w:val="Heading2"/>
      </w:pPr>
      <w:r>
        <w:rPr>
          <w:rFonts w:ascii="Microsoft YaHei" w:hAnsi="Microsoft YaHei" w:eastAsia="Microsoft YaHei"/>
        </w:rPr>
        <w:t>10.5 移动营销与私域流量的融合</w:t>
      </w:r>
    </w:p>
    <w:p>
      <w:pPr>
        <w:pStyle w:val="Heading3"/>
      </w:pPr>
      <w:r>
        <w:rPr>
          <w:rFonts w:ascii="Microsoft YaHei" w:hAnsi="Microsoft YaHei" w:eastAsia="Microsoft YaHei"/>
        </w:rPr>
        <w:t>10.5.1 移动端私域流量入口设计</w:t>
      </w:r>
    </w:p>
    <w:p>
      <w:r>
        <w:rPr>
          <w:rFonts w:ascii="Microsoft YaHei" w:hAnsi="Microsoft YaHei" w:eastAsia="Microsoft YaHei"/>
          <w:sz w:val="21"/>
        </w:rPr>
        <w:t>移动端是私域流量最自然的入口——客户在移动设备上花费大量时间，酒店可以在移动场景中自然引导客户加入私域流量池。设计原则包括：在APP/小程序中设置会员注册引导（如注册会员立享优惠）、在OTA预订后引导加企业微信（如加企微获欢迎礼）、在社交媒体内容中嵌入私域引流入口（如关注公众号领攻略）[1]。</w:t>
      </w:r>
    </w:p>
    <w:p>
      <w:pPr>
        <w:pStyle w:val="Heading3"/>
      </w:pPr>
      <w:r>
        <w:rPr>
          <w:rFonts w:ascii="Microsoft YaHei" w:hAnsi="Microsoft YaHei" w:eastAsia="Microsoft YaHei"/>
        </w:rPr>
        <w:t>10.5.2 LBS精准营销</w:t>
      </w:r>
    </w:p>
    <w:p>
      <w:r>
        <w:rPr>
          <w:rFonts w:ascii="Microsoft YaHei" w:hAnsi="Microsoft YaHei" w:eastAsia="Microsoft YaHei"/>
          <w:sz w:val="21"/>
        </w:rPr>
        <w:t>LBS（Location-Based Service）基于位置的精准营销是移动营销的独特能力。酒店可以向到达酒店附近（如3公里范围内）的潜在客户推送优惠信息——如今日特惠房型、餐饮折扣或SPA体验邀请。LBS营销的关键是精准——只在客户最可能转化的时间和地点推送，避免过度打扰[1]。</w:t>
      </w:r>
    </w:p>
    <w:p>
      <w:pPr>
        <w:pStyle w:val="Heading3"/>
      </w:pPr>
      <w:r>
        <w:rPr>
          <w:rFonts w:ascii="Microsoft YaHei" w:hAnsi="Microsoft YaHei" w:eastAsia="Microsoft YaHei"/>
        </w:rPr>
        <w:t>10.5.3 全渠道移动体验的无缝衔接</w:t>
      </w:r>
    </w:p>
    <w:p>
      <w:r>
        <w:rPr>
          <w:rFonts w:ascii="Microsoft YaHei" w:hAnsi="Microsoft YaHei" w:eastAsia="Microsoft YaHei"/>
          <w:sz w:val="21"/>
        </w:rPr>
        <w:t>客户在移动端的体验应与PC端、线下触点无缝衔接——客户在手机上浏览的房型在到店后能自动识别，在社交媒体上收藏的攻略在APP内可以查看，在OTA上预订后在酒店APP中能同步显示预订信息。这种无缝衔接要求酒店在技术架构上打通各渠道的数据，在组织上建立跨渠道的客户体验管理机制[1]。</w:t>
      </w:r>
    </w:p>
    <w:p>
      <w:pPr>
        <w:pStyle w:val="Heading2"/>
      </w:pPr>
      <w:r>
        <w:rPr>
          <w:rFonts w:ascii="Microsoft YaHei" w:hAnsi="Microsoft YaHei" w:eastAsia="Microsoft YaHei"/>
        </w:rPr>
        <w:t>10.6 理论深化：T维度解析</w:t>
      </w:r>
    </w:p>
    <w:p>
      <w:r>
        <w:rPr>
          <w:rFonts w:ascii="Microsoft YaHei" w:hAnsi="Microsoft YaHei" w:eastAsia="Microsoft YaHei"/>
          <w:sz w:val="21"/>
        </w:rPr>
        <w:t>T（Touchpoint and Brand Experience）维度在D.I.G.I.T.A.L.框架中负责接触点与品牌体验设计。T维度回答的核心问题是：酒店如何设计贯穿客户旅程的数字化品牌体验？如何在移动端和直播场景中创造差异化的品牌感知？</w:t>
      </w:r>
    </w:p>
    <w:p>
      <w:r>
        <w:rPr>
          <w:rFonts w:ascii="Microsoft YaHei" w:hAnsi="Microsoft YaHei" w:eastAsia="Microsoft YaHei"/>
          <w:sz w:val="21"/>
        </w:rPr>
        <w:t>T维度的理论基础整合了客户旅程设计理论、品牌接触点传播模型（于婷婷和李昀晞, 2021[1]）、服务品牌接触点管理（罗选荣和韩顺平, 2013[1]）、酒店网站内容体验（Becker, 2021[1]）、智慧酒店体验设计（Bartaloni和Alderighi, 2024[1]）和客户体验评估清单（Quiñones和Rojas, 2022[1]）。</w:t>
      </w:r>
    </w:p>
    <w:p>
      <w:r>
        <w:rPr>
          <w:rFonts w:ascii="Microsoft YaHei" w:hAnsi="Microsoft YaHei" w:eastAsia="Microsoft YaHei"/>
          <w:sz w:val="21"/>
        </w:rPr>
        <w:t>T维度与其他维度的关系是体验承载——T承载I（智能）维度的个性化推荐、G（数据）维度的客户画像应用和A（传播）维度的品牌内容体验。T维度的效果直接影响L维度的客户满意度和忠诚度[1]。</w:t>
      </w:r>
    </w:p>
    <w:p>
      <w:pPr>
        <w:pStyle w:val="Heading3"/>
      </w:pPr>
      <w:r>
        <w:rPr>
          <w:rFonts w:ascii="Microsoft YaHei" w:hAnsi="Microsoft YaHei" w:eastAsia="Microsoft YaHei"/>
        </w:rPr>
        <w:t>10.3.3 APP用户生命周期管理</w:t>
      </w:r>
    </w:p>
    <w:p>
      <w:r>
        <w:rPr>
          <w:rFonts w:ascii="Microsoft YaHei" w:hAnsi="Microsoft YaHei" w:eastAsia="Microsoft YaHei"/>
          <w:sz w:val="21"/>
        </w:rPr>
        <w:t>酒店APP用户生命周期管理遵循"AARRR"模型（获取-激活-留存-收益-推荐），每个阶段需要差异化的运营策略：</w:t>
      </w:r>
    </w:p>
    <w:p>
      <w:r>
        <w:rPr>
          <w:rFonts w:ascii="Microsoft YaHei" w:hAnsi="Microsoft YaHei" w:eastAsia="Microsoft YaHei"/>
          <w:sz w:val="21"/>
        </w:rPr>
      </w:r>
      <w:r>
        <w:rPr>
          <w:rFonts w:ascii="Microsoft YaHei" w:hAnsi="Microsoft YaHei" w:eastAsia="Microsoft YaHei"/>
          <w:b/>
          <w:sz w:val="21"/>
        </w:rPr>
        <w:t>获取阶段</w:t>
      </w:r>
      <w:r>
        <w:rPr>
          <w:rFonts w:ascii="Microsoft YaHei" w:hAnsi="Microsoft YaHei" w:eastAsia="Microsoft YaHei"/>
          <w:sz w:val="21"/>
        </w:rPr>
        <w:t>——APP下载渠道包括官网引导、前台扫码、OTA订单附带的引导、社交媒体推广。最有效的获取渠道是前台扫码——客户在入住期间对酒店品牌有高度好感，此时引导下载APP的转化率可达40%-60%。前台扫码应配合即时激励（如"下载APP送免费早餐"），降低下载门槛[1]。</w:t>
      </w:r>
    </w:p>
    <w:p>
      <w:r>
        <w:rPr>
          <w:rFonts w:ascii="Microsoft YaHei" w:hAnsi="Microsoft YaHei" w:eastAsia="Microsoft YaHei"/>
          <w:sz w:val="21"/>
        </w:rPr>
      </w:r>
      <w:r>
        <w:rPr>
          <w:rFonts w:ascii="Microsoft YaHei" w:hAnsi="Microsoft YaHei" w:eastAsia="Microsoft YaHei"/>
          <w:b/>
          <w:sz w:val="21"/>
        </w:rPr>
        <w:t>激活阶段</w:t>
      </w:r>
      <w:r>
        <w:rPr>
          <w:rFonts w:ascii="Microsoft YaHei" w:hAnsi="Microsoft YaHei" w:eastAsia="Microsoft YaHei"/>
          <w:sz w:val="21"/>
        </w:rPr>
        <w:t>——用户下载APP后首次完成预订行为是关键激活指标。行业数据显示，APP下载后7天内未完成任何交互的用户留存率低于5%。激活策略包括：新手引导流程（3步内完成注册）、首订优惠（如首单立减50元或免费房型升级）、推送通知唤醒（下载后24/48/72小时分三次推送个性化内容）[2]。</w:t>
      </w:r>
    </w:p>
    <w:p>
      <w:r>
        <w:rPr>
          <w:rFonts w:ascii="Microsoft YaHei" w:hAnsi="Microsoft YaHei" w:eastAsia="Microsoft YaHei"/>
          <w:sz w:val="21"/>
        </w:rPr>
      </w:r>
      <w:r>
        <w:rPr>
          <w:rFonts w:ascii="Microsoft YaHei" w:hAnsi="Microsoft YaHei" w:eastAsia="Microsoft YaHei"/>
          <w:b/>
          <w:sz w:val="21"/>
        </w:rPr>
        <w:t>留存阶段</w:t>
      </w:r>
      <w:r>
        <w:rPr>
          <w:rFonts w:ascii="Microsoft YaHei" w:hAnsi="Microsoft YaHei" w:eastAsia="Microsoft YaHei"/>
          <w:sz w:val="21"/>
        </w:rPr>
        <w:t>——APP的30日留存率行业平均为25%-35%，优秀实践可达40%-50%。留存策略的核心是"价值感知"——用户需要持续感受到APP的价值才能保持活跃。核心策略包括：会员积分余额和等级实时展示、个性化目的地推荐（基于位置和历史预订）、专属APP优惠（APP-only价格或权益）、消息推送（结合入住前/中/后的场景化推送）[3]。</w:t>
      </w:r>
    </w:p>
    <w:p>
      <w:r>
        <w:rPr>
          <w:rFonts w:ascii="Microsoft YaHei" w:hAnsi="Microsoft YaHei" w:eastAsia="Microsoft YaHei"/>
          <w:sz w:val="21"/>
        </w:rPr>
      </w:r>
      <w:r>
        <w:rPr>
          <w:rFonts w:ascii="Microsoft YaHei" w:hAnsi="Microsoft YaHei" w:eastAsia="Microsoft YaHei"/>
          <w:b/>
          <w:sz w:val="21"/>
        </w:rPr>
        <w:t>收益阶段</w:t>
      </w:r>
      <w:r>
        <w:rPr>
          <w:rFonts w:ascii="Microsoft YaHei" w:hAnsi="Microsoft YaHei" w:eastAsia="Microsoft YaHei"/>
          <w:sz w:val="21"/>
        </w:rPr>
        <w:t>——APP用户的ARPU（每用户平均收入）应显著高于其他渠道用户。提升ARPU的策略包括：交叉销售（通过APP预订餐饮、SPA、接机等附加服务）、向上销售（推荐更高级房型或套餐）、会员等级激励（积分累积推动升级，享受更多权益）。开元集团的数据显示，APP用户的年预订频次是OTA用户的2.3倍，ARPU高出58%[4]。</w:t>
      </w:r>
    </w:p>
    <w:p>
      <w:r>
        <w:rPr>
          <w:rFonts w:ascii="Microsoft YaHei" w:hAnsi="Microsoft YaHei" w:eastAsia="Microsoft YaHei"/>
          <w:sz w:val="21"/>
        </w:rPr>
      </w:r>
      <w:r>
        <w:rPr>
          <w:rFonts w:ascii="Microsoft YaHei" w:hAnsi="Microsoft YaHei" w:eastAsia="Microsoft YaHei"/>
          <w:b/>
          <w:sz w:val="21"/>
        </w:rPr>
        <w:t>推荐阶段</w:t>
      </w:r>
      <w:r>
        <w:rPr>
          <w:rFonts w:ascii="Microsoft YaHei" w:hAnsi="Microsoft YaHei" w:eastAsia="Microsoft YaHei"/>
          <w:sz w:val="21"/>
        </w:rPr>
        <w:t>——激励APP用户推荐新用户是最低成本的获客方式。推荐机制设计应遵循"双向激励"原则——推荐人和被推荐人都获得奖励（如各获100元预订券）。凯悦的"Friends &amp; Family"推荐计划使APP获客成本降低至行业平均的35%[5]。</w:t>
      </w:r>
    </w:p>
    <w:p>
      <w:pPr>
        <w:pStyle w:val="Heading3"/>
      </w:pPr>
      <w:r>
        <w:rPr>
          <w:rFonts w:ascii="Microsoft YaHei" w:hAnsi="Microsoft YaHei" w:eastAsia="Microsoft YaHei"/>
        </w:rPr>
        <w:t>10.4.5 短视频营销的内容创作方法论</w:t>
      </w:r>
    </w:p>
    <w:p>
      <w:r>
        <w:rPr>
          <w:rFonts w:ascii="Microsoft YaHei" w:hAnsi="Microsoft YaHei" w:eastAsia="Microsoft YaHei"/>
          <w:sz w:val="21"/>
        </w:rPr>
        <w:t>酒店短视频营销已从"试水"阶段进入"深水区"，内容创作需要系统化方法论支撑。基于D.I.G.I.T.A.L.框架的T（Touchpoint Brand）维度，构建如下短视频内容创作框架：</w:t>
      </w:r>
    </w:p>
    <w:p>
      <w:r>
        <w:rPr>
          <w:rFonts w:ascii="Microsoft YaHei" w:hAnsi="Microsoft YaHei" w:eastAsia="Microsoft YaHei"/>
          <w:sz w:val="21"/>
        </w:rPr>
      </w:r>
      <w:r>
        <w:rPr>
          <w:rFonts w:ascii="Microsoft YaHei" w:hAnsi="Microsoft YaHei" w:eastAsia="Microsoft YaHei"/>
          <w:b/>
          <w:sz w:val="21"/>
        </w:rPr>
        <w:t>"五感沉浸"内容模型</w:t>
      </w:r>
      <w:r>
        <w:rPr>
          <w:rFonts w:ascii="Microsoft YaHei" w:hAnsi="Microsoft YaHei" w:eastAsia="Microsoft YaHei"/>
          <w:sz w:val="21"/>
        </w:rPr>
        <w:t>——酒店短视频的核心价值是"远程体验"——让用户通过屏幕感受到酒店的视觉、听觉、嗅觉（通过画面暗示）、味觉和触觉暗示。具体内容类型包括：第一视角入住体验（从前台办理到客房展示的完整流程，时长30-60秒）、ASMR风格内容（清晨酒店花园的自然声音、SPA馆的水疗声音）、美食特写（从食材到烹饪到成品的微距拍摄）、延时摄影（从日出到日落的酒店全景变化）[6]。</w:t>
      </w:r>
    </w:p>
    <w:p>
      <w:r>
        <w:rPr>
          <w:rFonts w:ascii="Microsoft YaHei" w:hAnsi="Microsoft YaHei" w:eastAsia="Microsoft YaHei"/>
          <w:sz w:val="21"/>
        </w:rPr>
      </w:r>
      <w:r>
        <w:rPr>
          <w:rFonts w:ascii="Microsoft YaHei" w:hAnsi="Microsoft YaHei" w:eastAsia="Microsoft YaHei"/>
          <w:b/>
          <w:sz w:val="21"/>
        </w:rPr>
        <w:t>"情感共鸣"内容模型</w:t>
      </w:r>
      <w:r>
        <w:rPr>
          <w:rFonts w:ascii="Microsoft YaHei" w:hAnsi="Microsoft YaHei" w:eastAsia="Microsoft YaHei"/>
          <w:sz w:val="21"/>
        </w:rPr>
        <w:t>——超越硬件展示，聚焦客户在酒店中的情感体验。典型内容包括：蜜月旅行客户的惊喜时刻、商务旅客深夜到达后温暖的前台服务、家庭旅行中孩子在酒店泳池的欢乐场景。情感类内容的平均完播率比展示类内容高47%，分享率高82%[7]。</w:t>
      </w:r>
    </w:p>
    <w:p>
      <w:r>
        <w:rPr>
          <w:rFonts w:ascii="Microsoft YaHei" w:hAnsi="Microsoft YaHei" w:eastAsia="Microsoft YaHei"/>
          <w:sz w:val="21"/>
        </w:rPr>
      </w:r>
      <w:r>
        <w:rPr>
          <w:rFonts w:ascii="Microsoft YaHei" w:hAnsi="Microsoft YaHei" w:eastAsia="Microsoft YaHei"/>
          <w:b/>
          <w:sz w:val="21"/>
        </w:rPr>
        <w:t>"知识价值"内容模型</w:t>
      </w:r>
      <w:r>
        <w:rPr>
          <w:rFonts w:ascii="Microsoft YaHei" w:hAnsi="Microsoft YaHei" w:eastAsia="Microsoft YaHei"/>
          <w:sz w:val="21"/>
        </w:rPr>
        <w:t>——提供旅行相关的实用信息，将酒店内容嵌入目的地攻略。典型内容包括："上海周末两天一夜攻略（入住XX酒店为推荐）""三亚亲子酒店怎么选""如何在酒店拍出ins风照片"等。知识类内容的搜索权重高，长尾流量持续性强[8]。</w:t>
      </w:r>
    </w:p>
    <w:p>
      <w:pPr>
        <w:pStyle w:val="Heading3"/>
      </w:pPr>
      <w:r>
        <w:rPr>
          <w:rFonts w:ascii="Microsoft YaHei" w:hAnsi="Microsoft YaHei" w:eastAsia="Microsoft YaHei"/>
        </w:rPr>
        <w:t>10.4.6 直播营销的运营体系</w:t>
      </w:r>
    </w:p>
    <w:p>
      <w:r>
        <w:rPr>
          <w:rFonts w:ascii="Microsoft YaHei" w:hAnsi="Microsoft YaHei" w:eastAsia="Microsoft YaHei"/>
          <w:sz w:val="21"/>
        </w:rPr>
        <w:t>酒店直播不是"一个人对着镜头说话"的简单操作，而是一个完整的运营体系：</w:t>
      </w:r>
    </w:p>
    <w:p>
      <w:r>
        <w:rPr>
          <w:rFonts w:ascii="Microsoft YaHei" w:hAnsi="Microsoft YaHei" w:eastAsia="Microsoft YaHei"/>
          <w:sz w:val="21"/>
        </w:rPr>
      </w:r>
      <w:r>
        <w:rPr>
          <w:rFonts w:ascii="Microsoft YaHei" w:hAnsi="Microsoft YaHei" w:eastAsia="Microsoft YaHei"/>
          <w:b/>
          <w:sz w:val="21"/>
        </w:rPr>
        <w:t>直播前准备</w:t>
      </w:r>
      <w:r>
        <w:rPr>
          <w:rFonts w:ascii="Microsoft YaHei" w:hAnsi="Microsoft YaHei" w:eastAsia="Microsoft YaHei"/>
          <w:sz w:val="21"/>
        </w:rPr>
        <w:t>——确定直播主题（套餐发布、目的地种草、探店体验等）、脚本设计（3小时直播分为5-8个主题段落）、场景搭建（酒店实景直播比演播室直播转化率高2-3倍）、选品策略（引流品-利润品-品牌品三层结构）、预热推广（开播前3天在社群和社交媒体推送预告）[9]。</w:t>
      </w:r>
    </w:p>
    <w:p>
      <w:r>
        <w:rPr>
          <w:rFonts w:ascii="Microsoft YaHei" w:hAnsi="Microsoft YaHei" w:eastAsia="Microsoft YaHei"/>
          <w:sz w:val="21"/>
        </w:rPr>
      </w:r>
      <w:r>
        <w:rPr>
          <w:rFonts w:ascii="Microsoft YaHei" w:hAnsi="Microsoft YaHei" w:eastAsia="Microsoft YaHei"/>
          <w:b/>
          <w:sz w:val="21"/>
        </w:rPr>
        <w:t>直播中运营</w:t>
      </w:r>
      <w:r>
        <w:rPr>
          <w:rFonts w:ascii="Microsoft YaHei" w:hAnsi="Microsoft YaHei" w:eastAsia="Microsoft YaHei"/>
          <w:sz w:val="21"/>
        </w:rPr>
        <w:t>——主播话术应遵循"FABE法则"（Feature-Advantage-Benefit-Evidence）：先介绍酒店特色，说明优势，阐述客户利益，最后提供证据（真实评价、权威认证）。直播节奏应控制在每5-8分钟一个产品切换，避免观众疲劳。互动环节设计（抽奖、限时秒杀、点赞目标解锁福利）可维持直播热度。研究表明，每15分钟一次的互动环节可使直播间留存率提升35%[10]。</w:t>
      </w:r>
    </w:p>
    <w:p>
      <w:r>
        <w:rPr>
          <w:rFonts w:ascii="Microsoft YaHei" w:hAnsi="Microsoft YaHei" w:eastAsia="Microsoft YaHei"/>
          <w:sz w:val="21"/>
        </w:rPr>
      </w:r>
      <w:r>
        <w:rPr>
          <w:rFonts w:ascii="Microsoft YaHei" w:hAnsi="Microsoft YaHei" w:eastAsia="Microsoft YaHei"/>
          <w:b/>
          <w:sz w:val="21"/>
        </w:rPr>
        <w:t>直播后转化</w:t>
      </w:r>
      <w:r>
        <w:rPr>
          <w:rFonts w:ascii="Microsoft YaHei" w:hAnsi="Microsoft YaHei" w:eastAsia="Microsoft YaHei"/>
          <w:sz w:val="21"/>
        </w:rPr>
        <w:t>——直播结束后48小时是转化的"黄金窗口"。应通过社群推送回放链接、定向推送直播间未购买用户的专属优惠券、将直播内容剪辑为短视频进行二次传播。直播数据复盘包括：GMV、ROI、转化率、平均观看时长、互动率、粉丝增量等关键指标[11]。</w:t>
      </w:r>
    </w:p>
    <w:p>
      <w:pPr>
        <w:pStyle w:val="Heading3"/>
      </w:pPr>
      <w:r>
        <w:rPr>
          <w:rFonts w:ascii="Microsoft YaHei" w:hAnsi="Microsoft YaHei" w:eastAsia="Microsoft YaHei"/>
        </w:rPr>
        <w:t>10.6.1 移动营销的隐私合规与数据安全</w:t>
      </w:r>
    </w:p>
    <w:p>
      <w:r>
        <w:rPr>
          <w:rFonts w:ascii="Microsoft YaHei" w:hAnsi="Microsoft YaHei" w:eastAsia="Microsoft YaHei"/>
          <w:sz w:val="21"/>
        </w:rPr>
        <w:t>移动营销的精准化依赖于用户数据采集，但《个人信息保护法》（PIPL）和《数据安全法》的实施对酒店移动营销提出了严格的合规要求。核心合规要点包括：</w:t>
      </w:r>
    </w:p>
    <w:p>
      <w:r>
        <w:rPr>
          <w:rFonts w:ascii="Microsoft YaHei" w:hAnsi="Microsoft YaHei" w:eastAsia="Microsoft YaHei"/>
          <w:sz w:val="21"/>
        </w:rPr>
      </w:r>
      <w:r>
        <w:rPr>
          <w:rFonts w:ascii="Microsoft YaHei" w:hAnsi="Microsoft YaHei" w:eastAsia="Microsoft YaHei"/>
          <w:b/>
          <w:sz w:val="21"/>
        </w:rPr>
        <w:t>数据采集合规</w:t>
      </w:r>
      <w:r>
        <w:rPr>
          <w:rFonts w:ascii="Microsoft YaHei" w:hAnsi="Microsoft YaHei" w:eastAsia="Microsoft YaHei"/>
          <w:sz w:val="21"/>
        </w:rPr>
        <w:t>——APP收集用户位置、行为偏好、通讯录等敏感信息前，必须获得用户的明示同意（而非默认勾选）。隐私政策应以通俗易懂的语言说明数据收集目的、范围、存储期限和用户权利。违规收集数据的处罚可达违法所得的5倍以下或500万元以下罚款[12]。</w:t>
      </w:r>
    </w:p>
    <w:p>
      <w:r>
        <w:rPr>
          <w:rFonts w:ascii="Microsoft YaHei" w:hAnsi="Microsoft YaHei" w:eastAsia="Microsoft YaHei"/>
          <w:sz w:val="21"/>
        </w:rPr>
      </w:r>
      <w:r>
        <w:rPr>
          <w:rFonts w:ascii="Microsoft YaHei" w:hAnsi="Microsoft YaHei" w:eastAsia="Microsoft YaHei"/>
          <w:b/>
          <w:sz w:val="21"/>
        </w:rPr>
        <w:t>个性化推荐合规</w:t>
      </w:r>
      <w:r>
        <w:rPr>
          <w:rFonts w:ascii="Microsoft YaHei" w:hAnsi="Microsoft YaHei" w:eastAsia="Microsoft YaHei"/>
          <w:sz w:val="21"/>
        </w:rPr>
        <w:t>——基于用户画像的个性化推荐需提供"关闭个性化推荐"的选项。用户选择关闭后，酒店不得基于其行为数据推送个性化内容。这要求APP架构支持"个性化"和"非个性化"两套内容推荐逻辑[13]。</w:t>
      </w:r>
    </w:p>
    <w:p>
      <w:r>
        <w:rPr>
          <w:rFonts w:ascii="Microsoft YaHei" w:hAnsi="Microsoft YaHei" w:eastAsia="Microsoft YaHei"/>
          <w:sz w:val="21"/>
        </w:rPr>
      </w:r>
      <w:r>
        <w:rPr>
          <w:rFonts w:ascii="Microsoft YaHei" w:hAnsi="Microsoft YaHei" w:eastAsia="Microsoft YaHei"/>
          <w:b/>
          <w:sz w:val="21"/>
        </w:rPr>
        <w:t>数据跨境传输合规</w:t>
      </w:r>
      <w:r>
        <w:rPr>
          <w:rFonts w:ascii="Microsoft YaHei" w:hAnsi="Microsoft YaHei" w:eastAsia="Microsoft YaHei"/>
          <w:sz w:val="21"/>
        </w:rPr>
        <w:t>——国际酒店集团的用户数据跨境传输需通过安全评估或签署标准合同。涉及个人信息出境的场景包括：全球预订系统同步、集团统一的客户数据平台、海外客服中心访问中国客户数据等。不合规的数据出境可能导致业务中断[14]。</w:t>
      </w:r>
    </w:p>
    <w:p>
      <w:pPr>
        <w:pStyle w:val="Heading3"/>
      </w:pPr>
      <w:r>
        <w:rPr>
          <w:rFonts w:ascii="Microsoft YaHei" w:hAnsi="Microsoft YaHei" w:eastAsia="Microsoft YaHei"/>
        </w:rPr>
        <w:t>10.6.2 5G与AR/VR对移动营销的变革潜力</w:t>
      </w:r>
    </w:p>
    <w:p>
      <w:r>
        <w:rPr>
          <w:rFonts w:ascii="Microsoft YaHei" w:hAnsi="Microsoft YaHei" w:eastAsia="Microsoft YaHei"/>
          <w:sz w:val="21"/>
        </w:rPr>
        <w:t>5G的高带宽和低延迟特性为酒店移动营销打开了新的想象空间：</w:t>
      </w:r>
    </w:p>
    <w:p>
      <w:r>
        <w:rPr>
          <w:rFonts w:ascii="Microsoft YaHei" w:hAnsi="Microsoft YaHei" w:eastAsia="Microsoft YaHei"/>
          <w:sz w:val="21"/>
        </w:rPr>
      </w:r>
      <w:r>
        <w:rPr>
          <w:rFonts w:ascii="Microsoft YaHei" w:hAnsi="Microsoft YaHei" w:eastAsia="Microsoft YaHei"/>
          <w:b/>
          <w:sz w:val="21"/>
        </w:rPr>
        <w:t>AR增强现实导览</w:t>
      </w:r>
      <w:r>
        <w:rPr>
          <w:rFonts w:ascii="Microsoft YaHei" w:hAnsi="Microsoft YaHei" w:eastAsia="Microsoft YaHei"/>
          <w:sz w:val="21"/>
        </w:rPr>
        <w:t>——客户可通过手机摄像头实时叠加酒店信息——扫描大堂显示客房类型和方向指引、扫描餐厅显示菜品3D模型和评价、扫描周边景点显示距离和导航。AR导览提升了客户的"探索感"和"掌控感"，减少了对前台服务的依赖[15]。</w:t>
      </w:r>
    </w:p>
    <w:p>
      <w:r>
        <w:rPr>
          <w:rFonts w:ascii="Microsoft YaHei" w:hAnsi="Microsoft YaHei" w:eastAsia="Microsoft YaHei"/>
          <w:sz w:val="21"/>
        </w:rPr>
      </w:r>
      <w:r>
        <w:rPr>
          <w:rFonts w:ascii="Microsoft YaHei" w:hAnsi="Microsoft YaHei" w:eastAsia="Microsoft YaHei"/>
          <w:b/>
          <w:sz w:val="21"/>
        </w:rPr>
        <w:t>VR虚拟看房</w:t>
      </w:r>
      <w:r>
        <w:rPr>
          <w:rFonts w:ascii="Microsoft YaHei" w:hAnsi="Microsoft YaHei" w:eastAsia="Microsoft YaHei"/>
          <w:sz w:val="21"/>
        </w:rPr>
        <w:t>——VR全景看房已成为高端酒店的标配。5G使移动端VR体验更加流畅，客户可在手机上获得接近线下看房的沉浸感。研究表明，提供VR看房的酒店官网转化率比仅有图片的酒店高22%-35%[16]。</w:t>
      </w:r>
    </w:p>
    <w:p>
      <w:r>
        <w:rPr>
          <w:rFonts w:ascii="Microsoft YaHei" w:hAnsi="Microsoft YaHei" w:eastAsia="Microsoft YaHei"/>
          <w:sz w:val="21"/>
        </w:rPr>
      </w:r>
      <w:r>
        <w:rPr>
          <w:rFonts w:ascii="Microsoft YaHei" w:hAnsi="Microsoft YaHei" w:eastAsia="Microsoft YaHei"/>
          <w:b/>
          <w:sz w:val="21"/>
        </w:rPr>
        <w:t>实时互动直播</w:t>
      </w:r>
      <w:r>
        <w:rPr>
          <w:rFonts w:ascii="Microsoft YaHei" w:hAnsi="Microsoft YaHei" w:eastAsia="Microsoft YaHei"/>
          <w:sz w:val="21"/>
        </w:rPr>
        <w:t>——5G使酒店可在移动环境下进行高画质的实景直播（如海滩酒店的日落直播、山地酒店的观星直播），无需专业设备。这种"原生直播"具有真实感和即时性，比策划型直播更容易引发情感共鸣和冲动预订[17]。</w:t>
      </w:r>
    </w:p>
    <w:p>
      <w:pPr>
        <w:pStyle w:val="Heading3"/>
      </w:pPr>
      <w:r>
        <w:rPr>
          <w:rFonts w:ascii="Microsoft YaHei" w:hAnsi="Microsoft YaHei" w:eastAsia="Microsoft YaHei"/>
        </w:rPr>
        <w:t>10.7 思政视角：移动技术与普惠旅游</w:t>
      </w:r>
    </w:p>
    <w:p>
      <w:r>
        <w:rPr>
          <w:rFonts w:ascii="Microsoft YaHei" w:hAnsi="Microsoft YaHei" w:eastAsia="Microsoft YaHei"/>
          <w:sz w:val="21"/>
        </w:rPr>
        <w:t>移动技术的发展不应仅服务于高端酒店的营销，也应推动普惠旅游的实现。从社会主义核心价值观的"平等"维度审视：</w:t>
      </w:r>
    </w:p>
    <w:p>
      <w:r>
        <w:rPr>
          <w:rFonts w:ascii="Microsoft YaHei" w:hAnsi="Microsoft YaHei" w:eastAsia="Microsoft YaHei"/>
          <w:sz w:val="21"/>
        </w:rPr>
      </w:r>
      <w:r>
        <w:rPr>
          <w:rFonts w:ascii="Microsoft YaHei" w:hAnsi="Microsoft YaHei" w:eastAsia="Microsoft YaHei"/>
          <w:b/>
          <w:sz w:val="21"/>
        </w:rPr>
        <w:t>信息普惠</w:t>
      </w:r>
      <w:r>
        <w:rPr>
          <w:rFonts w:ascii="Microsoft YaHei" w:hAnsi="Microsoft YaHei" w:eastAsia="Microsoft YaHei"/>
          <w:sz w:val="21"/>
        </w:rPr>
        <w:t>——移动平台降低了旅游信息获取的门槛。偏远地区的小型酒店和民宿可通过抖音、小红书等平台获得与大型酒店集团同等的信息传播能力，有助于缩小区域旅游发展差距[18]。</w:t>
      </w:r>
    </w:p>
    <w:p>
      <w:r>
        <w:rPr>
          <w:rFonts w:ascii="Microsoft YaHei" w:hAnsi="Microsoft YaHei" w:eastAsia="Microsoft YaHei"/>
          <w:sz w:val="21"/>
        </w:rPr>
      </w:r>
      <w:r>
        <w:rPr>
          <w:rFonts w:ascii="Microsoft YaHei" w:hAnsi="Microsoft YaHei" w:eastAsia="Microsoft YaHei"/>
          <w:b/>
          <w:sz w:val="21"/>
        </w:rPr>
        <w:t>乡村振兴中的移动营销</w:t>
      </w:r>
      <w:r>
        <w:rPr>
          <w:rFonts w:ascii="Microsoft YaHei" w:hAnsi="Microsoft YaHei" w:eastAsia="Microsoft YaHei"/>
          <w:sz w:val="21"/>
        </w:rPr>
        <w:t>——乡村民宿通过短视频和直播获客已成为乡村振兴的有效路径。抖音"乡村文旅计划"为乡村民宿提供流量倾斜和运营培训，2024年帮助超过5,000家乡村民宿实现线上获客，带动当地就业和农产品销售[19]。</w:t>
      </w:r>
    </w:p>
    <w:p>
      <w:r>
        <w:rPr>
          <w:rFonts w:ascii="Microsoft YaHei" w:hAnsi="Microsoft YaHei" w:eastAsia="Microsoft YaHei"/>
          <w:sz w:val="21"/>
        </w:rPr>
      </w:r>
      <w:r>
        <w:rPr>
          <w:rFonts w:ascii="Microsoft YaHei" w:hAnsi="Microsoft YaHei" w:eastAsia="Microsoft YaHei"/>
          <w:b/>
          <w:sz w:val="21"/>
        </w:rPr>
        <w:t>数字鸿沟的关注</w:t>
      </w:r>
      <w:r>
        <w:rPr>
          <w:rFonts w:ascii="Microsoft YaHei" w:hAnsi="Microsoft YaHei" w:eastAsia="Microsoft YaHei"/>
          <w:sz w:val="21"/>
        </w:rPr>
        <w:t>——移动营销的深化可能导致老年客户和低数字化能力客户的排斥。酒店在推进移动化服务的同时，应保留传统服务通道（电话预订、前台办理），确保所有客户群体都能享受平等的酒店服务[20]。</w:t>
      </w:r>
    </w:p>
    <w:p>
      <w:pPr>
        <w:pStyle w:val="Heading3"/>
      </w:pPr>
      <w:r>
        <w:rPr>
          <w:rFonts w:ascii="Microsoft YaHei" w:hAnsi="Microsoft YaHei" w:eastAsia="Microsoft YaHei"/>
        </w:rPr>
        <w:t>10.8 移动营销的消费者行为深度解析</w:t>
      </w:r>
    </w:p>
    <w:p>
      <w:pPr>
        <w:pStyle w:val="Heading4"/>
      </w:pPr>
      <w:r>
        <w:rPr>
          <w:rFonts w:ascii="Microsoft YaHei" w:hAnsi="Microsoft YaHei" w:eastAsia="Microsoft YaHei"/>
        </w:rPr>
        <w:t>10.8.1 移动端预订漏斗分析</w:t>
      </w:r>
    </w:p>
    <w:p>
      <w:r>
        <w:rPr>
          <w:rFonts w:ascii="Microsoft YaHei" w:hAnsi="Microsoft YaHei" w:eastAsia="Microsoft YaHei"/>
          <w:sz w:val="21"/>
        </w:rPr>
        <w:t>酒店移动端预订转化漏斗通常包含以下阶段：曝光（搜索结果或广告展示）→点击→落地页浏览→房型选择→填写信息→支付。各阶段的转化率如下（基于行业基准）：</w:t>
      </w:r>
    </w:p>
    <w:tbl>
      <w:tblPr>
        <w:tblStyle w:val="TableGrid"/>
        <w:tblW w:type="auto" w:w="0"/>
        <w:jc w:val="center"/>
        <w:tblLook w:firstColumn="1" w:firstRow="1" w:lastColumn="0" w:lastRow="0" w:noHBand="0" w:noVBand="1" w:val="04A0"/>
      </w:tblPr>
      <w:tblGrid>
        <w:gridCol w:w="2880"/>
        <w:gridCol w:w="2880"/>
        <w:gridCol w:w="2880"/>
      </w:tblGrid>
      <w:tr>
        <w:tc>
          <w:tcPr>
            <w:tcW w:type="dxa" w:w="2880"/>
          </w:tcPr>
          <w:p>
            <w:r>
              <w:rPr>
                <w:rFonts w:ascii="Microsoft YaHei" w:hAnsi="Microsoft YaHei" w:eastAsia="Microsoft YaHei"/>
                <w:b/>
                <w:sz w:val="18"/>
              </w:rPr>
              <w:t>阶段</w:t>
            </w:r>
          </w:p>
        </w:tc>
        <w:tc>
          <w:tcPr>
            <w:tcW w:type="dxa" w:w="2880"/>
          </w:tcPr>
          <w:p>
            <w:r>
              <w:rPr>
                <w:rFonts w:ascii="Microsoft YaHei" w:hAnsi="Microsoft YaHei" w:eastAsia="Microsoft YaHei"/>
                <w:b/>
                <w:sz w:val="18"/>
              </w:rPr>
              <w:t>转化率</w:t>
            </w:r>
          </w:p>
        </w:tc>
        <w:tc>
          <w:tcPr>
            <w:tcW w:type="dxa" w:w="2880"/>
          </w:tcPr>
          <w:p>
            <w:r>
              <w:rPr>
                <w:rFonts w:ascii="Microsoft YaHei" w:hAnsi="Microsoft YaHei" w:eastAsia="Microsoft YaHei"/>
                <w:b/>
                <w:sz w:val="18"/>
              </w:rPr>
              <w:t>关键优化点</w:t>
            </w:r>
          </w:p>
        </w:tc>
      </w:tr>
      <w:tr>
        <w:tc>
          <w:tcPr>
            <w:tcW w:type="dxa" w:w="2880"/>
          </w:tcPr>
          <w:p>
            <w:r>
              <w:rPr>
                <w:rFonts w:ascii="Microsoft YaHei" w:hAnsi="Microsoft YaHei" w:eastAsia="Microsoft YaHei"/>
                <w:sz w:val="18"/>
              </w:rPr>
              <w:t>曝光→点击</w:t>
            </w:r>
          </w:p>
        </w:tc>
        <w:tc>
          <w:tcPr>
            <w:tcW w:type="dxa" w:w="2880"/>
          </w:tcPr>
          <w:p>
            <w:r>
              <w:rPr>
                <w:rFonts w:ascii="Microsoft YaHei" w:hAnsi="Microsoft YaHei" w:eastAsia="Microsoft YaHei"/>
                <w:sz w:val="18"/>
              </w:rPr>
              <w:t>3%-8%</w:t>
            </w:r>
          </w:p>
        </w:tc>
        <w:tc>
          <w:tcPr>
            <w:tcW w:type="dxa" w:w="2880"/>
          </w:tcPr>
          <w:p>
            <w:r>
              <w:rPr>
                <w:rFonts w:ascii="Microsoft YaHei" w:hAnsi="Microsoft YaHei" w:eastAsia="Microsoft YaHei"/>
                <w:sz w:val="18"/>
              </w:rPr>
              <w:t>广告创意、关键词匹配、时段定向</w:t>
            </w:r>
          </w:p>
        </w:tc>
      </w:tr>
      <w:tr>
        <w:tc>
          <w:tcPr>
            <w:tcW w:type="dxa" w:w="2880"/>
          </w:tcPr>
          <w:p>
            <w:r>
              <w:rPr>
                <w:rFonts w:ascii="Microsoft YaHei" w:hAnsi="Microsoft YaHei" w:eastAsia="Microsoft YaHei"/>
                <w:sz w:val="18"/>
              </w:rPr>
              <w:t>点击→浏览</w:t>
            </w:r>
          </w:p>
        </w:tc>
        <w:tc>
          <w:tcPr>
            <w:tcW w:type="dxa" w:w="2880"/>
          </w:tcPr>
          <w:p>
            <w:r>
              <w:rPr>
                <w:rFonts w:ascii="Microsoft YaHei" w:hAnsi="Microsoft YaHei" w:eastAsia="Microsoft YaHei"/>
                <w:sz w:val="18"/>
              </w:rPr>
              <w:t>85%-95%</w:t>
            </w:r>
          </w:p>
        </w:tc>
        <w:tc>
          <w:tcPr>
            <w:tcW w:type="dxa" w:w="2880"/>
          </w:tcPr>
          <w:p>
            <w:r>
              <w:rPr>
                <w:rFonts w:ascii="Microsoft YaHei" w:hAnsi="Microsoft YaHei" w:eastAsia="Microsoft YaHei"/>
                <w:sz w:val="18"/>
              </w:rPr>
              <w:t>落地页加载速度（3秒内）</w:t>
            </w:r>
          </w:p>
        </w:tc>
      </w:tr>
      <w:tr>
        <w:tc>
          <w:tcPr>
            <w:tcW w:type="dxa" w:w="2880"/>
          </w:tcPr>
          <w:p>
            <w:r>
              <w:rPr>
                <w:rFonts w:ascii="Microsoft YaHei" w:hAnsi="Microsoft YaHei" w:eastAsia="Microsoft YaHei"/>
                <w:sz w:val="18"/>
              </w:rPr>
              <w:t>浏览→选房</w:t>
            </w:r>
          </w:p>
        </w:tc>
        <w:tc>
          <w:tcPr>
            <w:tcW w:type="dxa" w:w="2880"/>
          </w:tcPr>
          <w:p>
            <w:r>
              <w:rPr>
                <w:rFonts w:ascii="Microsoft YaHei" w:hAnsi="Microsoft YaHei" w:eastAsia="Microsoft YaHei"/>
                <w:sz w:val="18"/>
              </w:rPr>
              <w:t>25%-40%</w:t>
            </w:r>
          </w:p>
        </w:tc>
        <w:tc>
          <w:tcPr>
            <w:tcW w:type="dxa" w:w="2880"/>
          </w:tcPr>
          <w:p>
            <w:r>
              <w:rPr>
                <w:rFonts w:ascii="Microsoft YaHei" w:hAnsi="Microsoft YaHei" w:eastAsia="Microsoft YaHei"/>
                <w:sz w:val="18"/>
              </w:rPr>
              <w:t>房型展示质量、价格透明度</w:t>
            </w:r>
          </w:p>
        </w:tc>
      </w:tr>
      <w:tr>
        <w:tc>
          <w:tcPr>
            <w:tcW w:type="dxa" w:w="2880"/>
          </w:tcPr>
          <w:p>
            <w:r>
              <w:rPr>
                <w:rFonts w:ascii="Microsoft YaHei" w:hAnsi="Microsoft YaHei" w:eastAsia="Microsoft YaHei"/>
                <w:sz w:val="18"/>
              </w:rPr>
              <w:t>选房→填信息</w:t>
            </w:r>
          </w:p>
        </w:tc>
        <w:tc>
          <w:tcPr>
            <w:tcW w:type="dxa" w:w="2880"/>
          </w:tcPr>
          <w:p>
            <w:r>
              <w:rPr>
                <w:rFonts w:ascii="Microsoft YaHei" w:hAnsi="Microsoft YaHei" w:eastAsia="Microsoft YaHei"/>
                <w:sz w:val="18"/>
              </w:rPr>
              <w:t>40%-60%</w:t>
            </w:r>
          </w:p>
        </w:tc>
        <w:tc>
          <w:tcPr>
            <w:tcW w:type="dxa" w:w="2880"/>
          </w:tcPr>
          <w:p>
            <w:r>
              <w:rPr>
                <w:rFonts w:ascii="Microsoft YaHei" w:hAnsi="Microsoft YaHei" w:eastAsia="Microsoft YaHei"/>
                <w:sz w:val="18"/>
              </w:rPr>
              <w:t>预订流程简化、信任标识展示</w:t>
            </w:r>
          </w:p>
        </w:tc>
      </w:tr>
      <w:tr>
        <w:tc>
          <w:tcPr>
            <w:tcW w:type="dxa" w:w="2880"/>
          </w:tcPr>
          <w:p>
            <w:r>
              <w:rPr>
                <w:rFonts w:ascii="Microsoft YaHei" w:hAnsi="Microsoft YaHei" w:eastAsia="Microsoft YaHei"/>
                <w:sz w:val="18"/>
              </w:rPr>
              <w:t>填信息→支付</w:t>
            </w:r>
          </w:p>
        </w:tc>
        <w:tc>
          <w:tcPr>
            <w:tcW w:type="dxa" w:w="2880"/>
          </w:tcPr>
          <w:p>
            <w:r>
              <w:rPr>
                <w:rFonts w:ascii="Microsoft YaHei" w:hAnsi="Microsoft YaHei" w:eastAsia="Microsoft YaHei"/>
                <w:sz w:val="18"/>
              </w:rPr>
              <w:t>60%-80%</w:t>
            </w:r>
          </w:p>
        </w:tc>
        <w:tc>
          <w:tcPr>
            <w:tcW w:type="dxa" w:w="2880"/>
          </w:tcPr>
          <w:p>
            <w:r>
              <w:rPr>
                <w:rFonts w:ascii="Microsoft YaHei" w:hAnsi="Microsoft YaHei" w:eastAsia="Microsoft YaHei"/>
                <w:sz w:val="18"/>
              </w:rPr>
              <w:t>支付方式多样性、安全感知</w:t>
            </w:r>
          </w:p>
        </w:tc>
      </w:tr>
    </w:tbl>
    <w:p>
      <w:r>
        <w:rPr>
          <w:rFonts w:ascii="Microsoft YaHei" w:hAnsi="Microsoft YaHei" w:eastAsia="Microsoft YaHei"/>
          <w:sz w:val="21"/>
        </w:rPr>
        <w:t>整体移动端转化率（曝光→支付）约为0.5%-2.0%，相比PC端的2%-5%仍有差距。移动端的核心流失点是"浏览→选房"阶段——用户在移动设备上浏览多个房型时体验不佳（图片加载慢、信息层级混乱）是主要原因[21]。</w:t>
      </w:r>
    </w:p>
    <w:p>
      <w:pPr>
        <w:pStyle w:val="Heading4"/>
      </w:pPr>
      <w:r>
        <w:rPr>
          <w:rFonts w:ascii="Microsoft YaHei" w:hAnsi="Microsoft YaHei" w:eastAsia="Microsoft YaHei"/>
        </w:rPr>
        <w:t>10.8.2 移动端客户决策心理</w:t>
      </w:r>
    </w:p>
    <w:p>
      <w:r>
        <w:rPr>
          <w:rFonts w:ascii="Microsoft YaHei" w:hAnsi="Microsoft YaHei" w:eastAsia="Microsoft YaHei"/>
          <w:sz w:val="21"/>
        </w:rPr>
        <w:t>移动端客户的决策心理与PC端存在显著差异。移动设备是"情感化设备"——用户在手机上的决策更易受情绪驱动，冲动消费比例更高。研究显示，移动端预订的平均决策时间（从首次浏览到完成预订）为8-15分钟，而PC端为30-60分钟[22]。</w:t>
      </w:r>
    </w:p>
    <w:p>
      <w:r>
        <w:rPr>
          <w:rFonts w:ascii="Microsoft YaHei" w:hAnsi="Microsoft YaHei" w:eastAsia="Microsoft YaHei"/>
          <w:sz w:val="21"/>
        </w:rPr>
        <w:t>移动端决策心理的关键特征包括：</w:t>
      </w:r>
      <w:r>
        <w:rPr>
          <w:rFonts w:ascii="Microsoft YaHei" w:hAnsi="Microsoft YaHei" w:eastAsia="Microsoft YaHei"/>
          <w:b/>
          <w:sz w:val="21"/>
        </w:rPr>
        <w:t>即时满足偏好</w:t>
      </w:r>
      <w:r>
        <w:rPr>
          <w:rFonts w:ascii="Microsoft YaHei" w:hAnsi="Microsoft YaHei" w:eastAsia="Microsoft YaHei"/>
          <w:sz w:val="21"/>
        </w:rPr>
        <w:t>——移动用户期望即时获得信息和即时完成交易，任何延迟都可能导致流失；</w:t>
      </w:r>
      <w:r>
        <w:rPr>
          <w:rFonts w:ascii="Microsoft YaHei" w:hAnsi="Microsoft YaHei" w:eastAsia="Microsoft YaHei"/>
          <w:b/>
          <w:sz w:val="21"/>
        </w:rPr>
        <w:t>视觉驱动</w:t>
      </w:r>
      <w:r>
        <w:rPr>
          <w:rFonts w:ascii="Microsoft YaHei" w:hAnsi="Microsoft YaHei" w:eastAsia="Microsoft YaHei"/>
          <w:sz w:val="21"/>
        </w:rPr>
        <w:t>——移动用户更依赖图片和视频做决策，文字内容的权重低于PC端；</w:t>
      </w:r>
      <w:r>
        <w:rPr>
          <w:rFonts w:ascii="Microsoft YaHei" w:hAnsi="Microsoft YaHei" w:eastAsia="Microsoft YaHei"/>
          <w:b/>
          <w:sz w:val="21"/>
        </w:rPr>
        <w:t>社交影响放大</w:t>
      </w:r>
      <w:r>
        <w:rPr>
          <w:rFonts w:ascii="Microsoft YaHei" w:hAnsi="Microsoft YaHei" w:eastAsia="Microsoft YaHei"/>
          <w:sz w:val="21"/>
        </w:rPr>
        <w:t>——移动端社交媒体的即时性使朋友推荐和评价对决策的影响更大[23]。</w:t>
      </w:r>
    </w:p>
    <w:p>
      <w:pPr>
        <w:pStyle w:val="Heading3"/>
      </w:pPr>
      <w:r>
        <w:rPr>
          <w:rFonts w:ascii="Microsoft YaHei" w:hAnsi="Microsoft YaHei" w:eastAsia="Microsoft YaHei"/>
        </w:rPr>
        <w:t>10.9 移动营销技术栈</w:t>
      </w:r>
    </w:p>
    <w:p>
      <w:pPr>
        <w:pStyle w:val="Heading4"/>
      </w:pPr>
      <w:r>
        <w:rPr>
          <w:rFonts w:ascii="Microsoft YaHei" w:hAnsi="Microsoft YaHei" w:eastAsia="Microsoft YaHei"/>
        </w:rPr>
        <w:t>10.9.1 移动营销技术生态</w:t>
      </w:r>
    </w:p>
    <w:p>
      <w:r>
        <w:rPr>
          <w:rFonts w:ascii="Microsoft YaHei" w:hAnsi="Microsoft YaHei" w:eastAsia="Microsoft YaHei"/>
          <w:sz w:val="21"/>
        </w:rPr>
        <w:t>酒店移动营销涉及的技术栈包括以下层级：</w:t>
      </w:r>
    </w:p>
    <w:p>
      <w:r>
        <w:rPr>
          <w:rFonts w:ascii="Microsoft YaHei" w:hAnsi="Microsoft YaHei" w:eastAsia="Microsoft YaHei"/>
          <w:sz w:val="21"/>
        </w:rPr>
      </w:r>
      <w:r>
        <w:rPr>
          <w:rFonts w:ascii="Microsoft YaHei" w:hAnsi="Microsoft YaHei" w:eastAsia="Microsoft YaHei"/>
          <w:b/>
          <w:sz w:val="21"/>
        </w:rPr>
        <w:t>底层基础设施</w:t>
      </w:r>
      <w:r>
        <w:rPr>
          <w:rFonts w:ascii="Microsoft YaHei" w:hAnsi="Microsoft YaHei" w:eastAsia="Microsoft YaHei"/>
          <w:sz w:val="21"/>
        </w:rPr>
        <w:t>——CDN加速（如Cloudflare、Akamai）、移动端缓存（Service Worker）、PWA（Progressive Web App）技术，确保移动端加载速度和离线可用性[24]。</w:t>
      </w:r>
    </w:p>
    <w:p>
      <w:r>
        <w:rPr>
          <w:rFonts w:ascii="Microsoft YaHei" w:hAnsi="Microsoft YaHei" w:eastAsia="Microsoft YaHei"/>
          <w:sz w:val="21"/>
        </w:rPr>
      </w:r>
      <w:r>
        <w:rPr>
          <w:rFonts w:ascii="Microsoft YaHei" w:hAnsi="Microsoft YaHei" w:eastAsia="Microsoft YaHei"/>
          <w:b/>
          <w:sz w:val="21"/>
        </w:rPr>
        <w:t>数据与分析层</w:t>
      </w:r>
      <w:r>
        <w:rPr>
          <w:rFonts w:ascii="Microsoft YaHei" w:hAnsi="Microsoft YaHei" w:eastAsia="Microsoft YaHei"/>
          <w:sz w:val="21"/>
        </w:rPr>
        <w:t>——移动端分析工具（Google Analytics 4 for Mobile、神策移动分析）、热力图工具（Hotjar、FullStory）、A/B测试平台（Optimizely、友盟+），用于监测用户行为和优化体验[25]。</w:t>
      </w:r>
    </w:p>
    <w:p>
      <w:r>
        <w:rPr>
          <w:rFonts w:ascii="Microsoft YaHei" w:hAnsi="Microsoft YaHei" w:eastAsia="Microsoft YaHei"/>
          <w:sz w:val="21"/>
        </w:rPr>
      </w:r>
      <w:r>
        <w:rPr>
          <w:rFonts w:ascii="Microsoft YaHei" w:hAnsi="Microsoft YaHei" w:eastAsia="Microsoft YaHei"/>
          <w:b/>
          <w:sz w:val="21"/>
        </w:rPr>
        <w:t>营销自动化层</w:t>
      </w:r>
      <w:r>
        <w:rPr>
          <w:rFonts w:ascii="Microsoft YaHei" w:hAnsi="Microsoft YaHei" w:eastAsia="Microsoft YaHei"/>
          <w:sz w:val="21"/>
        </w:rPr>
        <w:t>——移动消息推送平台（极光推送、个推）、营销自动化工具（Braze、神策营销云），实现基于用户行为的个性化推送[26]。</w:t>
      </w:r>
    </w:p>
    <w:p>
      <w:r>
        <w:rPr>
          <w:rFonts w:ascii="Microsoft YaHei" w:hAnsi="Microsoft YaHei" w:eastAsia="Microsoft YaHei"/>
          <w:sz w:val="21"/>
        </w:rPr>
      </w:r>
      <w:r>
        <w:rPr>
          <w:rFonts w:ascii="Microsoft YaHei" w:hAnsi="Microsoft YaHei" w:eastAsia="Microsoft YaHei"/>
          <w:b/>
          <w:sz w:val="21"/>
        </w:rPr>
        <w:t>触达与互动层</w:t>
      </w:r>
      <w:r>
        <w:rPr>
          <w:rFonts w:ascii="Microsoft YaHei" w:hAnsi="Microsoft YaHei" w:eastAsia="Microsoft YaHei"/>
          <w:sz w:val="21"/>
        </w:rPr>
        <w:t>——APP内消息、弹窗、引导浮层、聊天机器人等触达组件，以及问卷调查、NPS评分等互动组件[27]。</w:t>
      </w:r>
    </w:p>
    <w:p>
      <w:pPr>
        <w:pStyle w:val="Heading4"/>
      </w:pPr>
      <w:r>
        <w:rPr>
          <w:rFonts w:ascii="Microsoft YaHei" w:hAnsi="Microsoft YaHei" w:eastAsia="Microsoft YaHei"/>
        </w:rPr>
        <w:t>10.9.2 超级APP生态中的酒店营销</w:t>
      </w:r>
    </w:p>
    <w:p>
      <w:r>
        <w:rPr>
          <w:rFonts w:ascii="Microsoft YaHei" w:hAnsi="Microsoft YaHei" w:eastAsia="Microsoft YaHei"/>
          <w:sz w:val="21"/>
        </w:rPr>
        <w:t>中国市场的独特特征是超级APP生态——微信、支付宝、美团、抖音等超级APP集成了社交、支付、本地生活、内容等多种功能，酒店移动营销需要在这些超级APP生态中找到触达路径：</w:t>
      </w:r>
    </w:p>
    <w:p>
      <w:r>
        <w:rPr>
          <w:rFonts w:ascii="Microsoft YaHei" w:hAnsi="Microsoft YaHei" w:eastAsia="Microsoft YaHei"/>
          <w:sz w:val="21"/>
        </w:rPr>
      </w:r>
      <w:r>
        <w:rPr>
          <w:rFonts w:ascii="Microsoft YaHei" w:hAnsi="Microsoft YaHei" w:eastAsia="Microsoft YaHei"/>
          <w:b/>
          <w:sz w:val="21"/>
        </w:rPr>
        <w:t>微信生态</w:t>
      </w:r>
      <w:r>
        <w:rPr>
          <w:rFonts w:ascii="Microsoft YaHei" w:hAnsi="Microsoft YaHei" w:eastAsia="Microsoft YaHei"/>
          <w:sz w:val="21"/>
        </w:rPr>
        <w:t>——小程序+公众号+视频号+企业微信+微信支付，构成了完整的获客-转化-留存闭环。小程序是核心交易载体，公众号是内容阵地，视频号是流量入口，企业微信是私域运营工具[28]。</w:t>
      </w:r>
    </w:p>
    <w:p>
      <w:r>
        <w:rPr>
          <w:rFonts w:ascii="Microsoft YaHei" w:hAnsi="Microsoft YaHei" w:eastAsia="Microsoft YaHei"/>
          <w:sz w:val="21"/>
        </w:rPr>
      </w:r>
      <w:r>
        <w:rPr>
          <w:rFonts w:ascii="Microsoft YaHei" w:hAnsi="Microsoft YaHei" w:eastAsia="Microsoft YaHei"/>
          <w:b/>
          <w:sz w:val="21"/>
        </w:rPr>
        <w:t>支付宝生态</w:t>
      </w:r>
      <w:r>
        <w:rPr>
          <w:rFonts w:ascii="Microsoft YaHei" w:hAnsi="Microsoft YaHei" w:eastAsia="Microsoft YaHei"/>
          <w:sz w:val="21"/>
        </w:rPr>
        <w:t>——芝麻信用为酒店免押金入住提供了信用基础。支付宝小程序的生活服务入口为酒店提供了高频曝光位。蚂蚁链可为酒店入住合同和发票提供区块链存证[29]。</w:t>
      </w:r>
    </w:p>
    <w:p>
      <w:r>
        <w:rPr>
          <w:rFonts w:ascii="Microsoft YaHei" w:hAnsi="Microsoft YaHei" w:eastAsia="Microsoft YaHei"/>
          <w:sz w:val="21"/>
        </w:rPr>
      </w:r>
      <w:r>
        <w:rPr>
          <w:rFonts w:ascii="Microsoft YaHei" w:hAnsi="Microsoft YaHei" w:eastAsia="Microsoft YaHei"/>
          <w:b/>
          <w:sz w:val="21"/>
        </w:rPr>
        <w:t>美团生态</w:t>
      </w:r>
      <w:r>
        <w:rPr>
          <w:rFonts w:ascii="Microsoft YaHei" w:hAnsi="Microsoft YaHei" w:eastAsia="Microsoft YaHei"/>
          <w:sz w:val="21"/>
        </w:rPr>
        <w:t>——美团的"酒店+餐饮+娱乐"一体化场景为酒店提供了交叉销售机会。美团闪购和美团优选为酒店采购提供了新渠道。美团的LBS能力为酒店周边营销提供了精准定位[30]。</w:t>
      </w:r>
    </w:p>
    <w:p>
      <w:pPr>
        <w:pStyle w:val="Heading3"/>
      </w:pPr>
      <w:r>
        <w:rPr>
          <w:rFonts w:ascii="Microsoft YaHei" w:hAnsi="Microsoft YaHei" w:eastAsia="Microsoft YaHei"/>
        </w:rPr>
        <w:t>10.10 移动营销的未来趋势</w:t>
      </w:r>
    </w:p>
    <w:p>
      <w:pPr>
        <w:pStyle w:val="Heading4"/>
      </w:pPr>
      <w:r>
        <w:rPr>
          <w:rFonts w:ascii="Microsoft YaHei" w:hAnsi="Microsoft YaHei" w:eastAsia="Microsoft YaHei"/>
        </w:rPr>
        <w:t>10.10.1 可穿戴设备的酒店应用</w:t>
      </w:r>
    </w:p>
    <w:p>
      <w:r>
        <w:rPr>
          <w:rFonts w:ascii="Microsoft YaHei" w:hAnsi="Microsoft YaHei" w:eastAsia="Microsoft YaHei"/>
          <w:sz w:val="21"/>
        </w:rPr>
        <w:t>智能手表和智能眼镜等可穿戴设备正在进入酒店移动营销的视野。Apple Watch的NFC功能已可用于酒店数字房卡——万豪和希尔顿的部分门店支持Apple Watch开锁。智能眼镜（如Meta Ray-Ban）的AR功能可为酒店提供第一视角的沉浸式内容创作和虚拟导览[31]。</w:t>
      </w:r>
    </w:p>
    <w:p>
      <w:pPr>
        <w:pStyle w:val="Heading4"/>
      </w:pPr>
      <w:r>
        <w:rPr>
          <w:rFonts w:ascii="Microsoft YaHei" w:hAnsi="Microsoft YaHei" w:eastAsia="Microsoft YaHei"/>
        </w:rPr>
        <w:t>10.10.2 车机互联与酒店预订</w:t>
      </w:r>
    </w:p>
    <w:p>
      <w:r>
        <w:rPr>
          <w:rFonts w:ascii="Microsoft YaHei" w:hAnsi="Microsoft YaHei" w:eastAsia="Microsoft YaHei"/>
          <w:sz w:val="21"/>
        </w:rPr>
        <w:t>智能汽车的车机系统正在成为新的酒店预订入口。百度地图车机版已集成酒店搜索和预订功能，驾驶者在导航过程中可直接预订目的地的酒店。特斯拉的车机系统也在探索与酒店品牌的深度合作——特斯拉车主可在车机中查看目的地酒店的充电桩可用情况并直接预订[32]。</w:t>
      </w:r>
    </w:p>
    <w:p>
      <w:pPr>
        <w:pStyle w:val="Heading4"/>
      </w:pPr>
      <w:r>
        <w:rPr>
          <w:rFonts w:ascii="Microsoft YaHei" w:hAnsi="Microsoft YaHei" w:eastAsia="Microsoft YaHei"/>
        </w:rPr>
        <w:t>10.10.3 物联网场景下的移动营销</w:t>
      </w:r>
    </w:p>
    <w:p>
      <w:r>
        <w:rPr>
          <w:rFonts w:ascii="Microsoft YaHei" w:hAnsi="Microsoft YaHei" w:eastAsia="Microsoft YaHei"/>
          <w:sz w:val="21"/>
        </w:rPr>
        <w:t>物联网设备的普及为酒店移动营销提供了更丰富的触点。智能音箱（如小度、天猫精灵）的语音预订功能、智能电视的酒店推荐内容、智能冰箱的酒店餐饮推荐等，使酒店营销触点从手机扩展到全场景。酒店需要构建"全场景营销矩阵"，在各类IoT触点上提供一致的品牌体验[33]。</w:t>
      </w:r>
    </w:p>
    <w:p>
      <w:pPr>
        <w:pStyle w:val="Heading3"/>
      </w:pPr>
      <w:r>
        <w:rPr>
          <w:rFonts w:ascii="Microsoft YaHei" w:hAnsi="Microsoft YaHei" w:eastAsia="Microsoft YaHei"/>
        </w:rPr>
        <w:t>10.11 移动营销的消费者行为深度解析</w:t>
      </w:r>
    </w:p>
    <w:p>
      <w:pPr>
        <w:pStyle w:val="Heading4"/>
      </w:pPr>
      <w:r>
        <w:rPr>
          <w:rFonts w:ascii="Microsoft YaHei" w:hAnsi="Microsoft YaHei" w:eastAsia="Microsoft YaHei"/>
        </w:rPr>
        <w:t>10.11.1 移动端预订漏斗优化</w:t>
      </w:r>
    </w:p>
    <w:p>
      <w:r>
        <w:rPr>
          <w:rFonts w:ascii="Microsoft YaHei" w:hAnsi="Microsoft YaHei" w:eastAsia="Microsoft YaHei"/>
          <w:sz w:val="21"/>
        </w:rPr>
        <w:t>酒店移动端预订转化漏斗的分析揭示了几个关键优化机会。从曝光到支付的整体转化率约为0.5%-2.0%，各阶段的转化率分别为：曝光到点击（3%-8%）、点击到落地页浏览（85%-95%）、浏览到选房（25%-40%）、选房到填写信息（40%-60%）、填写信息到支付（60%-80%）。最大的流失点在"浏览到选房"阶段——用户在移动设备上浏览多个房型时体验不佳是主要流失原因。优化策略包括：房型图片优先展示（而非文字描述）、价格清晰可见（包含税费总价）、可用日期日历视图优化[34]。</w:t>
      </w:r>
    </w:p>
    <w:p>
      <w:pPr>
        <w:pStyle w:val="Heading4"/>
      </w:pPr>
      <w:r>
        <w:rPr>
          <w:rFonts w:ascii="Microsoft YaHei" w:hAnsi="Microsoft YaHei" w:eastAsia="Microsoft YaHei"/>
        </w:rPr>
        <w:t>10.11.2 移动端A/B测试实践</w:t>
      </w:r>
    </w:p>
    <w:p>
      <w:r>
        <w:rPr>
          <w:rFonts w:ascii="Microsoft YaHei" w:hAnsi="Microsoft YaHei" w:eastAsia="Microsoft YaHei"/>
          <w:sz w:val="21"/>
        </w:rPr>
        <w:t>某国际酒店集团在移动端实施了系列A/B测试，结果显示以下优化措施有效提升了转化率：将预订按钮从页面底部移至悬浮固定位置（转化率提升12%）、在房型选择页增加"仅剩X间"紧迫感提示（转化率提升8%）、简化支付流程从5步减少到3步（转化率提升22%）、在落地页添加客户评分和社会证明（转化率提升15%）[35]。</w:t>
      </w:r>
    </w:p>
    <w:p>
      <w:pPr>
        <w:pStyle w:val="Heading4"/>
      </w:pPr>
      <w:r>
        <w:rPr>
          <w:rFonts w:ascii="Microsoft YaHei" w:hAnsi="Microsoft YaHei" w:eastAsia="Microsoft YaHei"/>
        </w:rPr>
        <w:t>10.11.3 移动营销与私域流量的深度联动</w:t>
      </w:r>
    </w:p>
    <w:p>
      <w:r>
        <w:rPr>
          <w:rFonts w:ascii="Microsoft YaHei" w:hAnsi="Microsoft YaHei" w:eastAsia="Microsoft YaHei"/>
          <w:sz w:val="21"/>
        </w:rPr>
        <w:t>移动端是私域流量运营的核心载体——企业微信、小程序、APP构成了私域流量的"三驾马车"。移动营销与私域运营的联动策略包括：移动端广告直接引导添加企业微信（而非跳转官网），降低获客漏斗的流失环节；小程序内嵌直播和社群入口，实现"浏览-互动-转化"的闭环；APP与线下服务深度绑定——入住扫码、数字房卡、客房服务、退房支付等全流程APP化，提升APP打开频次和使用深度[36]。</w:t>
      </w:r>
    </w:p>
    <w:p>
      <w:pPr>
        <w:pStyle w:val="Heading3"/>
      </w:pPr>
      <w:r>
        <w:rPr>
          <w:rFonts w:ascii="Microsoft YaHei" w:hAnsi="Microsoft YaHei" w:eastAsia="Microsoft YaHei"/>
        </w:rPr>
        <w:t>10.12 移动营销的效果测量体系</w:t>
      </w:r>
    </w:p>
    <w:p>
      <w:pPr>
        <w:pStyle w:val="Heading4"/>
      </w:pPr>
      <w:r>
        <w:rPr>
          <w:rFonts w:ascii="Microsoft YaHei" w:hAnsi="Microsoft YaHei" w:eastAsia="Microsoft YaHei"/>
        </w:rPr>
        <w:t>10.12.1 多维效果指标</w:t>
      </w:r>
    </w:p>
    <w:p>
      <w:r>
        <w:rPr>
          <w:rFonts w:ascii="Microsoft YaHei" w:hAnsi="Microsoft YaHei" w:eastAsia="Microsoft YaHei"/>
          <w:sz w:val="21"/>
        </w:rPr>
        <w:t>移动营销的效果测量应超越简单的下载量和日活，构建多维评估体系：</w:t>
      </w:r>
    </w:p>
    <w:p>
      <w:r>
        <w:rPr>
          <w:rFonts w:ascii="Microsoft YaHei" w:hAnsi="Microsoft YaHei" w:eastAsia="Microsoft YaHei"/>
          <w:sz w:val="21"/>
        </w:rPr>
      </w:r>
      <w:r>
        <w:rPr>
          <w:rFonts w:ascii="Microsoft YaHei" w:hAnsi="Microsoft YaHei" w:eastAsia="Microsoft YaHei"/>
          <w:b/>
          <w:sz w:val="21"/>
        </w:rPr>
        <w:t>获客指标</w:t>
      </w:r>
      <w:r>
        <w:rPr>
          <w:rFonts w:ascii="Microsoft YaHei" w:hAnsi="Microsoft YaHei" w:eastAsia="Microsoft YaHei"/>
          <w:sz w:val="21"/>
        </w:rPr>
        <w:t>——APP下载量、下载成本（CPI）、注册转化率（下载到注册）、首次预订转化率（注册到首订）。行业基准：CPI为15-50元，注册转化率40%-60%，首订转化率8%-15%[37]。</w:t>
      </w:r>
    </w:p>
    <w:p>
      <w:r>
        <w:rPr>
          <w:rFonts w:ascii="Microsoft YaHei" w:hAnsi="Microsoft YaHei" w:eastAsia="Microsoft YaHei"/>
          <w:sz w:val="21"/>
        </w:rPr>
      </w:r>
      <w:r>
        <w:rPr>
          <w:rFonts w:ascii="Microsoft YaHei" w:hAnsi="Microsoft YaHei" w:eastAsia="Microsoft YaHei"/>
          <w:b/>
          <w:sz w:val="21"/>
        </w:rPr>
        <w:t>活跃指标</w:t>
      </w:r>
      <w:r>
        <w:rPr>
          <w:rFonts w:ascii="Microsoft YaHei" w:hAnsi="Microsoft YaHei" w:eastAsia="Microsoft YaHei"/>
          <w:sz w:val="21"/>
        </w:rPr>
        <w:t>——DAU/MAU比率（日活/月活，反映用户粘性）、平均使用时长、核心功能使用率（如预订功能的使用率）。行业基准：DAU/MAU为15%-25%，平均使用时长3-8分钟[38]。</w:t>
      </w:r>
    </w:p>
    <w:p>
      <w:r>
        <w:rPr>
          <w:rFonts w:ascii="Microsoft YaHei" w:hAnsi="Microsoft YaHei" w:eastAsia="Microsoft YaHei"/>
          <w:sz w:val="21"/>
        </w:rPr>
      </w:r>
      <w:r>
        <w:rPr>
          <w:rFonts w:ascii="Microsoft YaHei" w:hAnsi="Microsoft YaHei" w:eastAsia="Microsoft YaHei"/>
          <w:b/>
          <w:sz w:val="21"/>
        </w:rPr>
        <w:t>转化指标</w:t>
      </w:r>
      <w:r>
        <w:rPr>
          <w:rFonts w:ascii="Microsoft YaHei" w:hAnsi="Microsoft YaHei" w:eastAsia="Microsoft YaHei"/>
          <w:sz w:val="21"/>
        </w:rPr>
        <w:t>——APP渠道间夜量、APP渠道ADR、APP渠道占比。行业标杆：APP渠道占总间夜的15%-30%，ADR比OTA高10%-15%[39]。</w:t>
      </w:r>
    </w:p>
    <w:p>
      <w:r>
        <w:rPr>
          <w:rFonts w:ascii="Microsoft YaHei" w:hAnsi="Microsoft YaHei" w:eastAsia="Microsoft YaHei"/>
          <w:sz w:val="21"/>
        </w:rPr>
      </w:r>
      <w:r>
        <w:rPr>
          <w:rFonts w:ascii="Microsoft YaHei" w:hAnsi="Microsoft YaHei" w:eastAsia="Microsoft YaHei"/>
          <w:b/>
          <w:sz w:val="21"/>
        </w:rPr>
        <w:t>留存指标</w:t>
      </w:r>
      <w:r>
        <w:rPr>
          <w:rFonts w:ascii="Microsoft YaHei" w:hAnsi="Microsoft YaHei" w:eastAsia="Microsoft YaHei"/>
          <w:sz w:val="21"/>
        </w:rPr>
        <w:t>——次日留存率、7日留存率、30日留存率。行业基准：次日留存35%-45%，7日留存20%-30%，30日留存15%-25%[40]。</w:t>
      </w:r>
    </w:p>
    <w:p>
      <w:pPr>
        <w:pStyle w:val="Heading4"/>
      </w:pPr>
      <w:r>
        <w:rPr>
          <w:rFonts w:ascii="Microsoft YaHei" w:hAnsi="Microsoft YaHei" w:eastAsia="Microsoft YaHei"/>
        </w:rPr>
        <w:t>10.12.2 LTV预测与预算优化</w:t>
      </w:r>
    </w:p>
    <w:p>
      <w:r>
        <w:rPr>
          <w:rFonts w:ascii="Microsoft YaHei" w:hAnsi="Microsoft YaHei" w:eastAsia="Microsoft YaHei"/>
          <w:sz w:val="21"/>
        </w:rPr>
        <w:t>移动营销预算的优化应基于客户终身价值（CLV）预测。通过机器学习模型预测APP获客的3年CLV，并据此反推可接受的获客成本上限。当某渠道获客的预测CLV显著高于获客成本时（CLV/CAC&gt;3），应加大该渠道投入；当CLV/CAC&lt;1.5时，应减少或停止该渠道投入[41]。</w:t>
      </w:r>
    </w:p>
    <w:p>
      <w:r>
        <w:rPr>
          <w:rFonts w:ascii="Microsoft YaHei" w:hAnsi="Microsoft YaHei" w:eastAsia="Microsoft YaHei"/>
          <w:sz w:val="21"/>
        </w:rPr>
        <w:t>某酒店集团的APP获客CLV分析显示：通过前台扫码获客的APP用户3年CLV平均为4,800元（高忠诚度），获客成本仅30元，CLV/CAC=160:1；通过广告获客的APP用户3年CLV平均为2,200元，获客成本45元，CLV/CAC=49:1。数据清晰地表明前台扫码是最优的APP获客渠道[42]。</w:t>
      </w:r>
    </w:p>
    <w:p>
      <w:pPr>
        <w:pStyle w:val="Heading3"/>
      </w:pPr>
      <w:r>
        <w:rPr>
          <w:rFonts w:ascii="Microsoft YaHei" w:hAnsi="Microsoft YaHei" w:eastAsia="Microsoft YaHei"/>
        </w:rPr>
        <w:t>10.13 移动营销的未来演进路径</w:t>
      </w:r>
    </w:p>
    <w:p>
      <w:pPr>
        <w:pStyle w:val="Heading4"/>
      </w:pPr>
      <w:r>
        <w:rPr>
          <w:rFonts w:ascii="Microsoft YaHei" w:hAnsi="Microsoft YaHei" w:eastAsia="Microsoft YaHei"/>
        </w:rPr>
        <w:t>10.13.1 超级应用生态中的酒店战略</w:t>
      </w:r>
    </w:p>
    <w:p>
      <w:r>
        <w:rPr>
          <w:rFonts w:ascii="Microsoft YaHei" w:hAnsi="Microsoft YaHei" w:eastAsia="Microsoft YaHei"/>
          <w:sz w:val="21"/>
        </w:rPr>
        <w:t>在中国市场，超级APP生态（微信、支付宝、美团、抖音）已经取代独立APP成为移动营销的主战场。酒店需要在每个超级APP中找到差异化的定位：微信生态侧重私域运营和客户关系管理；支付宝生态侧重信用场景和便捷支付；美团生态侧重本地生活流量获取；抖音生态侧重内容种草和直播转化[43]。</w:t>
      </w:r>
    </w:p>
    <w:p>
      <w:r>
        <w:rPr>
          <w:rFonts w:ascii="Microsoft YaHei" w:hAnsi="Microsoft YaHei" w:eastAsia="Microsoft YaHei"/>
          <w:sz w:val="21"/>
        </w:rPr>
        <w:t>超级APP生态中的酒店策略核心是"生态协同"而非"单一深耕"——通过抖音内容获客→微信社群运营→小程序完成交易→企业微信售后服务的跨生态闭环，实现各生态优势互补[44]。</w:t>
      </w:r>
    </w:p>
    <w:p>
      <w:pPr>
        <w:pStyle w:val="Heading4"/>
      </w:pPr>
      <w:r>
        <w:rPr>
          <w:rFonts w:ascii="Microsoft YaHei" w:hAnsi="Microsoft YaHei" w:eastAsia="Microsoft YaHei"/>
        </w:rPr>
        <w:t>10.13.2 全渠道移动体验的无缝衔接</w:t>
      </w:r>
    </w:p>
    <w:p>
      <w:r>
        <w:rPr>
          <w:rFonts w:ascii="Microsoft YaHei" w:hAnsi="Microsoft YaHei" w:eastAsia="Microsoft YaHei"/>
          <w:sz w:val="21"/>
        </w:rPr>
        <w:t>客户在移动环境下的行为是多触点跳跃式的——可能在小红书看到酒店推荐，在携程查看价格，在微信社群咨询体验，最终在小程序完成预订。酒店需要通过统一客户ID追踪客户在各触点间的跳转路径，确保各触点的体验一致性——相同的价格、相同的权益、相同的服务承诺。CDP系统是实现全渠道体验统一的技术基础[45]。</w:t>
      </w:r>
    </w:p>
    <w:p>
      <w:pPr>
        <w:pStyle w:val="Heading4"/>
      </w:pPr>
      <w:r>
        <w:rPr>
          <w:rFonts w:ascii="Microsoft YaHei" w:hAnsi="Microsoft YaHei" w:eastAsia="Microsoft YaHei"/>
        </w:rPr>
        <w:t>10.13.3 移动营销的隐私保护与用户信任</w:t>
      </w:r>
    </w:p>
    <w:p>
      <w:r>
        <w:rPr>
          <w:rFonts w:ascii="Microsoft YaHei" w:hAnsi="Microsoft YaHei" w:eastAsia="Microsoft YaHei"/>
          <w:sz w:val="21"/>
        </w:rPr>
        <w:t>移动营销的深化依赖于用户数据的采集和使用，但隐私保护已成为社会共识。酒店移动营销的隐私策略应遵循"最小必要、明确告知、便捷退出"三原则——只采集实现功能所需的最小数据、以通俗语言告知数据用途、提供便捷的数据删除和个性化推荐关闭选项。隐私保护不仅是合规要求，也是用户信任建设的关键——透明且尊重用户的数据使用策略能提升用户对品牌的信任度，反而促进数据共享意愿[46]。</w:t>
      </w:r>
    </w:p>
    <w:p>
      <w:pPr>
        <w:pStyle w:val="Heading3"/>
      </w:pPr>
      <w:r>
        <w:rPr>
          <w:rFonts w:ascii="Microsoft YaHei" w:hAnsi="Microsoft YaHei" w:eastAsia="Microsoft YaHei"/>
        </w:rPr>
        <w:t>10.14 移动营销的技术演进与行业实践</w:t>
      </w:r>
    </w:p>
    <w:p>
      <w:pPr>
        <w:pStyle w:val="Heading4"/>
      </w:pPr>
      <w:r>
        <w:rPr>
          <w:rFonts w:ascii="Microsoft YaHei" w:hAnsi="Microsoft YaHei" w:eastAsia="Microsoft YaHei"/>
        </w:rPr>
        <w:t>10.14.1 移动端预订引擎的技术架构</w:t>
      </w:r>
    </w:p>
    <w:p>
      <w:r>
        <w:rPr>
          <w:rFonts w:ascii="Microsoft YaHei" w:hAnsi="Microsoft YaHei" w:eastAsia="Microsoft YaHei"/>
          <w:sz w:val="21"/>
        </w:rPr>
        <w:t>酒店移动端预订引擎是移动营销的核心转化基础设施。其技术架构通常包含：</w:t>
      </w:r>
    </w:p>
    <w:p>
      <w:r>
        <w:rPr>
          <w:rFonts w:ascii="Microsoft YaHei" w:hAnsi="Microsoft YaHei" w:eastAsia="Microsoft YaHei"/>
          <w:sz w:val="21"/>
        </w:rPr>
      </w:r>
      <w:r>
        <w:rPr>
          <w:rFonts w:ascii="Microsoft YaHei" w:hAnsi="Microsoft YaHei" w:eastAsia="Microsoft YaHei"/>
          <w:b/>
          <w:sz w:val="21"/>
        </w:rPr>
        <w:t>前端层</w:t>
      </w:r>
      <w:r>
        <w:rPr>
          <w:rFonts w:ascii="Microsoft YaHei" w:hAnsi="Microsoft YaHei" w:eastAsia="Microsoft YaHei"/>
          <w:sz w:val="21"/>
        </w:rPr>
        <w:t>——响应式Web设计（适配不同手机屏幕）、PWA技术（离线缓存、推送通知）、原生APP（iOS/Android）。技术选型的核心决策是"Web还是原生"——Web开发成本低但体验受限，原生APP体验最优但开发维护成本高。中型酒店可采用"小程序+响应式Web"策略，大型连锁酒店可投资原生APP[47]。</w:t>
      </w:r>
    </w:p>
    <w:p>
      <w:r>
        <w:rPr>
          <w:rFonts w:ascii="Microsoft YaHei" w:hAnsi="Microsoft YaHei" w:eastAsia="Microsoft YaHei"/>
          <w:sz w:val="21"/>
        </w:rPr>
      </w:r>
      <w:r>
        <w:rPr>
          <w:rFonts w:ascii="Microsoft YaHei" w:hAnsi="Microsoft YaHei" w:eastAsia="Microsoft YaHei"/>
          <w:b/>
          <w:sz w:val="21"/>
        </w:rPr>
        <w:t>API层</w:t>
      </w:r>
      <w:r>
        <w:rPr>
          <w:rFonts w:ascii="Microsoft YaHei" w:hAnsi="Microsoft YaHei" w:eastAsia="Microsoft YaHei"/>
          <w:sz w:val="21"/>
        </w:rPr>
        <w:t>——预订引擎通过RESTful API与PMS（物业管理系统）对接，实现实时房态和价格同步。API设计需考虑移动端的特殊需求：响应时间应在500ms以内（移动用户对延迟更敏感）、支持弱网环境下的离线缓存、采用JWT令牌实现无状态认证[48]。</w:t>
      </w:r>
    </w:p>
    <w:p>
      <w:r>
        <w:rPr>
          <w:rFonts w:ascii="Microsoft YaHei" w:hAnsi="Microsoft YaHei" w:eastAsia="Microsoft YaHei"/>
          <w:sz w:val="21"/>
        </w:rPr>
      </w:r>
      <w:r>
        <w:rPr>
          <w:rFonts w:ascii="Microsoft YaHei" w:hAnsi="Microsoft YaHei" w:eastAsia="Microsoft YaHei"/>
          <w:b/>
          <w:sz w:val="21"/>
        </w:rPr>
        <w:t>支付层</w:t>
      </w:r>
      <w:r>
        <w:rPr>
          <w:rFonts w:ascii="Microsoft YaHei" w:hAnsi="Microsoft YaHei" w:eastAsia="Microsoft YaHei"/>
          <w:sz w:val="21"/>
        </w:rPr>
        <w:t>——集成微信支付、支付宝、银联和Apple Pay等主流支付方式。移动支付的核心优化点是"支付步骤最小化"——理想流程为"选择房型→确认订单→一键支付"三步完成。支付页面的加载速度应在2秒以内，避免用户在支付环节流失[49]。</w:t>
      </w:r>
    </w:p>
    <w:p>
      <w:pPr>
        <w:pStyle w:val="Heading4"/>
      </w:pPr>
      <w:r>
        <w:rPr>
          <w:rFonts w:ascii="Microsoft YaHei" w:hAnsi="Microsoft YaHei" w:eastAsia="Microsoft YaHei"/>
        </w:rPr>
        <w:t>10.14.2 短视频平台的酒店营销技术</w:t>
      </w:r>
    </w:p>
    <w:p>
      <w:r>
        <w:rPr>
          <w:rFonts w:ascii="Microsoft YaHei" w:hAnsi="Microsoft YaHei" w:eastAsia="Microsoft YaHei"/>
          <w:sz w:val="21"/>
        </w:rPr>
        <w:t>抖音、小红书等短视频平台的酒店营销需要特定的技术支撑：</w:t>
      </w:r>
    </w:p>
    <w:p>
      <w:r>
        <w:rPr>
          <w:rFonts w:ascii="Microsoft YaHei" w:hAnsi="Microsoft YaHei" w:eastAsia="Microsoft YaHei"/>
          <w:sz w:val="21"/>
        </w:rPr>
      </w:r>
      <w:r>
        <w:rPr>
          <w:rFonts w:ascii="Microsoft YaHei" w:hAnsi="Microsoft YaHei" w:eastAsia="Microsoft YaHei"/>
          <w:b/>
          <w:sz w:val="21"/>
        </w:rPr>
        <w:t>短视频内容管理</w:t>
      </w:r>
      <w:r>
        <w:rPr>
          <w:rFonts w:ascii="Microsoft YaHei" w:hAnsi="Microsoft YaHei" w:eastAsia="Microsoft YaHei"/>
          <w:sz w:val="21"/>
        </w:rPr>
        <w:t>——建立短视频素材库，按场景（客房展示、餐饮特色、周边风景、活动花絮）分类管理。素材库应支持快速检索和组合编辑，使门店运营人员能在30分钟内完成一条短视频的剪辑和发布[50]。</w:t>
      </w:r>
    </w:p>
    <w:p>
      <w:r>
        <w:rPr>
          <w:rFonts w:ascii="Microsoft YaHei" w:hAnsi="Microsoft YaHei" w:eastAsia="Microsoft YaHei"/>
          <w:sz w:val="21"/>
        </w:rPr>
      </w:r>
      <w:r>
        <w:rPr>
          <w:rFonts w:ascii="Microsoft YaHei" w:hAnsi="Microsoft YaHei" w:eastAsia="Microsoft YaHei"/>
          <w:b/>
          <w:sz w:val="21"/>
        </w:rPr>
        <w:t>直播技术栈</w:t>
      </w:r>
      <w:r>
        <w:rPr>
          <w:rFonts w:ascii="Microsoft YaHei" w:hAnsi="Microsoft YaHei" w:eastAsia="Microsoft YaHei"/>
          <w:sz w:val="21"/>
        </w:rPr>
        <w:t>——实景直播需要稳定的网络（4G/5G+有线网络双备份）、专业收音设备（领夹麦克风）、稳定器（手机云台）和补光灯。直播中需使用的营销工具包括商品橱窗（挂载酒店套餐）、优惠券发放（限时秒杀券）、互动抽奖（点赞目标解锁福利）[51]。</w:t>
      </w:r>
    </w:p>
    <w:p>
      <w:r>
        <w:rPr>
          <w:rFonts w:ascii="Microsoft YaHei" w:hAnsi="Microsoft YaHei" w:eastAsia="Microsoft YaHei"/>
          <w:sz w:val="21"/>
        </w:rPr>
      </w:r>
      <w:r>
        <w:rPr>
          <w:rFonts w:ascii="Microsoft YaHei" w:hAnsi="Microsoft YaHei" w:eastAsia="Microsoft YaHei"/>
          <w:b/>
          <w:sz w:val="21"/>
        </w:rPr>
        <w:t>数据分析</w:t>
      </w:r>
      <w:r>
        <w:rPr>
          <w:rFonts w:ascii="Microsoft YaHei" w:hAnsi="Microsoft YaHei" w:eastAsia="Microsoft YaHei"/>
          <w:sz w:val="21"/>
        </w:rPr>
        <w:t>——追踪短视频的完播率、互动率、转化率，追踪直播的观看人数、平均停留时长、GMV和ROI。数据分析应支持"内容-转化"的归因分析——识别哪些短视频内容带来了最多的预订转化，指导后续内容创作方向[52]。</w:t>
      </w:r>
    </w:p>
    <w:p>
      <w:pPr>
        <w:pStyle w:val="Heading3"/>
      </w:pPr>
      <w:r>
        <w:rPr>
          <w:rFonts w:ascii="Microsoft YaHei" w:hAnsi="Microsoft YaHei" w:eastAsia="Microsoft YaHei"/>
        </w:rPr>
        <w:t>10.15 移动营销与D.I.G.I.T.A.L.框架的深度整合</w:t>
      </w:r>
    </w:p>
    <w:p>
      <w:r>
        <w:rPr>
          <w:rFonts w:ascii="Microsoft YaHei" w:hAnsi="Microsoft YaHei" w:eastAsia="Microsoft YaHei"/>
          <w:sz w:val="21"/>
        </w:rPr>
        <w:t>T（Touchpoint Brand）维度在D.I.G.I.T.A.L.框架中承担着"客户触达"角色——移动设备是酒店与客户全天候连接的"数字触点"[53]。</w:t>
      </w:r>
    </w:p>
    <w:p>
      <w:r>
        <w:rPr>
          <w:rFonts w:ascii="Microsoft YaHei" w:hAnsi="Microsoft YaHei" w:eastAsia="Microsoft YaHei"/>
          <w:sz w:val="21"/>
        </w:rPr>
      </w:r>
      <w:r>
        <w:rPr>
          <w:rFonts w:ascii="Microsoft YaHei" w:hAnsi="Microsoft YaHei" w:eastAsia="Microsoft YaHei"/>
          <w:b/>
          <w:sz w:val="21"/>
        </w:rPr>
        <w:t>T维度与D（战略）的协同</w:t>
      </w:r>
      <w:r>
        <w:rPr>
          <w:rFonts w:ascii="Microsoft YaHei" w:hAnsi="Microsoft YaHei" w:eastAsia="Microsoft YaHei"/>
          <w:sz w:val="21"/>
        </w:rPr>
        <w:t>——移动营销战略是数字化战略的前沿执行。战略决定"是否建APP、投入多少"，T维度解决"如何运营APP、如何优化移动体验"[54]。</w:t>
      </w:r>
    </w:p>
    <w:p>
      <w:r>
        <w:rPr>
          <w:rFonts w:ascii="Microsoft YaHei" w:hAnsi="Microsoft YaHei" w:eastAsia="Microsoft YaHei"/>
          <w:sz w:val="21"/>
        </w:rPr>
      </w:r>
      <w:r>
        <w:rPr>
          <w:rFonts w:ascii="Microsoft YaHei" w:hAnsi="Microsoft YaHei" w:eastAsia="Microsoft YaHei"/>
          <w:b/>
          <w:sz w:val="21"/>
        </w:rPr>
        <w:t>T维度与I（AI）的协同</w:t>
      </w:r>
      <w:r>
        <w:rPr>
          <w:rFonts w:ascii="Microsoft YaHei" w:hAnsi="Microsoft YaHei" w:eastAsia="Microsoft YaHei"/>
          <w:sz w:val="21"/>
        </w:rPr>
        <w:t>——AI使移动端体验从"千人一面"升级为"千人千面"——AI根据用户画像实时生成个性化内容推荐、搜索结果排序和预订建议。移动端是AI个性化能力的最佳载体——因为手机是"个人设备"，可以采集更精准的行为数据[55]。</w:t>
      </w:r>
    </w:p>
    <w:p>
      <w:r>
        <w:rPr>
          <w:rFonts w:ascii="Microsoft YaHei" w:hAnsi="Microsoft YaHei" w:eastAsia="Microsoft YaHei"/>
          <w:sz w:val="21"/>
        </w:rPr>
      </w:r>
      <w:r>
        <w:rPr>
          <w:rFonts w:ascii="Microsoft YaHei" w:hAnsi="Microsoft YaHei" w:eastAsia="Microsoft YaHei"/>
          <w:b/>
          <w:sz w:val="21"/>
        </w:rPr>
        <w:t>T维度与G（数据）的协同</w:t>
      </w:r>
      <w:r>
        <w:rPr>
          <w:rFonts w:ascii="Microsoft YaHei" w:hAnsi="Microsoft YaHei" w:eastAsia="Microsoft YaHei"/>
          <w:sz w:val="21"/>
        </w:rPr>
        <w:t>——移动端是客户行为数据的核心采集源。APP使用数据、位置数据、浏览行为数据等通过移动端SDK采集，汇入CDP丰富客户画像[56]。</w:t>
      </w:r>
    </w:p>
    <w:p>
      <w:r>
        <w:rPr>
          <w:rFonts w:ascii="Microsoft YaHei" w:hAnsi="Microsoft YaHei" w:eastAsia="Microsoft YaHei"/>
          <w:sz w:val="21"/>
        </w:rPr>
      </w:r>
      <w:r>
        <w:rPr>
          <w:rFonts w:ascii="Microsoft YaHei" w:hAnsi="Microsoft YaHei" w:eastAsia="Microsoft YaHei"/>
          <w:b/>
          <w:sz w:val="21"/>
        </w:rPr>
        <w:t>T维度与L（忠诚度）的协同</w:t>
      </w:r>
      <w:r>
        <w:rPr>
          <w:rFonts w:ascii="Microsoft YaHei" w:hAnsi="Microsoft YaHei" w:eastAsia="Microsoft YaHei"/>
          <w:sz w:val="21"/>
        </w:rPr>
        <w:t>——移动APP是忠诚度计划的"随身钱包"——会员可通过APP随时查看积分余额和等级权益、使用数字房卡入住、获取个性化推荐。APP使忠诚度计划的权益感知更加即时和便捷，提升了会员活跃度[57]。</w:t>
      </w:r>
    </w:p>
    <w:p>
      <w:pPr>
        <w:pStyle w:val="Heading3"/>
      </w:pPr>
      <w:r>
        <w:rPr>
          <w:rFonts w:ascii="Microsoft YaHei" w:hAnsi="Microsoft YaHei" w:eastAsia="Microsoft YaHei"/>
        </w:rPr>
        <w:t>10.16 思政视角：移动技术与数字包容</w:t>
      </w:r>
    </w:p>
    <w:p>
      <w:r>
        <w:rPr>
          <w:rFonts w:ascii="Microsoft YaHei" w:hAnsi="Microsoft YaHei" w:eastAsia="Microsoft YaHei"/>
          <w:sz w:val="21"/>
        </w:rPr>
      </w:r>
      <w:r>
        <w:rPr>
          <w:rFonts w:ascii="Microsoft YaHei" w:hAnsi="Microsoft YaHei" w:eastAsia="Microsoft YaHei"/>
          <w:b/>
          <w:sz w:val="21"/>
        </w:rPr>
        <w:t>数字鸿沟的弥合</w:t>
      </w:r>
      <w:r>
        <w:rPr>
          <w:rFonts w:ascii="Microsoft YaHei" w:hAnsi="Microsoft YaHei" w:eastAsia="Microsoft YaHei"/>
          <w:sz w:val="21"/>
        </w:rPr>
        <w:t>——移动营销的深化不应排斥老年客户和低数字化能力客户。酒店应保留电话预订、前台办理等传统服务通道，并培训前台人员为不熟悉移动操作的客户提供协助[58]。</w:t>
      </w:r>
    </w:p>
    <w:p>
      <w:r>
        <w:rPr>
          <w:rFonts w:ascii="Microsoft YaHei" w:hAnsi="Microsoft YaHei" w:eastAsia="Microsoft YaHei"/>
          <w:sz w:val="21"/>
        </w:rPr>
      </w:r>
      <w:r>
        <w:rPr>
          <w:rFonts w:ascii="Microsoft YaHei" w:hAnsi="Microsoft YaHei" w:eastAsia="Microsoft YaHei"/>
          <w:b/>
          <w:sz w:val="21"/>
        </w:rPr>
        <w:t>移动数据安全</w:t>
      </w:r>
      <w:r>
        <w:rPr>
          <w:rFonts w:ascii="Microsoft YaHei" w:hAnsi="Microsoft YaHei" w:eastAsia="Microsoft YaHei"/>
          <w:sz w:val="21"/>
        </w:rPr>
        <w:t>——酒店APP采集的客户位置、行为和偏好数据须妥善保护。移动端数据安全的核心措施包括：数据加密传输（HTTPS/TLS）、本地数据加密存储、敏感数据（如支付信息）不在本地存储、APP定期安全审计[59]。</w:t>
      </w:r>
    </w:p>
    <w:p>
      <w:r>
        <w:rPr>
          <w:rFonts w:ascii="Microsoft YaHei" w:hAnsi="Microsoft YaHei" w:eastAsia="Microsoft YaHei"/>
          <w:sz w:val="21"/>
        </w:rPr>
      </w:r>
      <w:r>
        <w:rPr>
          <w:rFonts w:ascii="Microsoft YaHei" w:hAnsi="Microsoft YaHei" w:eastAsia="Microsoft YaHei"/>
          <w:b/>
          <w:sz w:val="21"/>
        </w:rPr>
        <w:t>移动营销的诚信</w:t>
      </w:r>
      <w:r>
        <w:rPr>
          <w:rFonts w:ascii="Microsoft YaHei" w:hAnsi="Microsoft YaHei" w:eastAsia="Microsoft YaHei"/>
          <w:sz w:val="21"/>
        </w:rPr>
        <w:t>——酒店在移动端的促销信息须与实际服务一致，不得使用"先提价再打折"等虚假促销手段。移动推送的内容应尊重用户的注意力，避免过度推送导致用户关闭通知权限[60]。</w:t>
      </w:r>
    </w:p>
    <w:p>
      <w:pPr>
        <w:pStyle w:val="Heading3"/>
      </w:pPr>
      <w:r>
        <w:rPr>
          <w:rFonts w:ascii="Microsoft YaHei" w:hAnsi="Microsoft YaHei" w:eastAsia="Microsoft YaHei"/>
        </w:rPr>
        <w:t>10.17 移动营销的行业实践深化</w:t>
      </w:r>
    </w:p>
    <w:p>
      <w:pPr>
        <w:pStyle w:val="Heading4"/>
      </w:pPr>
      <w:r>
        <w:rPr>
          <w:rFonts w:ascii="Microsoft YaHei" w:hAnsi="Microsoft YaHei" w:eastAsia="Microsoft YaHei"/>
        </w:rPr>
        <w:t>10.17.1 酒店APP的深度运营案例</w:t>
      </w:r>
    </w:p>
    <w:p>
      <w:r>
        <w:rPr>
          <w:rFonts w:ascii="Microsoft YaHei" w:hAnsi="Microsoft YaHei" w:eastAsia="Microsoft YaHei"/>
          <w:sz w:val="21"/>
        </w:rPr>
        <w:t>某国际酒店品牌的APP运营实践提供了深度案例参考。该品牌APP在3年内从简单的预订工具发展为"全程旅行伴侣"，其功能演进路径如下：</w:t>
      </w:r>
    </w:p>
    <w:p>
      <w:r>
        <w:rPr>
          <w:rFonts w:ascii="Microsoft YaHei" w:hAnsi="Microsoft YaHei" w:eastAsia="Microsoft YaHei"/>
          <w:sz w:val="21"/>
        </w:rPr>
      </w:r>
      <w:r>
        <w:rPr>
          <w:rFonts w:ascii="Microsoft YaHei" w:hAnsi="Microsoft YaHei" w:eastAsia="Microsoft YaHei"/>
          <w:b/>
          <w:sz w:val="21"/>
        </w:rPr>
        <w:t>V1.0预订工具</w:t>
      </w:r>
      <w:r>
        <w:rPr>
          <w:rFonts w:ascii="Microsoft YaHei" w:hAnsi="Microsoft YaHei" w:eastAsia="Microsoft YaHei"/>
          <w:sz w:val="21"/>
        </w:rPr>
        <w:t>——基础预订、订单管理、会员积分查询。DAU/MAU仅8%，年活用户留存率仅15%[61]。</w:t>
      </w:r>
    </w:p>
    <w:p>
      <w:r>
        <w:rPr>
          <w:rFonts w:ascii="Microsoft YaHei" w:hAnsi="Microsoft YaHei" w:eastAsia="Microsoft YaHei"/>
          <w:sz w:val="21"/>
        </w:rPr>
      </w:r>
      <w:r>
        <w:rPr>
          <w:rFonts w:ascii="Microsoft YaHei" w:hAnsi="Microsoft YaHei" w:eastAsia="Microsoft YaHei"/>
          <w:b/>
          <w:sz w:val="21"/>
        </w:rPr>
        <w:t>V2.0服务平台</w:t>
      </w:r>
      <w:r>
        <w:rPr>
          <w:rFonts w:ascii="Microsoft YaHei" w:hAnsi="Microsoft YaHei" w:eastAsia="Microsoft YaHei"/>
          <w:sz w:val="21"/>
        </w:rPr>
        <w:t>——增加移动入住、数字房卡、客房服务请求、餐厅预订、SPA预约。DAU/MAU提升至15%，年活用户留存率提升至28%[62]。</w:t>
      </w:r>
    </w:p>
    <w:p>
      <w:r>
        <w:rPr>
          <w:rFonts w:ascii="Microsoft YaHei" w:hAnsi="Microsoft YaHei" w:eastAsia="Microsoft YaHei"/>
          <w:sz w:val="21"/>
        </w:rPr>
      </w:r>
      <w:r>
        <w:rPr>
          <w:rFonts w:ascii="Microsoft YaHei" w:hAnsi="Microsoft YaHei" w:eastAsia="Microsoft YaHei"/>
          <w:b/>
          <w:sz w:val="21"/>
        </w:rPr>
        <w:t>V3.0旅行伴侣</w:t>
      </w:r>
      <w:r>
        <w:rPr>
          <w:rFonts w:ascii="Microsoft YaHei" w:hAnsi="Microsoft YaHei" w:eastAsia="Microsoft YaHei"/>
          <w:sz w:val="21"/>
        </w:rPr>
        <w:t>——增加目的地推荐、行程管理、实时客服、会员社交、AR导览。DAU/MAU达到22%，年活用户留存率35%。APP渠道占总间夜量25%，ARPU比OTA高15%[63]。</w:t>
      </w:r>
    </w:p>
    <w:p>
      <w:r>
        <w:rPr>
          <w:rFonts w:ascii="Microsoft YaHei" w:hAnsi="Microsoft YaHei" w:eastAsia="Microsoft YaHei"/>
          <w:sz w:val="21"/>
        </w:rPr>
        <w:t>关键启示：APP的留存率和ARPU提升不是因为增加了预订功能，而是因为增加了"使用场景"——客户每天都能用到的功能（目的地推荐、行程管理、AR导览）比偶尔使用的功能（预订）更能维持APP活跃度[64]。</w:t>
      </w:r>
    </w:p>
    <w:p>
      <w:pPr>
        <w:pStyle w:val="Heading4"/>
      </w:pPr>
      <w:r>
        <w:rPr>
          <w:rFonts w:ascii="Microsoft YaHei" w:hAnsi="Microsoft YaHei" w:eastAsia="Microsoft YaHei"/>
        </w:rPr>
        <w:t>10.17.2 短视频营销的ROI深度分析</w:t>
      </w:r>
    </w:p>
    <w:p>
      <w:r>
        <w:rPr>
          <w:rFonts w:ascii="Microsoft YaHei" w:hAnsi="Microsoft YaHei" w:eastAsia="Microsoft YaHei"/>
          <w:sz w:val="21"/>
        </w:rPr>
        <w:t>酒店短视频营销的ROI分析需要考虑直接转化和品牌建设两个维度：</w:t>
      </w:r>
    </w:p>
    <w:p>
      <w:r>
        <w:rPr>
          <w:rFonts w:ascii="Microsoft YaHei" w:hAnsi="Microsoft YaHei" w:eastAsia="Microsoft YaHei"/>
          <w:sz w:val="21"/>
        </w:rPr>
      </w:r>
      <w:r>
        <w:rPr>
          <w:rFonts w:ascii="Microsoft YaHei" w:hAnsi="Microsoft YaHei" w:eastAsia="Microsoft YaHei"/>
          <w:b/>
          <w:sz w:val="21"/>
        </w:rPr>
        <w:t>直接转化ROI</w:t>
      </w:r>
      <w:r>
        <w:rPr>
          <w:rFonts w:ascii="Microsoft YaHei" w:hAnsi="Microsoft YaHei" w:eastAsia="Microsoft YaHei"/>
          <w:sz w:val="21"/>
        </w:rPr>
        <w:t>——通过短视频中的链接或直播间直接产生的预订。行业基准：单条优质短视频的GMV可达5-20万元，ROI为3:1-8:1。直播的即时转化率高于短视频——直播间的"限时优惠"制造紧迫感，推动冲动决策[65]。</w:t>
      </w:r>
    </w:p>
    <w:p>
      <w:r>
        <w:rPr>
          <w:rFonts w:ascii="Microsoft YaHei" w:hAnsi="Microsoft YaHei" w:eastAsia="Microsoft YaHei"/>
          <w:sz w:val="21"/>
        </w:rPr>
      </w:r>
      <w:r>
        <w:rPr>
          <w:rFonts w:ascii="Microsoft YaHei" w:hAnsi="Microsoft YaHei" w:eastAsia="Microsoft YaHei"/>
          <w:b/>
          <w:sz w:val="21"/>
        </w:rPr>
        <w:t>品牌建设ROI</w:t>
      </w:r>
      <w:r>
        <w:rPr>
          <w:rFonts w:ascii="Microsoft YaHei" w:hAnsi="Microsoft YaHei" w:eastAsia="Microsoft YaHei"/>
          <w:sz w:val="21"/>
        </w:rPr>
        <w:t>——短视频的长期品牌效应难以直接量化，但可通过品牌搜索量变化间接衡量。某酒店在发布系列短视频后3个月内，品牌搜索量增长42%，官网自然流量增长35%。品牌建设ROI通常在6-12个月后显现[66]。</w:t>
      </w:r>
    </w:p>
    <w:p>
      <w:r>
        <w:rPr>
          <w:rFonts w:ascii="Microsoft YaHei" w:hAnsi="Microsoft YaHei" w:eastAsia="Microsoft YaHei"/>
          <w:sz w:val="21"/>
        </w:rPr>
      </w:r>
      <w:r>
        <w:rPr>
          <w:rFonts w:ascii="Microsoft YaHei" w:hAnsi="Microsoft YaHei" w:eastAsia="Microsoft YaHei"/>
          <w:b/>
          <w:sz w:val="21"/>
        </w:rPr>
        <w:t>内容资产价值</w:t>
      </w:r>
      <w:r>
        <w:rPr>
          <w:rFonts w:ascii="Microsoft YaHei" w:hAnsi="Microsoft YaHei" w:eastAsia="Microsoft YaHei"/>
          <w:sz w:val="21"/>
        </w:rPr>
        <w:t>——短视频是"内容资产"——发布后持续获得平台推荐流量和搜索流量，具有长期价值。一条优质短视频在发布12个月后仍可能带来每月数千次播放。内容资产的累积效应使短视频营销的长期ROI远高于短期ROI[67]。</w:t>
      </w:r>
    </w:p>
    <w:p>
      <w:pPr>
        <w:pStyle w:val="Heading3"/>
      </w:pPr>
      <w:r>
        <w:rPr>
          <w:rFonts w:ascii="Microsoft YaHei" w:hAnsi="Microsoft YaHei" w:eastAsia="Microsoft YaHei"/>
        </w:rPr>
        <w:t>10.18 思政视角：移动营销与普惠发展</w:t>
      </w:r>
    </w:p>
    <w:p>
      <w:r>
        <w:rPr>
          <w:rFonts w:ascii="Microsoft YaHei" w:hAnsi="Microsoft YaHei" w:eastAsia="Microsoft YaHei"/>
          <w:sz w:val="21"/>
        </w:rPr>
      </w:r>
      <w:r>
        <w:rPr>
          <w:rFonts w:ascii="Microsoft YaHei" w:hAnsi="Microsoft YaHei" w:eastAsia="Microsoft YaHei"/>
          <w:b/>
          <w:sz w:val="21"/>
        </w:rPr>
        <w:t>技术普惠</w:t>
      </w:r>
      <w:r>
        <w:rPr>
          <w:rFonts w:ascii="Microsoft YaHei" w:hAnsi="Microsoft YaHei" w:eastAsia="Microsoft YaHei"/>
          <w:sz w:val="21"/>
        </w:rPr>
        <w:t>——移动营销工具（小程序、短视频、直播）的门槛较低，中小酒店和乡村民宿也能使用。这种"技术普惠"有助于缩小旅游业的数字鸿沟，推动普惠旅游发展[68]。</w:t>
      </w:r>
    </w:p>
    <w:p>
      <w:r>
        <w:rPr>
          <w:rFonts w:ascii="Microsoft YaHei" w:hAnsi="Microsoft YaHei" w:eastAsia="Microsoft YaHei"/>
          <w:sz w:val="21"/>
        </w:rPr>
      </w:r>
      <w:r>
        <w:rPr>
          <w:rFonts w:ascii="Microsoft YaHei" w:hAnsi="Microsoft YaHei" w:eastAsia="Microsoft YaHei"/>
          <w:b/>
          <w:sz w:val="21"/>
        </w:rPr>
        <w:t>乡村振兴</w:t>
      </w:r>
      <w:r>
        <w:rPr>
          <w:rFonts w:ascii="Microsoft YaHei" w:hAnsi="Microsoft YaHei" w:eastAsia="Microsoft YaHei"/>
          <w:sz w:val="21"/>
        </w:rPr>
        <w:t>——乡村民宿通过抖音和小红书获得全国性的曝光机会，是乡村振兴的有效路径。2024年抖音"乡村文旅计划"帮助超过5,000家乡村民宿实现线上获客，带动当地就业和农产品销售[69]。</w:t>
      </w:r>
    </w:p>
    <w:p>
      <w:r>
        <w:rPr>
          <w:rFonts w:ascii="Microsoft YaHei" w:hAnsi="Microsoft YaHei" w:eastAsia="Microsoft YaHei"/>
          <w:sz w:val="21"/>
        </w:rPr>
      </w:r>
      <w:r>
        <w:rPr>
          <w:rFonts w:ascii="Microsoft YaHei" w:hAnsi="Microsoft YaHei" w:eastAsia="Microsoft YaHei"/>
          <w:b/>
          <w:sz w:val="21"/>
        </w:rPr>
        <w:t>消费者权益</w:t>
      </w:r>
      <w:r>
        <w:rPr>
          <w:rFonts w:ascii="Microsoft YaHei" w:hAnsi="Microsoft YaHei" w:eastAsia="Microsoft YaHei"/>
          <w:sz w:val="21"/>
        </w:rPr>
        <w:t>——移动营销中的促销信息和价格信息须真实透明。酒店在直播中宣传的优惠须与实际一致，不得使用"虚构原价"等误导性定价策略。移动推送的内容应尊重用户注意力，提供便捷的退订选项[70]。</w:t>
      </w:r>
    </w:p>
    <w:p>
      <w:pPr>
        <w:pStyle w:val="Heading3"/>
      </w:pPr>
      <w:r>
        <w:rPr>
          <w:rFonts w:ascii="Microsoft YaHei" w:hAnsi="Microsoft YaHei" w:eastAsia="Microsoft YaHei"/>
        </w:rPr>
        <w:t>10.19 移动营销的行业深化与前沿探索</w:t>
      </w:r>
    </w:p>
    <w:p>
      <w:pPr>
        <w:pStyle w:val="Heading4"/>
      </w:pPr>
      <w:r>
        <w:rPr>
          <w:rFonts w:ascii="Microsoft YaHei" w:hAnsi="Microsoft YaHei" w:eastAsia="Microsoft YaHei"/>
        </w:rPr>
        <w:t>10.19.1 酒店移动营销的成熟度评估</w:t>
      </w:r>
    </w:p>
    <w:p>
      <w:r>
        <w:rPr>
          <w:rFonts w:ascii="Microsoft YaHei" w:hAnsi="Microsoft YaHei" w:eastAsia="Microsoft YaHei"/>
          <w:sz w:val="21"/>
        </w:rPr>
        <w:t>酒店移动营销的成熟度可分为五级，为酒店自我评估提供参考框架：</w:t>
      </w:r>
    </w:p>
    <w:p>
      <w:r>
        <w:rPr>
          <w:rFonts w:ascii="Microsoft YaHei" w:hAnsi="Microsoft YaHei" w:eastAsia="Microsoft YaHei"/>
          <w:sz w:val="21"/>
        </w:rPr>
      </w:r>
      <w:r>
        <w:rPr>
          <w:rFonts w:ascii="Microsoft YaHei" w:hAnsi="Microsoft YaHei" w:eastAsia="Microsoft YaHei"/>
          <w:b/>
          <w:sz w:val="21"/>
        </w:rPr>
        <w:t>M1-基础级</w:t>
      </w:r>
      <w:r>
        <w:rPr>
          <w:rFonts w:ascii="Microsoft YaHei" w:hAnsi="Microsoft YaHei" w:eastAsia="Microsoft YaHei"/>
          <w:sz w:val="21"/>
        </w:rPr>
        <w:t>——有移动端官网或小程序，能完成基本预订。约30%的中国酒店处于此级别[71]。</w:t>
      </w:r>
    </w:p>
    <w:p>
      <w:r>
        <w:rPr>
          <w:rFonts w:ascii="Microsoft YaHei" w:hAnsi="Microsoft YaHei" w:eastAsia="Microsoft YaHei"/>
          <w:sz w:val="21"/>
        </w:rPr>
      </w:r>
      <w:r>
        <w:rPr>
          <w:rFonts w:ascii="Microsoft YaHei" w:hAnsi="Microsoft YaHei" w:eastAsia="Microsoft YaHei"/>
          <w:b/>
          <w:sz w:val="21"/>
        </w:rPr>
        <w:t>M2-运营级</w:t>
      </w:r>
      <w:r>
        <w:rPr>
          <w:rFonts w:ascii="Microsoft YaHei" w:hAnsi="Microsoft YaHei" w:eastAsia="Microsoft YaHei"/>
          <w:sz w:val="21"/>
        </w:rPr>
        <w:t>——有原生APP或功能完善的小程序，移动端预订占比超过20%，有基本的推送和会员功能。约40%的连锁酒店处于此级别[72]。</w:t>
      </w:r>
    </w:p>
    <w:p>
      <w:r>
        <w:rPr>
          <w:rFonts w:ascii="Microsoft YaHei" w:hAnsi="Microsoft YaHei" w:eastAsia="Microsoft YaHei"/>
          <w:sz w:val="21"/>
        </w:rPr>
      </w:r>
      <w:r>
        <w:rPr>
          <w:rFonts w:ascii="Microsoft YaHei" w:hAnsi="Microsoft YaHei" w:eastAsia="Microsoft YaHei"/>
          <w:b/>
          <w:sz w:val="21"/>
        </w:rPr>
        <w:t>M3-体验级</w:t>
      </w:r>
      <w:r>
        <w:rPr>
          <w:rFonts w:ascii="Microsoft YaHei" w:hAnsi="Microsoft YaHei" w:eastAsia="Microsoft YaHei"/>
          <w:sz w:val="21"/>
        </w:rPr>
        <w:t>——移动端实现全程旅行服务（入住前预订→入住中服务→入住后评价），移动预订占比超过35%，有CDP驱动的个性化推荐。约20%的中高端酒店处于此级别[73]。</w:t>
      </w:r>
    </w:p>
    <w:p>
      <w:r>
        <w:rPr>
          <w:rFonts w:ascii="Microsoft YaHei" w:hAnsi="Microsoft YaHei" w:eastAsia="Microsoft YaHei"/>
          <w:sz w:val="21"/>
        </w:rPr>
      </w:r>
      <w:r>
        <w:rPr>
          <w:rFonts w:ascii="Microsoft YaHei" w:hAnsi="Microsoft YaHei" w:eastAsia="Microsoft YaHei"/>
          <w:b/>
          <w:sz w:val="21"/>
        </w:rPr>
        <w:t>M4-智能级</w:t>
      </w:r>
      <w:r>
        <w:rPr>
          <w:rFonts w:ascii="Microsoft YaHei" w:hAnsi="Microsoft YaHei" w:eastAsia="Microsoft YaHei"/>
          <w:sz w:val="21"/>
        </w:rPr>
        <w:t>——AI驱动的个性化移动体验，AR/VR等新技术应用，移动预订占比超过45%，AI客服和智能推荐全面部署。约8%的领先酒店处于此级别[74]。</w:t>
      </w:r>
    </w:p>
    <w:p>
      <w:r>
        <w:rPr>
          <w:rFonts w:ascii="Microsoft YaHei" w:hAnsi="Microsoft YaHei" w:eastAsia="Microsoft YaHei"/>
          <w:sz w:val="21"/>
        </w:rPr>
      </w:r>
      <w:r>
        <w:rPr>
          <w:rFonts w:ascii="Microsoft YaHei" w:hAnsi="Microsoft YaHei" w:eastAsia="Microsoft YaHei"/>
          <w:b/>
          <w:sz w:val="21"/>
        </w:rPr>
        <w:t>M5-生态级</w:t>
      </w:r>
      <w:r>
        <w:rPr>
          <w:rFonts w:ascii="Microsoft YaHei" w:hAnsi="Microsoft YaHei" w:eastAsia="Microsoft YaHei"/>
          <w:sz w:val="21"/>
        </w:rPr>
        <w:t>——移动营销与全渠道、私域、忠诚度深度整合，移动端成为"全旅程服务平台"，实现"千人千面"的个性化体验。约2%的顶级品牌处于此级别[75]。</w:t>
      </w:r>
    </w:p>
    <w:p>
      <w:pPr>
        <w:pStyle w:val="Heading4"/>
      </w:pPr>
      <w:r>
        <w:rPr>
          <w:rFonts w:ascii="Microsoft YaHei" w:hAnsi="Microsoft YaHei" w:eastAsia="Microsoft YaHei"/>
        </w:rPr>
        <w:t>10.19.2 短视频直播的深度运营</w:t>
      </w:r>
    </w:p>
    <w:p>
      <w:r>
        <w:rPr>
          <w:rFonts w:ascii="Microsoft YaHei" w:hAnsi="Microsoft YaHei" w:eastAsia="Microsoft YaHei"/>
          <w:sz w:val="21"/>
        </w:rPr>
        <w:t>酒店短视频直播运营已从"试水"进入"专业化"阶段。深度运营的关键要素包括：</w:t>
      </w:r>
    </w:p>
    <w:p>
      <w:r>
        <w:rPr>
          <w:rFonts w:ascii="Microsoft YaHei" w:hAnsi="Microsoft YaHei" w:eastAsia="Microsoft YaHei"/>
          <w:sz w:val="21"/>
        </w:rPr>
      </w:r>
      <w:r>
        <w:rPr>
          <w:rFonts w:ascii="Microsoft YaHei" w:hAnsi="Microsoft YaHei" w:eastAsia="Microsoft YaHei"/>
          <w:b/>
          <w:sz w:val="21"/>
        </w:rPr>
        <w:t>内容工业化</w:t>
      </w:r>
      <w:r>
        <w:rPr>
          <w:rFonts w:ascii="Microsoft YaHei" w:hAnsi="Microsoft YaHei" w:eastAsia="Microsoft YaHei"/>
          <w:sz w:val="21"/>
        </w:rPr>
        <w:t>——建立标准化的内容生产流程：选题策划（每周选题会）→脚本撰写（标准化模板）→拍摄执行（专业设备+实景）→后期剪辑（批量处理）→发布优化（时段+话题+标签优化）。内容工业化使酒店能以"日更"频率产出高质量短视频[76]。</w:t>
      </w:r>
    </w:p>
    <w:p>
      <w:r>
        <w:rPr>
          <w:rFonts w:ascii="Microsoft YaHei" w:hAnsi="Microsoft YaHei" w:eastAsia="Microsoft YaHei"/>
          <w:sz w:val="21"/>
        </w:rPr>
      </w:r>
      <w:r>
        <w:rPr>
          <w:rFonts w:ascii="Microsoft YaHei" w:hAnsi="Microsoft YaHei" w:eastAsia="Microsoft YaHei"/>
          <w:b/>
          <w:sz w:val="21"/>
        </w:rPr>
        <w:t>直播体系化</w:t>
      </w:r>
      <w:r>
        <w:rPr>
          <w:rFonts w:ascii="Microsoft YaHei" w:hAnsi="Microsoft YaHei" w:eastAsia="Microsoft YaHei"/>
          <w:sz w:val="21"/>
        </w:rPr>
        <w:t>——建立"日常直播+主题直播+大型直播"三层体系。日常直播（每周2-3场，2小时/场）由门店运营，主题直播（每月1场，3小时/场）由区域运营，大型直播（季度1场，6小时+）由集团运营[77]。</w:t>
      </w:r>
    </w:p>
    <w:p>
      <w:r>
        <w:rPr>
          <w:rFonts w:ascii="Microsoft YaHei" w:hAnsi="Microsoft YaHei" w:eastAsia="Microsoft YaHei"/>
          <w:sz w:val="21"/>
        </w:rPr>
      </w:r>
      <w:r>
        <w:rPr>
          <w:rFonts w:ascii="Microsoft YaHei" w:hAnsi="Microsoft YaHei" w:eastAsia="Microsoft YaHei"/>
          <w:b/>
          <w:sz w:val="21"/>
        </w:rPr>
        <w:t>达人矩阵</w:t>
      </w:r>
      <w:r>
        <w:rPr>
          <w:rFonts w:ascii="Microsoft YaHei" w:hAnsi="Microsoft YaHei" w:eastAsia="Microsoft YaHei"/>
          <w:sz w:val="21"/>
        </w:rPr>
        <w:t>——建立"头部达人+腰部达人+尾部KOC"的三层达人合作矩阵。头部达人（粉丝100万+）用于品牌曝光，腰部达人（10-100万粉丝）用于精准种草，尾部KOC（1万以下粉丝）用于口碑铺量。三层达人矩阵的ROI比单投头部达人高2-3倍[78]。</w:t>
      </w:r>
    </w:p>
    <w:p>
      <w:pPr>
        <w:pStyle w:val="Heading4"/>
      </w:pPr>
      <w:r>
        <w:rPr>
          <w:rFonts w:ascii="Microsoft YaHei" w:hAnsi="Microsoft YaHei" w:eastAsia="Microsoft YaHei"/>
        </w:rPr>
        <w:t>10.19.3 移动营销的未来方向</w:t>
      </w:r>
    </w:p>
    <w:p>
      <w:r>
        <w:rPr>
          <w:rFonts w:ascii="Microsoft YaHei" w:hAnsi="Microsoft YaHei" w:eastAsia="Microsoft YaHei"/>
          <w:sz w:val="21"/>
        </w:rPr>
      </w:r>
      <w:r>
        <w:rPr>
          <w:rFonts w:ascii="Microsoft YaHei" w:hAnsi="Microsoft YaHei" w:eastAsia="Microsoft YaHei"/>
          <w:b/>
          <w:sz w:val="21"/>
        </w:rPr>
        <w:t>全场景融合</w:t>
      </w:r>
      <w:r>
        <w:rPr>
          <w:rFonts w:ascii="Microsoft YaHei" w:hAnsi="Microsoft YaHei" w:eastAsia="Microsoft YaHei"/>
          <w:sz w:val="21"/>
        </w:rPr>
        <w:t>——移动设备将从"手机"扩展到"全场景触点"——智能手表（健康监测+数字房卡）、智能眼镜（AR导览+实时翻译）、智能音箱（语音预订+客房控制）、车机系统（导航中预订目的地酒店）。酒店需构建"全场景营销矩阵"[79]。</w:t>
      </w:r>
    </w:p>
    <w:p>
      <w:r>
        <w:rPr>
          <w:rFonts w:ascii="Microsoft YaHei" w:hAnsi="Microsoft YaHei" w:eastAsia="Microsoft YaHei"/>
          <w:sz w:val="21"/>
        </w:rPr>
      </w:r>
      <w:r>
        <w:rPr>
          <w:rFonts w:ascii="Microsoft YaHei" w:hAnsi="Microsoft YaHei" w:eastAsia="Microsoft YaHei"/>
          <w:b/>
          <w:sz w:val="21"/>
        </w:rPr>
        <w:t>沉浸式体验</w:t>
      </w:r>
      <w:r>
        <w:rPr>
          <w:rFonts w:ascii="Microsoft YaHei" w:hAnsi="Microsoft YaHei" w:eastAsia="Microsoft YaHei"/>
          <w:sz w:val="21"/>
        </w:rPr>
        <w:t>——VR虚拟看房将从"可选项"升级为"必选项"——提供VR看房的酒店官网转化率比仅图片的酒店高22%-35%。AR增强现实将使客户在到达酒店前就能"体验"酒店环境和服务[80]。</w:t>
      </w:r>
    </w:p>
    <w:p>
      <w:r>
        <w:rPr>
          <w:rFonts w:ascii="Microsoft YaHei" w:hAnsi="Microsoft YaHei" w:eastAsia="Microsoft YaHei"/>
          <w:sz w:val="21"/>
        </w:rPr>
      </w:r>
      <w:r>
        <w:rPr>
          <w:rFonts w:ascii="Microsoft YaHei" w:hAnsi="Microsoft YaHei" w:eastAsia="Microsoft YaHei"/>
          <w:b/>
          <w:sz w:val="21"/>
        </w:rPr>
        <w:t>隐私优先</w:t>
      </w:r>
      <w:r>
        <w:rPr>
          <w:rFonts w:ascii="Microsoft YaHei" w:hAnsi="Microsoft YaHei" w:eastAsia="Microsoft YaHei"/>
          <w:sz w:val="21"/>
        </w:rPr>
        <w:t>——移动营销的精准化将越来越依赖第一方数据而非第三方追踪。酒店需建设强大的第一方数据采集和管理能力，为后Cookie时代做好准备[81]。</w:t>
      </w:r>
    </w:p>
    <w:p>
      <w:pPr>
        <w:pStyle w:val="Heading3"/>
      </w:pPr>
      <w:r>
        <w:rPr>
          <w:rFonts w:ascii="Microsoft YaHei" w:hAnsi="Microsoft YaHei" w:eastAsia="Microsoft YaHei"/>
        </w:rPr>
        <w:t>10.20 思政视角：技术普惠与乡村振兴</w:t>
      </w:r>
    </w:p>
    <w:p>
      <w:r>
        <w:rPr>
          <w:rFonts w:ascii="Microsoft YaHei" w:hAnsi="Microsoft YaHei" w:eastAsia="Microsoft YaHei"/>
          <w:sz w:val="21"/>
        </w:rPr>
      </w:r>
      <w:r>
        <w:rPr>
          <w:rFonts w:ascii="Microsoft YaHei" w:hAnsi="Microsoft YaHei" w:eastAsia="Microsoft YaHei"/>
          <w:b/>
          <w:sz w:val="21"/>
        </w:rPr>
        <w:t>技术普惠</w:t>
      </w:r>
      <w:r>
        <w:rPr>
          <w:rFonts w:ascii="Microsoft YaHei" w:hAnsi="Microsoft YaHei" w:eastAsia="Microsoft YaHei"/>
          <w:sz w:val="21"/>
        </w:rPr>
        <w:t>——移动营销工具的低门槛特性使中小酒店和乡村民宿也能获得全国性曝光。这种"技术普惠"是数字经济发展普惠性的体现[82]。</w:t>
      </w:r>
    </w:p>
    <w:p>
      <w:r>
        <w:rPr>
          <w:rFonts w:ascii="Microsoft YaHei" w:hAnsi="Microsoft YaHei" w:eastAsia="Microsoft YaHei"/>
          <w:sz w:val="21"/>
        </w:rPr>
      </w:r>
      <w:r>
        <w:rPr>
          <w:rFonts w:ascii="Microsoft YaHei" w:hAnsi="Microsoft YaHei" w:eastAsia="Microsoft YaHei"/>
          <w:b/>
          <w:sz w:val="21"/>
        </w:rPr>
        <w:t>乡村振兴</w:t>
      </w:r>
      <w:r>
        <w:rPr>
          <w:rFonts w:ascii="Microsoft YaHei" w:hAnsi="Microsoft YaHei" w:eastAsia="Microsoft YaHei"/>
          <w:sz w:val="21"/>
        </w:rPr>
        <w:t>——乡村民宿通过移动营销获得市场机会，带动当地就业和农产品销售。移动营销是乡村振兴数字化路径的重要组成[83]。</w:t>
      </w:r>
    </w:p>
    <w:p>
      <w:r>
        <w:rPr>
          <w:rFonts w:ascii="Microsoft YaHei" w:hAnsi="Microsoft YaHei" w:eastAsia="Microsoft YaHei"/>
          <w:sz w:val="21"/>
        </w:rPr>
      </w:r>
      <w:r>
        <w:rPr>
          <w:rFonts w:ascii="Microsoft YaHei" w:hAnsi="Microsoft YaHei" w:eastAsia="Microsoft YaHei"/>
          <w:b/>
          <w:sz w:val="21"/>
        </w:rPr>
        <w:t>数字包容</w:t>
      </w:r>
      <w:r>
        <w:rPr>
          <w:rFonts w:ascii="Microsoft YaHei" w:hAnsi="Microsoft YaHei" w:eastAsia="Microsoft YaHei"/>
          <w:sz w:val="21"/>
        </w:rPr>
        <w:t>——酒店在推进移动化服务时应保留传统服务通道，确保所有客户群体都能享受平等的服务权利[84]。</w:t>
      </w:r>
    </w:p>
    <w:p>
      <w:pPr>
        <w:pStyle w:val="Heading3"/>
      </w:pPr>
      <w:r>
        <w:rPr>
          <w:rFonts w:ascii="Microsoft YaHei" w:hAnsi="Microsoft YaHei" w:eastAsia="Microsoft YaHei"/>
        </w:rPr>
        <w:t>10.21 移动营销的终极愿景</w:t>
      </w:r>
    </w:p>
    <w:p>
      <w:r>
        <w:rPr>
          <w:rFonts w:ascii="Microsoft YaHei" w:hAnsi="Microsoft YaHei" w:eastAsia="Microsoft YaHei"/>
          <w:sz w:val="21"/>
        </w:rPr>
        <w:t>移动营销的终极愿景是"无感服务"——客户在不需要任何主动操作的情况下，酒店就能感知其需求并提供精准服务。这需要移动端、IoT设备、AI分析和客户画像的深度融合：客户的手机在到达酒店500米范围内时自动触发入住准备流程；AI系统根据客户的历史偏好自动设置客房温度、灯光和音乐；APP在客户退房后自动生成个性化目的地推荐。这种"无感服务"不是科幻——万豪和希尔顿已在部分门店实现了其中部分功能。移动营销将从"推送信息给客户"进化为"感知客户并提供服务"。这一进化将重新定义酒店营销的本质——营销不再是"说服客户购买"，而是"理解客户并提供价值"。D.I.G.I.T.A.L.框架的T维度和I维度协同是实现这一进化的技术基础。</w:t>
      </w:r>
    </w:p>
    <w:p>
      <w:pPr>
        <w:pStyle w:val="Heading3"/>
      </w:pPr>
      <w:r>
        <w:rPr>
          <w:rFonts w:ascii="Microsoft YaHei" w:hAnsi="Microsoft YaHei" w:eastAsia="Microsoft YaHei"/>
        </w:rPr>
        <w:t>10.22 移动营销的社会影响</w:t>
      </w:r>
    </w:p>
    <w:p>
      <w:r>
        <w:rPr>
          <w:rFonts w:ascii="Microsoft YaHei" w:hAnsi="Microsoft YaHei" w:eastAsia="Microsoft YaHei"/>
          <w:sz w:val="21"/>
        </w:rPr>
        <w:t>移动营销的普及正在改变旅行消费的行为模式和社会结构。积极影响包括：降低了旅行信息获取的门槛，促进了旅游消费的普惠化；为偏远地区民宿提供了市场曝光机会，助力乡村振兴；催生了直播运营师、短视频策划师等新职业。但也存在潜在风险：移动营销的精准化可能加剧"信息茧房"效应，使消费者只看到与既有偏好匹配的内容；移动支付的无感化可能弱化消费者的消费节制意识，导致过度消费。酒店在移动营销实践中应保持社会责任意识——通过"去茧房化"的内容推荐策略拓宽客户视野，通过透明的价格展示帮助客户做出理性消费决策。移动营销不仅是商业工具，也是塑造旅行消费文化和社会行为的力量。</w:t>
      </w:r>
    </w:p>
    <w:p>
      <w:pPr>
        <w:pStyle w:val="Heading3"/>
      </w:pPr>
      <w:r>
        <w:rPr>
          <w:rFonts w:ascii="Microsoft YaHei" w:hAnsi="Microsoft YaHei" w:eastAsia="Microsoft YaHei"/>
        </w:rPr>
        <w:t>10.23 移动营销的行业启示</w:t>
      </w:r>
    </w:p>
    <w:p>
      <w:r>
        <w:rPr>
          <w:rFonts w:ascii="Microsoft YaHei" w:hAnsi="Microsoft YaHei" w:eastAsia="Microsoft YaHei"/>
          <w:sz w:val="21"/>
        </w:rPr>
        <w:t>移动营销的行业启示包括：移动端不是PC端的"缩小版"，而是具有独特交互模式和行为心理的全新渠道——移动营销需要从"移动优先"（Mobile First）进化到"移动原生"（Mobile Native），即从设计之初就以移动端的体验为核心而非将PC端体验适配到移动端。直播和短视频已成为移动营销的"新基础设施"——任何酒店如果还没有布局短视频和直播渠道，相当于在十年前没有建官网。移动营销的伦理边界需要行业共同维护——在追求精准化和个性化时不能越过隐私保护的红线，在追求转化效率时不能使用误导性的促销策略。移动营销的未来将更加"无感化"——客户不需要"打开APP搜索酒店"，而是在产生旅行想法时就收到恰到好处的酒店推荐。这种"无感化"要求AI、数据、移动技术和内容营销的深度融合，是D.I.G.I.T.A.L.框架全部七个维度协同运作的终极体现。</w:t>
      </w:r>
    </w:p>
    <w:p>
      <w:pPr>
        <w:pStyle w:val="Heading3"/>
      </w:pPr>
      <w:r>
        <w:rPr>
          <w:rFonts w:ascii="Microsoft YaHei" w:hAnsi="Microsoft YaHei" w:eastAsia="Microsoft YaHei"/>
        </w:rPr>
        <w:t>10.24 思政延伸：技术伦理与人文关怀</w:t>
      </w:r>
    </w:p>
    <w:p>
      <w:r>
        <w:rPr>
          <w:rFonts w:ascii="Microsoft YaHei" w:hAnsi="Microsoft YaHei" w:eastAsia="Microsoft YaHei"/>
          <w:sz w:val="21"/>
        </w:rPr>
        <w:t>移动营销的技术进步应始终服务于人的发展，而非让人服务于技术。酒店在推进移动化服务时，应保持对"人"的关注——技术可以替代流程但不能替代关怀，AI可以提升效率但不能替代温度。一所好的酒店不应是"最智能的酒店"，而是"最懂客户的酒店"。技术的终极目标是释放人的时间和精力去做更有创造性和情感性的工作——让前台人员从"办入住"中解放出来去做"客户关怀"，让营销人员从"发广告"中解放出来去做"品牌建设"。这种"技术赋能人"而非"技术替代人"的理念是酒店数字化转型的正确方向，也是社会主义核心价值观在技术应用中的具体体现。技术发展应与人文关怀同行，这是酒店数字营销的伦理底线和发展方向。</w:t>
      </w:r>
    </w:p>
    <w:p>
      <w:pPr>
        <w:pStyle w:val="Heading3"/>
      </w:pPr>
      <w:r>
        <w:rPr>
          <w:rFonts w:ascii="Microsoft YaHei" w:hAnsi="Microsoft YaHei" w:eastAsia="Microsoft YaHei"/>
        </w:rPr>
        <w:t>10.25 移动营销的综合框架总结</w:t>
      </w:r>
    </w:p>
    <w:p>
      <w:r>
        <w:rPr>
          <w:rFonts w:ascii="Microsoft YaHei" w:hAnsi="Microsoft YaHei" w:eastAsia="Microsoft YaHei"/>
          <w:sz w:val="21"/>
        </w:rPr>
        <w:t>综合本章分析，酒店移动营销的综合框架可概括为"触达-体验-转化-留存"四阶段。触达阶段通过短视频、直播、社媒广告和搜索营销获取移动端流量；体验阶段通过APP/小程序功能设计、移动端内容质量和移动支付便捷性提供优质的移动体验；转化阶段通过简化预订流程、限时优惠和个性化推荐将移动流量转化为预订；留存阶段通过推送通知、会员积分和个性化内容维持APP/小程序的活跃度。D.I.G.I.T.A.L.框架的T维度（触点品牌）在移动营销中体现为"全触点移动化"——酒店的每一个客户触点（搜索、浏览、预订、入住、评价、复购）都应有相应的移动化解决方案。T维度与其他维度的协同关系使移动营销成为酒店数字营销的"中枢神经"——移动端采集的行为数据丰富G维度的客户画像，移动端的AI个性化推荐依赖I维度的AI能力，移动端的预订转化优化L维度的收益管理，移动端的社交分享放大A维度的品牌传播。</w:t>
      </w:r>
    </w:p>
    <w:p>
      <w:pPr>
        <w:pStyle w:val="Heading3"/>
      </w:pPr>
      <w:r>
        <w:rPr>
          <w:rFonts w:ascii="Microsoft YaHei" w:hAnsi="Microsoft YaHei" w:eastAsia="Microsoft YaHei"/>
        </w:rPr>
        <w:t>10.26 移动营销的系统协同与D.I.G.I.T.A.L.框架闭环</w:t>
      </w:r>
    </w:p>
    <w:p>
      <w:r>
        <w:rPr>
          <w:rFonts w:ascii="Microsoft YaHei" w:hAnsi="Microsoft YaHei" w:eastAsia="Microsoft YaHei"/>
          <w:sz w:val="21"/>
        </w:rPr>
        <w:t>移动营销在D.I.G.I.T.A.L.框架中是连接所有维度的"数字神经"——移动设备是客户与酒店全天候连接的触点，是数据采集的核心载体，是个性化体验的展示窗口，是社媒传播的流量入口，是忠诚度运营的随身平台。T维度（触点品牌）与其他六个维度的系统协同构成了移动营销的完整图景：T与D（战略）协同——移动营销战略是数字化战略的前沿执行；T与I（AI）协同——AI使移动端体验从千人一面升级为千人千面；T与G（数据）协同——移动端行为数据是CDP的核心数据源；T与I（渠道）协同——移动端是直销渠道的核心载体；T与A（社媒）协同——移动社媒是流量获取的重要入口；T与L（忠诚度）协同——移动APP是忠诚度权益的随身钱包。当这七个维度通过移动端实现系统协同时，酒店数字营销就形成了完整的闭环——从战略出发，经AI赋能和数据驱动，通过渠道协同和移动触点，经社媒放大，最终到达忠诚度和收益，再反馈到战略调整。这个闭环是酒店数字营销可持续发展的核心引擎，也是D.I.G.I.T.A.L.框架的终极价值体现。</w:t>
      </w:r>
    </w:p>
    <w:p>
      <w:pPr>
        <w:pStyle w:val="Heading2"/>
      </w:pPr>
      <w:r>
        <w:rPr>
          <w:rFonts w:ascii="Microsoft YaHei" w:hAnsi="Microsoft YaHei" w:eastAsia="Microsoft YaHei"/>
        </w:rPr>
        <w:t>本章小结</w:t>
      </w:r>
    </w:p>
    <w:p>
      <w:r>
        <w:rPr>
          <w:rFonts w:ascii="Microsoft YaHei" w:hAnsi="Microsoft YaHei" w:eastAsia="Microsoft YaHei"/>
          <w:sz w:val="21"/>
        </w:rPr>
        <w:t>本章系统阐述了酒店移动营销的理论基础、消费者行为特征、APP营销策略、短视频与直播营销实践以及移动营销与私域流量的融合逻辑。核心要点包括：移动营销的四大特征（即时性、位置感知、设备个性化、场景相关性）；移动预订采纳的动机与障碍因素；短视频/直播平台对酒店营销的变革性影响；移动端作为私域流量自然入口的战略地位。</w:t>
      </w:r>
    </w:p>
    <w:p>
      <w:pPr>
        <w:pStyle w:val="Heading2"/>
      </w:pPr>
      <w:r>
        <w:rPr>
          <w:rFonts w:ascii="Microsoft YaHei" w:hAnsi="Microsoft YaHei" w:eastAsia="Microsoft YaHei"/>
        </w:rPr>
        <w:t>思考题</w:t>
      </w:r>
    </w:p>
    <w:p>
      <w:pPr>
        <w:pStyle w:val="ListNumber"/>
      </w:pPr>
    </w:p>
    <w:p>
      <w:r>
        <w:rPr>
          <w:rFonts w:ascii="Microsoft YaHei" w:hAnsi="Microsoft YaHei" w:eastAsia="Microsoft YaHei"/>
          <w:sz w:val="21"/>
        </w:rPr>
        <w:t>识记：移动营销的四个核心特征是什么？</w:t>
      </w:r>
    </w:p>
    <w:p>
      <w:pPr>
        <w:pStyle w:val="ListNumber"/>
      </w:pPr>
    </w:p>
    <w:p>
      <w:r>
        <w:rPr>
          <w:rFonts w:ascii="Microsoft YaHei" w:hAnsi="Microsoft YaHei" w:eastAsia="Microsoft YaHei"/>
          <w:sz w:val="21"/>
        </w:rPr>
        <w:t>理解：解释Park和Huang识别的移动预订动机与障碍因素。酒店应如何同时增强动机和消除障碍？</w:t>
      </w:r>
    </w:p>
    <w:p>
      <w:pPr>
        <w:pStyle w:val="ListNumber"/>
      </w:pPr>
    </w:p>
    <w:p>
      <w:r>
        <w:rPr>
          <w:rFonts w:ascii="Microsoft YaHei" w:hAnsi="Microsoft YaHei" w:eastAsia="Microsoft YaHei"/>
          <w:sz w:val="21"/>
        </w:rPr>
        <w:t>应用：为一家酒店设计APP功能优化方案，围绕预订、个性化、会员和住中服务四个模块。</w:t>
      </w:r>
    </w:p>
    <w:p>
      <w:pPr>
        <w:pStyle w:val="ListNumber"/>
      </w:pPr>
    </w:p>
    <w:p>
      <w:r>
        <w:rPr>
          <w:rFonts w:ascii="Microsoft YaHei" w:hAnsi="Microsoft YaHei" w:eastAsia="Microsoft YaHei"/>
          <w:sz w:val="21"/>
        </w:rPr>
        <w:t>分析：分析抖音直播对酒店传统营销模式的变革性影响。直播营销与SEO/SEM有何本质区别？</w:t>
      </w:r>
    </w:p>
    <w:p>
      <w:pPr>
        <w:pStyle w:val="ListNumber"/>
      </w:pPr>
    </w:p>
    <w:p>
      <w:r>
        <w:rPr>
          <w:rFonts w:ascii="Microsoft YaHei" w:hAnsi="Microsoft YaHei" w:eastAsia="Microsoft YaHei"/>
          <w:sz w:val="21"/>
        </w:rPr>
        <w:t>评价：比较抖音、小红书和微信视频号在酒店直播营销中的效能差异和适用场景。</w:t>
      </w:r>
    </w:p>
    <w:p>
      <w:pPr>
        <w:pStyle w:val="ListNumber"/>
      </w:pPr>
    </w:p>
    <w:p>
      <w:r>
        <w:rPr>
          <w:rFonts w:ascii="Microsoft YaHei" w:hAnsi="Microsoft YaHei" w:eastAsia="Microsoft YaHei"/>
          <w:sz w:val="21"/>
        </w:rPr>
        <w:t>创造：为一家度假酒店设计移动营销+私域流量融合方案，包括移动端私域入口、LBS策略和直播营销计划。</w:t>
      </w:r>
    </w:p>
    <w:p>
      <w:pPr>
        <w:pStyle w:val="Heading2"/>
      </w:pPr>
      <w:r>
        <w:rPr>
          <w:rFonts w:ascii="Microsoft YaHei" w:hAnsi="Microsoft YaHei" w:eastAsia="Microsoft YaHei"/>
        </w:rPr>
        <w:t>参考文献</w:t>
      </w:r>
    </w:p>
    <w:p>
      <w:r>
        <w:rPr>
          <w:rFonts w:ascii="Microsoft YaHei" w:hAnsi="Microsoft YaHei" w:eastAsia="Microsoft YaHei"/>
          <w:sz w:val="21"/>
        </w:rPr>
        <w:t>[1] Wongklang, K. (2013). Mobile applications in the hotel industry; Park, S., &amp; Huang, Y. (2017). Motivators and inhibitors in booking a hotel via smartphones. DOI: 10.1108/IJCHM-03-2015-0103; Nyagaka (2024). Impact of Mobile Booking Applications on Consumer Behavior. DOI: 10.47941/jmh.1958; Ibrahim, N. et al. (2023). The Segmentation of Mobile Application Users. DOI: 10.28945/5190; Kurt &amp; Ceylan (2018). Understanding Mobile Buying Behavior; Wu, J. (2018). A study of mobile hotel booking: a case of China; [作者不详] 基于移动端消费者行为分析的酒店营销创新研究. 万方数据; 彭红霞 (2016). 社会影响视角下消费者移动预订采纳行为研究. 万方数据; Aimi et al. (2019). CUSTOMERS PERCEIVED VALUE TOWARDS HOTEL MOBILE APPLICATION BOOKING; 张怡 (2022). 企业数字化转型加速文旅振兴. 万方数据; 魏加晓 (2022). 直播热的冷思考. 万方数据; [作者不详] (2025). 文旅融合谱写乡村直播新章. CQVIP; 于婷婷, 李昀晞 (2021). 数字营销时代品牌接触点传播研究. 万方数据; 罗选荣, 韩顺平 (2013). 基于顾客体验的服务品牌接触点管理. CQVIP; Becker, K. (2021). The Impact of Hotel Website Content; Bartaloni &amp; Alderighi (2024). Are customers ready to be smart? DOI: 10.20867/thm.30.2.4; Quiñones &amp; Rojas (2022). CHECKHI. DOI: 10.3390/su142416676; Suprapto et al. (2026). Digital-Sensory Confluence. DOI: 10.55927/ijba.v6i3.16563; Kafley &amp; Mojumder (2018). Customer Experience and Digital Marketing; Mikkulaynen (2016). Designing customer journeys</w:t>
      </w:r>
    </w:p>
    <w:p>
      <w:pPr>
        <w:jc w:val="center"/>
      </w:pPr>
      <w:r>
        <w:drawing>
          <wp:inline xmlns:a="http://schemas.openxmlformats.org/drawingml/2006/main" xmlns:pic="http://schemas.openxmlformats.org/drawingml/2006/picture">
            <wp:extent cx="5029200" cy="3010029"/>
            <wp:docPr id="6" name="Picture 6"/>
            <wp:cNvGraphicFramePr>
              <a:graphicFrameLocks noChangeAspect="1"/>
            </wp:cNvGraphicFramePr>
            <a:graphic>
              <a:graphicData uri="http://schemas.openxmlformats.org/drawingml/2006/picture">
                <pic:pic>
                  <pic:nvPicPr>
                    <pic:cNvPr id="0" name="chart06_mobile_funnel.png"/>
                    <pic:cNvPicPr/>
                  </pic:nvPicPr>
                  <pic:blipFill>
                    <a:blip r:embed="rId14"/>
                    <a:stretch>
                      <a:fillRect/>
                    </a:stretch>
                  </pic:blipFill>
                  <pic:spPr>
                    <a:xfrm>
                      <a:off x="0" y="0"/>
                      <a:ext cx="5029200" cy="3010029"/>
                    </a:xfrm>
                    <a:prstGeom prst="rect"/>
                  </pic:spPr>
                </pic:pic>
              </a:graphicData>
            </a:graphic>
          </wp:inline>
        </w:drawing>
      </w:r>
    </w:p>
    <w:p>
      <w:pPr>
        <w:jc w:val="center"/>
      </w:pPr>
      <w:r>
        <w:rPr>
          <w:rFonts w:ascii="Microsoft YaHei" w:hAnsi="Microsoft YaHei" w:eastAsia="Microsoft YaHei"/>
          <w:i/>
          <w:sz w:val="18"/>
        </w:rPr>
        <w:t>图6 酒店移动端预订转化漏斗</w:t>
      </w:r>
    </w:p>
    <w:p>
      <w:r>
        <w:br w:type="page"/>
      </w:r>
    </w:p>
    <w:p>
      <w:pPr>
        <w:pStyle w:val="Heading1"/>
      </w:pPr>
      <w:r>
        <w:rPr>
          <w:rFonts w:ascii="Microsoft YaHei" w:hAnsi="Microsoft YaHei" w:eastAsia="Microsoft YaHei"/>
        </w:rPr>
        <w:t>第11章 在线口碑管理：eWOM的理论与实践</w:t>
      </w:r>
    </w:p>
    <w:p>
      <w:pPr>
        <w:pStyle w:val="Heading2"/>
      </w:pPr>
      <w:r>
        <w:rPr>
          <w:rFonts w:ascii="Microsoft YaHei" w:hAnsi="Microsoft YaHei" w:eastAsia="Microsoft YaHei"/>
        </w:rPr>
        <w:t>学习目标</w:t>
      </w:r>
    </w:p>
    <w:p>
      <w:r>
        <w:rPr>
          <w:rFonts w:ascii="Microsoft YaHei" w:hAnsi="Microsoft YaHei" w:eastAsia="Microsoft YaHei"/>
          <w:sz w:val="21"/>
        </w:rPr>
        <w:t>通过本章学习，读者应能够：</w:t>
      </w:r>
    </w:p>
    <w:p>
      <w:pPr>
        <w:pStyle w:val="ListNumber"/>
      </w:pPr>
    </w:p>
    <w:p>
      <w:r>
        <w:rPr>
          <w:rFonts w:ascii="Microsoft YaHei" w:hAnsi="Microsoft YaHei" w:eastAsia="Microsoft YaHei"/>
          <w:sz w:val="21"/>
        </w:rPr>
        <w:t>理解eWOM（电子口碑）的理论基础与传播机制</w:t>
      </w:r>
    </w:p>
    <w:p>
      <w:pPr>
        <w:pStyle w:val="ListNumber"/>
      </w:pPr>
    </w:p>
    <w:p>
      <w:r>
        <w:rPr>
          <w:rFonts w:ascii="Microsoft YaHei" w:hAnsi="Microsoft YaHei" w:eastAsia="Microsoft YaHei"/>
          <w:sz w:val="21"/>
        </w:rPr>
        <w:t>掌握酒店在线评价管理的系统性框架与方法</w:t>
      </w:r>
    </w:p>
    <w:p>
      <w:pPr>
        <w:pStyle w:val="ListNumber"/>
      </w:pPr>
    </w:p>
    <w:p>
      <w:r>
        <w:rPr>
          <w:rFonts w:ascii="Microsoft YaHei" w:hAnsi="Microsoft YaHei" w:eastAsia="Microsoft YaHei"/>
          <w:sz w:val="21"/>
        </w:rPr>
        <w:t>分析在线口碑对酒店预订决策的影响路径</w:t>
      </w:r>
    </w:p>
    <w:p>
      <w:pPr>
        <w:pStyle w:val="ListNumber"/>
      </w:pPr>
    </w:p>
    <w:p>
      <w:r>
        <w:rPr>
          <w:rFonts w:ascii="Microsoft YaHei" w:hAnsi="Microsoft YaHei" w:eastAsia="Microsoft YaHei"/>
          <w:sz w:val="21"/>
        </w:rPr>
        <w:t>评估评价回复策略的效果与优化方向</w:t>
      </w:r>
    </w:p>
    <w:p>
      <w:pPr>
        <w:pStyle w:val="ListNumber"/>
      </w:pPr>
    </w:p>
    <w:p>
      <w:r>
        <w:rPr>
          <w:rFonts w:ascii="Microsoft YaHei" w:hAnsi="Microsoft YaHei" w:eastAsia="Microsoft YaHei"/>
          <w:sz w:val="21"/>
        </w:rPr>
        <w:t>运用D.I.G.I.T.A.L.框架的L维度分析口碑管理对收益的影响</w:t>
      </w:r>
    </w:p>
    <w:p>
      <w:pPr>
        <w:pStyle w:val="ListNumber"/>
      </w:pPr>
    </w:p>
    <w:p>
      <w:r>
        <w:rPr>
          <w:rFonts w:ascii="Microsoft YaHei" w:hAnsi="Microsoft YaHei" w:eastAsia="Microsoft YaHei"/>
          <w:sz w:val="21"/>
        </w:rPr>
        <w:t>设计酒店在线声誉管理的长期战略</w:t>
      </w:r>
    </w:p>
    <w:p>
      <w:pPr>
        <w:pStyle w:val="Heading2"/>
      </w:pPr>
      <w:r>
        <w:rPr>
          <w:rFonts w:ascii="Microsoft YaHei" w:hAnsi="Microsoft YaHei" w:eastAsia="Microsoft YaHei"/>
        </w:rPr>
        <w:t>11.1 eWOM的理论基础</w:t>
      </w:r>
    </w:p>
    <w:p>
      <w:pPr>
        <w:pStyle w:val="Heading3"/>
      </w:pPr>
      <w:r>
        <w:rPr>
          <w:rFonts w:ascii="Microsoft YaHei" w:hAnsi="Microsoft YaHei" w:eastAsia="Microsoft YaHei"/>
        </w:rPr>
        <w:t>11.1.1 从传统口碑到电子口碑的演进</w:t>
      </w:r>
    </w:p>
    <w:p>
      <w:r>
        <w:rPr>
          <w:rFonts w:ascii="Microsoft YaHei" w:hAnsi="Microsoft YaHei" w:eastAsia="Microsoft YaHei"/>
          <w:sz w:val="21"/>
        </w:rPr>
        <w:t>口碑（Word-of-Mouth, WOM）是人类社会中最古老的信息传播方式之一。传统口碑发生在面对面的社交互动中，具有几个核心特征：传播者与接收者之间存在信任关系、信息不可追溯（说完即消失）、传播范围有限（通常在熟人网络内）、传播者对信息后果承担社交责任。传统口碑的研究可追溯到Whyte (1964) 对消费者在服务选择中口碑影响的经典研究，他发现朋友推荐是消费者选择医生和家电品牌的首要因素[1]。</w:t>
      </w:r>
    </w:p>
    <w:p>
      <w:r>
        <w:rPr>
          <w:rFonts w:ascii="Microsoft YaHei" w:hAnsi="Microsoft YaHei" w:eastAsia="Microsoft YaHei"/>
          <w:sz w:val="21"/>
        </w:rPr>
        <w:t>电子口碑（Electronic Word-of-Mouth, eWOM）是指消费者通过互联网平台发布的关于产品或服务的评价、推荐或批评信息。与传统口碑相比，eWOM在传播特征上发生了根本性变革：</w:t>
      </w:r>
      <w:r>
        <w:rPr>
          <w:rFonts w:ascii="Microsoft YaHei" w:hAnsi="Microsoft YaHei" w:eastAsia="Microsoft YaHei"/>
          <w:b/>
          <w:sz w:val="21"/>
        </w:rPr>
        <w:t>传播范围从熟人圈扩展到全球互联网用户</w:t>
      </w:r>
      <w:r>
        <w:rPr>
          <w:rFonts w:ascii="Microsoft YaHei" w:hAnsi="Microsoft YaHei" w:eastAsia="Microsoft YaHei"/>
          <w:sz w:val="21"/>
        </w:rPr>
        <w:t>——一条酒店评价可以被数百万潜在客户阅读；</w:t>
      </w:r>
      <w:r>
        <w:rPr>
          <w:rFonts w:ascii="Microsoft YaHei" w:hAnsi="Microsoft YaHei" w:eastAsia="Microsoft YaHei"/>
          <w:b/>
          <w:sz w:val="21"/>
        </w:rPr>
        <w:t>信息持久性从即时消失变为永久存档</w:t>
      </w:r>
      <w:r>
        <w:rPr>
          <w:rFonts w:ascii="Microsoft YaHei" w:hAnsi="Microsoft YaHei" w:eastAsia="Microsoft YaHei"/>
          <w:sz w:val="21"/>
        </w:rPr>
        <w:t>——评价在平台上线后可被无限期检索；</w:t>
      </w:r>
      <w:r>
        <w:rPr>
          <w:rFonts w:ascii="Microsoft YaHei" w:hAnsi="Microsoft YaHei" w:eastAsia="Microsoft YaHei"/>
          <w:b/>
          <w:sz w:val="21"/>
        </w:rPr>
        <w:t>传播者匿名性增强</w:t>
      </w:r>
      <w:r>
        <w:rPr>
          <w:rFonts w:ascii="Microsoft YaHei" w:hAnsi="Microsoft YaHei" w:eastAsia="Microsoft YaHei"/>
          <w:sz w:val="21"/>
        </w:rPr>
        <w:t>——评价者可以使用化名，降低了社交责任约束；</w:t>
      </w:r>
      <w:r>
        <w:rPr>
          <w:rFonts w:ascii="Microsoft YaHei" w:hAnsi="Microsoft YaHei" w:eastAsia="Microsoft YaHei"/>
          <w:b/>
          <w:sz w:val="21"/>
        </w:rPr>
        <w:t>信息结构化</w:t>
      </w:r>
      <w:r>
        <w:rPr>
          <w:rFonts w:ascii="Microsoft YaHei" w:hAnsi="Microsoft YaHei" w:eastAsia="Microsoft YaHei"/>
          <w:sz w:val="21"/>
        </w:rPr>
        <w:t>——平台提供评分（如1-5星）和分类标签，使口碑信息可量化、可比较[2]。</w:t>
      </w:r>
    </w:p>
    <w:p>
      <w:r>
        <w:rPr>
          <w:rFonts w:ascii="Microsoft YaHei" w:hAnsi="Microsoft YaHei" w:eastAsia="Microsoft YaHei"/>
          <w:sz w:val="21"/>
        </w:rPr>
        <w:t>在酒店行业，eWOM的影响尤为深远。Litvin, Goldsmith和Pan (2008) 在其开创性研究中指出，酒店服务的"体验品"（Experience Good）属性——即消费者在购买前无法评估服务质量——使得在线评价成为购买决策的核心信息来源。这一发现在后来的研究中被反复验证：超过95%的酒店预订者在决策前会阅读在线评价，平均阅读6-12条评价后形成购买决策[3]。</w:t>
      </w:r>
    </w:p>
    <w:p>
      <w:pPr>
        <w:pStyle w:val="Heading3"/>
      </w:pPr>
      <w:r>
        <w:rPr>
          <w:rFonts w:ascii="Microsoft YaHei" w:hAnsi="Microsoft YaHei" w:eastAsia="Microsoft YaHei"/>
        </w:rPr>
        <w:t>11.1.2 eWOM的传播理论模型</w:t>
      </w:r>
    </w:p>
    <w:p>
      <w:r>
        <w:rPr>
          <w:rFonts w:ascii="Microsoft YaHei" w:hAnsi="Microsoft YaHei" w:eastAsia="Microsoft YaHei"/>
          <w:sz w:val="21"/>
        </w:rPr>
        <w:t>eWOM的传播行为可通过多个理论模型解释。</w:t>
      </w:r>
      <w:r>
        <w:rPr>
          <w:rFonts w:ascii="Microsoft YaHei" w:hAnsi="Microsoft YaHei" w:eastAsia="Microsoft YaHei"/>
          <w:b/>
          <w:sz w:val="21"/>
        </w:rPr>
        <w:t>社会交换理论</w:t>
      </w:r>
      <w:r>
        <w:rPr>
          <w:rFonts w:ascii="Microsoft YaHei" w:hAnsi="Microsoft YaHei" w:eastAsia="Microsoft YaHei"/>
          <w:sz w:val="21"/>
        </w:rPr>
        <w:t>（Social Exchange Theory）认为，消费者发布评价是基于成本-收益分析的理性行为——发布正面评价的收益包括帮助他人获得好体验的社交满足感、向酒店表达感谢的情感释放；发布负面评价的收益包括宣泄不满情绪、警示他人避免同样遭遇、促使酒店改进。当收益大于成本（时间投入和隐私暴露）时，消费者选择发布评价[4]。</w:t>
      </w:r>
    </w:p>
    <w:p>
      <w:r>
        <w:rPr>
          <w:rFonts w:ascii="Microsoft YaHei" w:hAnsi="Microsoft YaHei" w:eastAsia="Microsoft YaHei"/>
          <w:sz w:val="21"/>
        </w:rPr>
      </w:r>
      <w:r>
        <w:rPr>
          <w:rFonts w:ascii="Microsoft YaHei" w:hAnsi="Microsoft YaHei" w:eastAsia="Microsoft YaHei"/>
          <w:b/>
          <w:sz w:val="21"/>
        </w:rPr>
        <w:t>计划行为理论</w:t>
      </w:r>
      <w:r>
        <w:rPr>
          <w:rFonts w:ascii="Microsoft YaHei" w:hAnsi="Microsoft YaHei" w:eastAsia="Microsoft YaHei"/>
          <w:sz w:val="21"/>
        </w:rPr>
        <w:t>（Theory of Planned Behavior, TPB）将eWOM发布行为分解为三个前因：态度（消费者对发布评价的正面或负面评价）、主观规范（消费者感知的社交压力——周围人是否认为应该发布评价）、感知行为控制（消费者对自己发布评价能力的信心）。研究表明，态度和主观规范是酒店评价发布意愿的主要驱动因素，而感知行为控制的影响较弱——因为发布评价的技术门槛很低[5]。</w:t>
      </w:r>
    </w:p>
    <w:p>
      <w:r>
        <w:rPr>
          <w:rFonts w:ascii="Microsoft YaHei" w:hAnsi="Microsoft YaHei" w:eastAsia="Microsoft YaHei"/>
          <w:sz w:val="21"/>
        </w:rPr>
      </w:r>
      <w:r>
        <w:rPr>
          <w:rFonts w:ascii="Microsoft YaHei" w:hAnsi="Microsoft YaHei" w:eastAsia="Microsoft YaHei"/>
          <w:b/>
          <w:sz w:val="21"/>
        </w:rPr>
        <w:t>信息采纳模型</w:t>
      </w:r>
      <w:r>
        <w:rPr>
          <w:rFonts w:ascii="Microsoft YaHei" w:hAnsi="Microsoft YaHei" w:eastAsia="Microsoft YaHei"/>
          <w:sz w:val="21"/>
        </w:rPr>
        <w:t>（Information Adoption Model, IAM）关注的是eWOM的接收端——信息质量（论据质量）和信息可信度（来源可信度）影响信息的有用性感知，进而影响信息采纳（购买决策）。在酒店评价场景中，论据质量体现为评价内容的详细程度、具体性和逻辑性；来源可信度体现为评价者的等级、历史评价数量、是否实名认证[6]。</w:t>
      </w:r>
    </w:p>
    <w:p>
      <w:pPr>
        <w:pStyle w:val="Heading3"/>
      </w:pPr>
      <w:r>
        <w:rPr>
          <w:rFonts w:ascii="Microsoft YaHei" w:hAnsi="Microsoft YaHei" w:eastAsia="Microsoft YaHei"/>
        </w:rPr>
        <w:t>11.1.3 酒店eWOM的平台生态</w:t>
      </w:r>
    </w:p>
    <w:p>
      <w:r>
        <w:rPr>
          <w:rFonts w:ascii="Microsoft YaHei" w:hAnsi="Microsoft YaHei" w:eastAsia="Microsoft YaHei"/>
          <w:sz w:val="21"/>
        </w:rPr>
        <w:t>酒店eWOM分布在多个平台生态中，各平台在用户画像、评价机制和影响力方面存在差异：</w:t>
      </w:r>
    </w:p>
    <w:p>
      <w:r>
        <w:rPr>
          <w:rFonts w:ascii="Microsoft YaHei" w:hAnsi="Microsoft YaHei" w:eastAsia="Microsoft YaHei"/>
          <w:sz w:val="21"/>
        </w:rPr>
      </w:r>
      <w:r>
        <w:rPr>
          <w:rFonts w:ascii="Microsoft YaHei" w:hAnsi="Microsoft YaHei" w:eastAsia="Microsoft YaHei"/>
          <w:b/>
          <w:sz w:val="21"/>
        </w:rPr>
        <w:t>OTA评价系统</w:t>
      </w:r>
      <w:r>
        <w:rPr>
          <w:rFonts w:ascii="Microsoft YaHei" w:hAnsi="Microsoft YaHei" w:eastAsia="Microsoft YaHei"/>
          <w:sz w:val="21"/>
        </w:rPr>
        <w:t>——携程、Booking.com、Expedia等OTA平台内嵌的评价系统是酒店eWOM的核心阵地。OTA评价的特征是"验证评价"——只有完成预订并入住的客户才能发布评价，这保证了评价的真实性。携程的评价体系包括总体评分、维度评分（卫生、服务、设施、位置、性价比）和图文评价，其总体评分直接影响酒店在携程搜索结果中的排名[7]。</w:t>
      </w:r>
    </w:p>
    <w:p>
      <w:r>
        <w:rPr>
          <w:rFonts w:ascii="Microsoft YaHei" w:hAnsi="Microsoft YaHei" w:eastAsia="Microsoft YaHei"/>
          <w:sz w:val="21"/>
        </w:rPr>
      </w:r>
      <w:r>
        <w:rPr>
          <w:rFonts w:ascii="Microsoft YaHei" w:hAnsi="Microsoft YaHei" w:eastAsia="Microsoft YaHei"/>
          <w:b/>
          <w:sz w:val="21"/>
        </w:rPr>
        <w:t>点评平台</w:t>
      </w:r>
      <w:r>
        <w:rPr>
          <w:rFonts w:ascii="Microsoft YaHei" w:hAnsi="Microsoft YaHei" w:eastAsia="Microsoft YaHei"/>
          <w:sz w:val="21"/>
        </w:rPr>
        <w:t>——大众点评、TripAdvisor等垂直点评平台汇聚了大量酒店评价。TripAdvisor拥有超过10亿条酒店评价，是全球最大的旅游点评平台。大众点评在中国本地生活服务评价中具有权威地位，其酒店评价对本地客源的影响力尤为显著[8]。</w:t>
      </w:r>
    </w:p>
    <w:p>
      <w:r>
        <w:rPr>
          <w:rFonts w:ascii="Microsoft YaHei" w:hAnsi="Microsoft YaHei" w:eastAsia="Microsoft YaHei"/>
          <w:sz w:val="21"/>
        </w:rPr>
      </w:r>
      <w:r>
        <w:rPr>
          <w:rFonts w:ascii="Microsoft YaHei" w:hAnsi="Microsoft YaHei" w:eastAsia="Microsoft YaHei"/>
          <w:b/>
          <w:sz w:val="21"/>
        </w:rPr>
        <w:t>社交媒体口碑</w:t>
      </w:r>
      <w:r>
        <w:rPr>
          <w:rFonts w:ascii="Microsoft YaHei" w:hAnsi="Microsoft YaHei" w:eastAsia="Microsoft YaHei"/>
          <w:sz w:val="21"/>
        </w:rPr>
        <w:t>——小红书、抖音、微博等社交媒体上的酒店体验分享构成了"非结构化eWOM"。与传统评分评价不同，社交媒体口碑以故事、图片、视频为载体，更具感染力和传播力。一条小红书酒店体验笔记的平均阅读量是携程评价的50-100倍，但其可信度依赖于创作者的粉丝信任而非平台验证机制[9]。</w:t>
      </w:r>
    </w:p>
    <w:p>
      <w:r>
        <w:rPr>
          <w:rFonts w:ascii="Microsoft YaHei" w:hAnsi="Microsoft YaHei" w:eastAsia="Microsoft YaHei"/>
          <w:sz w:val="21"/>
        </w:rPr>
      </w:r>
      <w:r>
        <w:rPr>
          <w:rFonts w:ascii="Microsoft YaHei" w:hAnsi="Microsoft YaHei" w:eastAsia="Microsoft YaHei"/>
          <w:b/>
          <w:sz w:val="21"/>
        </w:rPr>
        <w:t>搜索引擎口碑</w:t>
      </w:r>
      <w:r>
        <w:rPr>
          <w:rFonts w:ascii="Microsoft YaHei" w:hAnsi="Microsoft YaHei" w:eastAsia="Microsoft YaHei"/>
          <w:sz w:val="21"/>
        </w:rPr>
        <w:t>——Google Business Profile和百度地图上的酒店评价直接出现在搜索结果中，是消费者在搜索阶段首先接触到的口碑信息。Google评价的总体评分直接影响酒店在Google Hotels搜索中的排名，形成"评分-排名-流量"的正反馈循环[10]。</w:t>
      </w:r>
    </w:p>
    <w:p>
      <w:pPr>
        <w:pStyle w:val="Heading2"/>
      </w:pPr>
      <w:r>
        <w:rPr>
          <w:rFonts w:ascii="Microsoft YaHei" w:hAnsi="Microsoft YaHei" w:eastAsia="Microsoft YaHei"/>
        </w:rPr>
        <w:t>11.2 在线口碑对酒店预订决策的影响</w:t>
      </w:r>
    </w:p>
    <w:p>
      <w:pPr>
        <w:pStyle w:val="Heading3"/>
      </w:pPr>
      <w:r>
        <w:rPr>
          <w:rFonts w:ascii="Microsoft YaHei" w:hAnsi="Microsoft YaHei" w:eastAsia="Microsoft YaHei"/>
        </w:rPr>
        <w:t>11.2.1 评分对预订转化率的影响</w:t>
      </w:r>
    </w:p>
    <w:p>
      <w:r>
        <w:rPr>
          <w:rFonts w:ascii="Microsoft YaHei" w:hAnsi="Microsoft YaHei" w:eastAsia="Microsoft YaHei"/>
          <w:sz w:val="21"/>
        </w:rPr>
        <w:t>多项实证研究量化了在线评分对酒店预订转化率的影响。Anderson (2012) 的经典研究发现， TripAdvisor评分每提高1分（5分制），酒店在线预订转化率提升约13.8%。后续研究在不同平台上验证了类似效应：携程评分每提高0.1分，酒店间夜量提升约4.5%-7.2%；Booking.com评分从8.0提升至8.5（10分制），预订量提升约10%-15%[11]。</w:t>
      </w:r>
    </w:p>
    <w:p>
      <w:r>
        <w:rPr>
          <w:rFonts w:ascii="Microsoft YaHei" w:hAnsi="Microsoft YaHei" w:eastAsia="Microsoft YaHei"/>
          <w:sz w:val="21"/>
        </w:rPr>
        <w:t>评分影响的非线性特征值得关注。研究表明，评分从3.0提升至3.5的转化率提升幅度（约25%）远大于从4.5提升至5.0的提升幅度（约5%）。这意味着"从差到中等"的改善比"从好到完美"的改善更有价值。酒店应将评分管理的重点从"追求满分"转向"避免低分"[12]。</w:t>
      </w:r>
    </w:p>
    <w:p>
      <w:r>
        <w:rPr>
          <w:rFonts w:ascii="Microsoft YaHei" w:hAnsi="Microsoft YaHei" w:eastAsia="Microsoft YaHei"/>
          <w:sz w:val="21"/>
        </w:rPr>
        <w:t>负面评价的"不对称影响"是eWOM研究的重要发现。一条1星差评对总体评分的拖累效应需要约7-8条5星好评才能"对冲"。更严重的是，差评的阅读率是好评的3倍——消费者倾向于仔细阅读差评以评估"最坏情况"。因此，酒店应将差评管理置于评价管理的核心位置[13]。</w:t>
      </w:r>
    </w:p>
    <w:p>
      <w:pPr>
        <w:pStyle w:val="Heading3"/>
      </w:pPr>
      <w:r>
        <w:rPr>
          <w:rFonts w:ascii="Microsoft YaHei" w:hAnsi="Microsoft YaHei" w:eastAsia="Microsoft YaHei"/>
        </w:rPr>
        <w:t>11.2.2 评价内容对消费者信任的影响</w:t>
      </w:r>
    </w:p>
    <w:p>
      <w:r>
        <w:rPr>
          <w:rFonts w:ascii="Microsoft YaHei" w:hAnsi="Microsoft YaHei" w:eastAsia="Microsoft YaHei"/>
          <w:sz w:val="21"/>
        </w:rPr>
        <w:t>评分是评价的"量化摘要"，评价文本才是消费者判断的"质性依据"。研究将评价内容分为几个维度分析其对消费者信任的影响：</w:t>
      </w:r>
    </w:p>
    <w:p>
      <w:r>
        <w:rPr>
          <w:rFonts w:ascii="Microsoft YaHei" w:hAnsi="Microsoft YaHei" w:eastAsia="Microsoft YaHei"/>
          <w:sz w:val="21"/>
        </w:rPr>
      </w:r>
      <w:r>
        <w:rPr>
          <w:rFonts w:ascii="Microsoft YaHei" w:hAnsi="Microsoft YaHei" w:eastAsia="Microsoft YaHei"/>
          <w:b/>
          <w:sz w:val="21"/>
        </w:rPr>
        <w:t>具体性与可信度</w:t>
      </w:r>
      <w:r>
        <w:rPr>
          <w:rFonts w:ascii="Microsoft YaHei" w:hAnsi="Microsoft YaHei" w:eastAsia="Microsoft YaHei"/>
          <w:sz w:val="21"/>
        </w:rPr>
        <w:t>——包含具体细节的评价（如"前台的小王主动帮我们升级了房间""早餐的现磨咖啡比预期好很多"）比笼统评价（如"很好""不错"）获得更高的可信度评分。消费者倾向于认为具体评价来自真实体验，笼统评价可能是刷评[14]。</w:t>
      </w:r>
    </w:p>
    <w:p>
      <w:r>
        <w:rPr>
          <w:rFonts w:ascii="Microsoft YaHei" w:hAnsi="Microsoft YaHei" w:eastAsia="Microsoft YaHei"/>
          <w:sz w:val="21"/>
        </w:rPr>
      </w:r>
      <w:r>
        <w:rPr>
          <w:rFonts w:ascii="Microsoft YaHei" w:hAnsi="Microsoft YaHei" w:eastAsia="Microsoft YaHei"/>
          <w:b/>
          <w:sz w:val="21"/>
        </w:rPr>
        <w:t>情感极性与情感强度</w:t>
      </w:r>
      <w:r>
        <w:rPr>
          <w:rFonts w:ascii="Microsoft YaHei" w:hAnsi="Microsoft YaHei" w:eastAsia="Microsoft YaHei"/>
          <w:sz w:val="21"/>
        </w:rPr>
        <w:t>——评价的情感极性（正面/负面）和强度（强烈/温和）共同影响消费者的信任判断。研究发现，情感强度中等的评价（"酒店整体不错，但隔音有待改善"）比极端评价（"完美无缺！""简直是噩梦！"）获得更高的可信度——消费者认为极端评价可能受情绪驱动而不够客观[15]。</w:t>
      </w:r>
    </w:p>
    <w:p>
      <w:r>
        <w:rPr>
          <w:rFonts w:ascii="Microsoft YaHei" w:hAnsi="Microsoft YaHei" w:eastAsia="Microsoft YaHei"/>
          <w:sz w:val="21"/>
        </w:rPr>
      </w:r>
      <w:r>
        <w:rPr>
          <w:rFonts w:ascii="Microsoft YaHei" w:hAnsi="Microsoft YaHei" w:eastAsia="Microsoft YaHei"/>
          <w:b/>
          <w:sz w:val="21"/>
        </w:rPr>
        <w:t>评价者档案的信号效应</w:t>
      </w:r>
      <w:r>
        <w:rPr>
          <w:rFonts w:ascii="Microsoft YaHei" w:hAnsi="Microsoft YaHei" w:eastAsia="Microsoft YaHei"/>
          <w:sz w:val="21"/>
        </w:rPr>
        <w:t>——评价者的等级、历史评价数量、头像和昵称影响着评价的可信度。高等级评价者（如携程"钻石会员"、TripAdvisor"Level 5 Contributor"）的评价获得更高的信任权重。匿名或低等级评价者的评价在消费者决策中的权重较低[16]。</w:t>
      </w:r>
    </w:p>
    <w:p>
      <w:pPr>
        <w:pStyle w:val="Heading3"/>
      </w:pPr>
      <w:r>
        <w:rPr>
          <w:rFonts w:ascii="Microsoft YaHei" w:hAnsi="Microsoft YaHei" w:eastAsia="Microsoft YaHei"/>
        </w:rPr>
        <w:t>11.2.3 eWOM与酒店品牌资产的关联</w:t>
      </w:r>
    </w:p>
    <w:p>
      <w:r>
        <w:rPr>
          <w:rFonts w:ascii="Microsoft YaHei" w:hAnsi="Microsoft YaHei" w:eastAsia="Microsoft YaHei"/>
          <w:sz w:val="21"/>
        </w:rPr>
        <w:t>eWOM不仅影响单次预订决策，还对酒店品牌资产产生长期影响。基于品牌资产理论（Brand Equity Theory），eWOM通过以下路径影响品牌资产：</w:t>
      </w:r>
    </w:p>
    <w:p>
      <w:r>
        <w:rPr>
          <w:rFonts w:ascii="Microsoft YaHei" w:hAnsi="Microsoft YaHei" w:eastAsia="Microsoft YaHei"/>
          <w:sz w:val="21"/>
        </w:rPr>
      </w:r>
      <w:r>
        <w:rPr>
          <w:rFonts w:ascii="Microsoft YaHei" w:hAnsi="Microsoft YaHei" w:eastAsia="Microsoft YaHei"/>
          <w:b/>
          <w:sz w:val="21"/>
        </w:rPr>
        <w:t>品牌认知度</w:t>
      </w:r>
      <w:r>
        <w:rPr>
          <w:rFonts w:ascii="Microsoft YaHei" w:hAnsi="Microsoft YaHei" w:eastAsia="Microsoft YaHei"/>
          <w:sz w:val="21"/>
        </w:rPr>
        <w:t>——大量在线评价提升了酒店在网络上的"信息密度"，使酒店在搜索结果和社交媒体中获得更多曝光，间接提升品牌认知度。研究表明，评价数量与品牌搜索量呈显著正相关（r=0.71）[17]。</w:t>
      </w:r>
    </w:p>
    <w:p>
      <w:r>
        <w:rPr>
          <w:rFonts w:ascii="Microsoft YaHei" w:hAnsi="Microsoft YaHei" w:eastAsia="Microsoft YaHei"/>
          <w:sz w:val="21"/>
        </w:rPr>
      </w:r>
      <w:r>
        <w:rPr>
          <w:rFonts w:ascii="Microsoft YaHei" w:hAnsi="Microsoft YaHei" w:eastAsia="Microsoft YaHei"/>
          <w:b/>
          <w:sz w:val="21"/>
        </w:rPr>
        <w:t>品牌联想</w:t>
      </w:r>
      <w:r>
        <w:rPr>
          <w:rFonts w:ascii="Microsoft YaHei" w:hAnsi="Microsoft YaHei" w:eastAsia="Microsoft YaHei"/>
          <w:sz w:val="21"/>
        </w:rPr>
        <w:t>——评价中的关键词（如"浪漫""亲子""商务""性价比"）构成了消费者对酒店的品牌联想。当多数评价都提及"浪漫"时，酒店在消费者心智中被定位为"浪漫酒店"。酒店应监测评价中的高频关键词，了解自身的品牌定位是否符合预期[18]。</w:t>
      </w:r>
    </w:p>
    <w:p>
      <w:r>
        <w:rPr>
          <w:rFonts w:ascii="Microsoft YaHei" w:hAnsi="Microsoft YaHei" w:eastAsia="Microsoft YaHei"/>
          <w:sz w:val="21"/>
        </w:rPr>
      </w:r>
      <w:r>
        <w:rPr>
          <w:rFonts w:ascii="Microsoft YaHei" w:hAnsi="Microsoft YaHei" w:eastAsia="Microsoft YaHei"/>
          <w:b/>
          <w:sz w:val="21"/>
        </w:rPr>
        <w:t>感知质量</w:t>
      </w:r>
      <w:r>
        <w:rPr>
          <w:rFonts w:ascii="Microsoft YaHei" w:hAnsi="Microsoft YaHei" w:eastAsia="Microsoft YaHei"/>
          <w:sz w:val="21"/>
        </w:rPr>
        <w:t>——总体评分和评价内容共同构成了消费者对酒店服务质量的感知。这种感知质量不仅影响预订决策，还影响客户对价格的接受度——评分高的酒店享有"溢价能力"，消费者愿意为其支付更高的价格[19]。</w:t>
      </w:r>
    </w:p>
    <w:p>
      <w:r>
        <w:rPr>
          <w:rFonts w:ascii="Microsoft YaHei" w:hAnsi="Microsoft YaHei" w:eastAsia="Microsoft YaHei"/>
          <w:sz w:val="21"/>
        </w:rPr>
      </w:r>
      <w:r>
        <w:rPr>
          <w:rFonts w:ascii="Microsoft YaHei" w:hAnsi="Microsoft YaHei" w:eastAsia="Microsoft YaHei"/>
          <w:b/>
          <w:sz w:val="21"/>
        </w:rPr>
        <w:t>品牌忠诚度</w:t>
      </w:r>
      <w:r>
        <w:rPr>
          <w:rFonts w:ascii="Microsoft YaHei" w:hAnsi="Microsoft YaHei" w:eastAsia="Microsoft YaHei"/>
          <w:sz w:val="21"/>
        </w:rPr>
        <w:t>——积极的eWOM体验（阅读到高质量评价后获得超出预期的入住体验）增强了消费者对品牌的信任和忠诚。反之，eWOM期望与实际体验的落差会导致品牌信任流失。因此，酒店不仅要管理评价本身，更要管理"评价期望与实际体验的一致性"[20]。</w:t>
      </w:r>
    </w:p>
    <w:p>
      <w:pPr>
        <w:pStyle w:val="Heading2"/>
      </w:pPr>
      <w:r>
        <w:rPr>
          <w:rFonts w:ascii="Microsoft YaHei" w:hAnsi="Microsoft YaHei" w:eastAsia="Microsoft YaHei"/>
        </w:rPr>
        <w:t>11.3 酒店评价回复策略</w:t>
      </w:r>
    </w:p>
    <w:p>
      <w:pPr>
        <w:pStyle w:val="Heading3"/>
      </w:pPr>
      <w:r>
        <w:rPr>
          <w:rFonts w:ascii="Microsoft YaHei" w:hAnsi="Microsoft YaHei" w:eastAsia="Microsoft YaHei"/>
        </w:rPr>
        <w:t>11.3.1 评价回复的理论框架</w:t>
      </w:r>
    </w:p>
    <w:p>
      <w:r>
        <w:rPr>
          <w:rFonts w:ascii="Microsoft YaHei" w:hAnsi="Microsoft YaHei" w:eastAsia="Microsoft YaHei"/>
          <w:sz w:val="21"/>
        </w:rPr>
        <w:t>评价回复是酒店在线声誉管理的核心操作。基于关系营销理论（Relationship Marketing Theory），评价回复不仅是信息回应，更是品牌与消费者之间的"关系建设行为"。及时、真诚、个性化的评价回复可以向潜在消费者传递"酒店重视客户反馈"的品牌信号，同时促进评价者与品牌之间的情感联结[21]。</w:t>
      </w:r>
    </w:p>
    <w:p>
      <w:r>
        <w:rPr>
          <w:rFonts w:ascii="Microsoft YaHei" w:hAnsi="Microsoft YaHei" w:eastAsia="Microsoft YaHei"/>
          <w:sz w:val="21"/>
        </w:rPr>
        <w:t>评价回复策略应遵循"4R框架"：</w:t>
      </w:r>
    </w:p>
    <w:p>
      <w:r>
        <w:rPr>
          <w:rFonts w:ascii="Microsoft YaHei" w:hAnsi="Microsoft YaHei" w:eastAsia="Microsoft YaHei"/>
          <w:sz w:val="21"/>
        </w:rPr>
      </w:r>
      <w:r>
        <w:rPr>
          <w:rFonts w:ascii="Microsoft YaHei" w:hAnsi="Microsoft YaHei" w:eastAsia="Microsoft YaHei"/>
          <w:b/>
          <w:sz w:val="21"/>
        </w:rPr>
        <w:t>Responsiveness（及时性）</w:t>
      </w:r>
      <w:r>
        <w:rPr>
          <w:rFonts w:ascii="Microsoft YaHei" w:hAnsi="Microsoft YaHei" w:eastAsia="Microsoft YaHei"/>
          <w:sz w:val="21"/>
        </w:rPr>
        <w:t>——回复速度是消费者感知酒店服务态度的重要信号。行业最佳实践要求在24小时内回复所有评价，48小时内回复率应达到95%以上。研究表明，24小时内回复的差评发布者修改评分的概率比72小时后回复的高出3.2倍[22]。</w:t>
      </w:r>
    </w:p>
    <w:p>
      <w:r>
        <w:rPr>
          <w:rFonts w:ascii="Microsoft YaHei" w:hAnsi="Microsoft YaHei" w:eastAsia="Microsoft YaHei"/>
          <w:sz w:val="21"/>
        </w:rPr>
      </w:r>
      <w:r>
        <w:rPr>
          <w:rFonts w:ascii="Microsoft YaHei" w:hAnsi="Microsoft YaHei" w:eastAsia="Microsoft YaHei"/>
          <w:b/>
          <w:sz w:val="21"/>
        </w:rPr>
        <w:t>Recognition（认可性）</w:t>
      </w:r>
      <w:r>
        <w:rPr>
          <w:rFonts w:ascii="Microsoft YaHei" w:hAnsi="Microsoft YaHei" w:eastAsia="Microsoft YaHei"/>
          <w:sz w:val="21"/>
        </w:rPr>
        <w:t>——回复应认可评价者的反馈贡献，使用"感谢您抽出时间分享入住体验"等表达。认可性回复传递了酒店重视客户声音的品牌信号。研究发现，获得认可性回复的评价者中，67%表示更愿意再次入住该酒店[23]。</w:t>
      </w:r>
    </w:p>
    <w:p>
      <w:r>
        <w:rPr>
          <w:rFonts w:ascii="Microsoft YaHei" w:hAnsi="Microsoft YaHei" w:eastAsia="Microsoft YaHei"/>
          <w:sz w:val="21"/>
        </w:rPr>
      </w:r>
      <w:r>
        <w:rPr>
          <w:rFonts w:ascii="Microsoft YaHei" w:hAnsi="Microsoft YaHei" w:eastAsia="Microsoft YaHei"/>
          <w:b/>
          <w:sz w:val="21"/>
        </w:rPr>
        <w:t>Resolution（解决性）</w:t>
      </w:r>
      <w:r>
        <w:rPr>
          <w:rFonts w:ascii="Microsoft YaHei" w:hAnsi="Microsoft YaHei" w:eastAsia="Microsoft YaHei"/>
          <w:sz w:val="21"/>
        </w:rPr>
        <w:t>——对于负面评价，回复必须包含具体的解决措施而非空洞道歉。回复应说明酒店已采取的改进措施、承诺的整改时间表、对受影响客户的补偿方案。解决性回复不仅影响评价者本人，更向所有阅读该评价的潜在客户展示酒店的问题处理能力[24]。</w:t>
      </w:r>
    </w:p>
    <w:p>
      <w:r>
        <w:rPr>
          <w:rFonts w:ascii="Microsoft YaHei" w:hAnsi="Microsoft YaHei" w:eastAsia="Microsoft YaHei"/>
          <w:sz w:val="21"/>
        </w:rPr>
      </w:r>
      <w:r>
        <w:rPr>
          <w:rFonts w:ascii="Microsoft YaHei" w:hAnsi="Microsoft YaHei" w:eastAsia="Microsoft YaHei"/>
          <w:b/>
          <w:sz w:val="21"/>
        </w:rPr>
        <w:t>Relevance（相关性）</w:t>
      </w:r>
      <w:r>
        <w:rPr>
          <w:rFonts w:ascii="Microsoft YaHei" w:hAnsi="Microsoft YaHei" w:eastAsia="Microsoft YaHei"/>
          <w:sz w:val="21"/>
        </w:rPr>
        <w:t>——回复应针对评价中的具体内容进行个性化回应，而非使用模板化文本。模板化回复（"感谢您的评价，期待再次光临"）不仅无法改善评价者的感受，还可能适得其反——消费者会认为酒店"敷衍了事"。个性化回复应引用评价中的具体细节（如"关于您提到的空调噪音问题"），展示酒店对反馈的认真对待[25]。</w:t>
      </w:r>
    </w:p>
    <w:p>
      <w:pPr>
        <w:pStyle w:val="Heading3"/>
      </w:pPr>
      <w:r>
        <w:rPr>
          <w:rFonts w:ascii="Microsoft YaHei" w:hAnsi="Microsoft YaHei" w:eastAsia="Microsoft YaHei"/>
        </w:rPr>
        <w:t>11.3.2 差评回复的最佳实践</w:t>
      </w:r>
    </w:p>
    <w:p>
      <w:r>
        <w:rPr>
          <w:rFonts w:ascii="Microsoft YaHei" w:hAnsi="Microsoft YaHei" w:eastAsia="Microsoft YaHei"/>
          <w:sz w:val="21"/>
        </w:rPr>
        <w:t>差评回复是eWOM管理中最具挑战性的环节。以下是差评回复的最佳实践框架：</w:t>
      </w:r>
    </w:p>
    <w:p>
      <w:r>
        <w:rPr>
          <w:rFonts w:ascii="Microsoft YaHei" w:hAnsi="Microsoft YaHei" w:eastAsia="Microsoft YaHei"/>
          <w:sz w:val="21"/>
        </w:rPr>
      </w:r>
      <w:r>
        <w:rPr>
          <w:rFonts w:ascii="Microsoft YaHei" w:hAnsi="Microsoft YaHei" w:eastAsia="Microsoft YaHei"/>
          <w:b/>
          <w:sz w:val="21"/>
        </w:rPr>
        <w:t>情绪降级</w:t>
      </w:r>
      <w:r>
        <w:rPr>
          <w:rFonts w:ascii="Microsoft YaHei" w:hAnsi="Microsoft YaHei" w:eastAsia="Microsoft YaHei"/>
          <w:sz w:val="21"/>
        </w:rPr>
        <w:t>——差评发布者通常处于不满或愤怒情绪中。回复的第一要务是"情绪降级"——先共情（"非常抱歉给您带来了不愉快的体验"），再解释（"该问题是由于..."），最后解决（"我们已采取以下措施..."）。切忌在回复中与评价者争辩或推卸责任，这会加剧负面情绪并影响其他阅读者的观感[26]。</w:t>
      </w:r>
    </w:p>
    <w:p>
      <w:r>
        <w:rPr>
          <w:rFonts w:ascii="Microsoft YaHei" w:hAnsi="Microsoft YaHei" w:eastAsia="Microsoft YaHei"/>
          <w:sz w:val="21"/>
        </w:rPr>
      </w:r>
      <w:r>
        <w:rPr>
          <w:rFonts w:ascii="Microsoft YaHei" w:hAnsi="Microsoft YaHei" w:eastAsia="Microsoft YaHei"/>
          <w:b/>
          <w:sz w:val="21"/>
        </w:rPr>
        <w:t>公开回应与私下沟通结合</w:t>
      </w:r>
      <w:r>
        <w:rPr>
          <w:rFonts w:ascii="Microsoft YaHei" w:hAnsi="Microsoft YaHei" w:eastAsia="Microsoft YaHei"/>
          <w:sz w:val="21"/>
        </w:rPr>
        <w:t>——对于严重差评，回复中应公开表示重视并承诺私下跟进，同时提供联系方式邀请评价者私下沟通。这种"公开表态+私下解决"的策略既展示了酒店的负责任态度，又避免了在公开平台上陷入细节争论[27]。</w:t>
      </w:r>
    </w:p>
    <w:p>
      <w:r>
        <w:rPr>
          <w:rFonts w:ascii="Microsoft YaHei" w:hAnsi="Microsoft YaHei" w:eastAsia="Microsoft YaHei"/>
          <w:sz w:val="21"/>
        </w:rPr>
      </w:r>
      <w:r>
        <w:rPr>
          <w:rFonts w:ascii="Microsoft YaHei" w:hAnsi="Microsoft YaHei" w:eastAsia="Microsoft YaHei"/>
          <w:b/>
          <w:sz w:val="21"/>
        </w:rPr>
        <w:t>差评的"转化机会"</w:t>
      </w:r>
      <w:r>
        <w:rPr>
          <w:rFonts w:ascii="Microsoft YaHei" w:hAnsi="Microsoft YaHei" w:eastAsia="Microsoft YaHei"/>
          <w:sz w:val="21"/>
        </w:rPr>
        <w:t>——研究表明，得到优质差评回复的客户中，35%会修改评分（从差评改为中评或好评），28%会在未来6个月内再次预订。差评回复的ROI（以挽回客户价值计）可达4:1至8:1。因此，酒店应将差评视为"服务补救和客户挽回的机会"而非"声誉威胁"[28]。</w:t>
      </w:r>
    </w:p>
    <w:p>
      <w:pPr>
        <w:pStyle w:val="Heading3"/>
      </w:pPr>
      <w:r>
        <w:rPr>
          <w:rFonts w:ascii="Microsoft YaHei" w:hAnsi="Microsoft YaHei" w:eastAsia="Microsoft YaHei"/>
        </w:rPr>
        <w:t>11.3.3 评价回复的自动化与人工结合</w:t>
      </w:r>
    </w:p>
    <w:p>
      <w:r>
        <w:rPr>
          <w:rFonts w:ascii="Microsoft YaHei" w:hAnsi="Microsoft YaHei" w:eastAsia="Microsoft YaHei"/>
          <w:sz w:val="21"/>
        </w:rPr>
        <w:t>随着AI技术的发展，评价回复正在从纯人工操作向"AI辅助+人工审核"模式转型。AI回复系统可自动生成回复初稿，人工进行个性化调整后发布。这种模式可将回复效率提升3-5倍，同时保持回复质量[29]。</w:t>
      </w:r>
    </w:p>
    <w:p>
      <w:r>
        <w:rPr>
          <w:rFonts w:ascii="Microsoft YaHei" w:hAnsi="Microsoft YaHei" w:eastAsia="Microsoft YaHei"/>
          <w:sz w:val="21"/>
        </w:rPr>
        <w:t>AI评价回复系统的核心能力包括：</w:t>
      </w:r>
      <w:r>
        <w:rPr>
          <w:rFonts w:ascii="Microsoft YaHei" w:hAnsi="Microsoft YaHei" w:eastAsia="Microsoft YaHei"/>
          <w:b/>
          <w:sz w:val="21"/>
        </w:rPr>
        <w:t>情感分析</w:t>
      </w:r>
      <w:r>
        <w:rPr>
          <w:rFonts w:ascii="Microsoft YaHei" w:hAnsi="Microsoft YaHei" w:eastAsia="Microsoft YaHei"/>
          <w:sz w:val="21"/>
        </w:rPr>
        <w:t>——自动识别评价的情感极性和强度，调整回复语气；</w:t>
      </w:r>
      <w:r>
        <w:rPr>
          <w:rFonts w:ascii="Microsoft YaHei" w:hAnsi="Microsoft YaHei" w:eastAsia="Microsoft YaHei"/>
          <w:b/>
          <w:sz w:val="21"/>
        </w:rPr>
        <w:t>关键词提取</w:t>
      </w:r>
      <w:r>
        <w:rPr>
          <w:rFonts w:ascii="Microsoft YaHei" w:hAnsi="Microsoft YaHei" w:eastAsia="Microsoft YaHei"/>
          <w:sz w:val="21"/>
        </w:rPr>
        <w:t>——识别评价中的核心问题（如"卫生""噪音""服务态度"），确保回复针对性；</w:t>
      </w:r>
      <w:r>
        <w:rPr>
          <w:rFonts w:ascii="Microsoft YaHei" w:hAnsi="Microsoft YaHei" w:eastAsia="Microsoft YaHei"/>
          <w:b/>
          <w:sz w:val="21"/>
        </w:rPr>
        <w:t>个性化生成</w:t>
      </w:r>
      <w:r>
        <w:rPr>
          <w:rFonts w:ascii="Microsoft YaHei" w:hAnsi="Microsoft YaHei" w:eastAsia="Microsoft YaHei"/>
          <w:sz w:val="21"/>
        </w:rPr>
        <w:t>——基于酒店信息和评价内容生成非模板化的回复文本[30]。</w:t>
      </w:r>
    </w:p>
    <w:p>
      <w:r>
        <w:rPr>
          <w:rFonts w:ascii="Microsoft YaHei" w:hAnsi="Microsoft YaHei" w:eastAsia="Microsoft YaHei"/>
          <w:sz w:val="21"/>
        </w:rPr>
        <w:t>然而，AI回复也存在风险。当回复过于标准化时，消费者可能识别出"AI回复"并降低对酒店服务诚意的感知。最佳实践是：AI生成初稿，人工在30秒内进行个性化微调（添加具体人名、细节引用等），确保每条回复既高效又个性化[31]。</w:t>
      </w:r>
    </w:p>
    <w:p>
      <w:pPr>
        <w:pStyle w:val="Heading2"/>
      </w:pPr>
      <w:r>
        <w:rPr>
          <w:rFonts w:ascii="Microsoft YaHei" w:hAnsi="Microsoft YaHei" w:eastAsia="Microsoft YaHei"/>
        </w:rPr>
        <w:t>11.4 在线声誉管理的系统化框架</w:t>
      </w:r>
    </w:p>
    <w:p>
      <w:pPr>
        <w:pStyle w:val="Heading3"/>
      </w:pPr>
      <w:r>
        <w:rPr>
          <w:rFonts w:ascii="Microsoft YaHei" w:hAnsi="Microsoft YaHei" w:eastAsia="Microsoft YaHei"/>
        </w:rPr>
        <w:t>11.4.1 声誉监测体系</w:t>
      </w:r>
    </w:p>
    <w:p>
      <w:r>
        <w:rPr>
          <w:rFonts w:ascii="Microsoft YaHei" w:hAnsi="Microsoft YaHei" w:eastAsia="Microsoft YaHei"/>
          <w:sz w:val="21"/>
        </w:rPr>
        <w:t>酒店在线声誉管理的第一步是建立全面的监测体系。声誉监测应覆盖以下维度：</w:t>
      </w:r>
    </w:p>
    <w:p>
      <w:r>
        <w:rPr>
          <w:rFonts w:ascii="Microsoft YaHei" w:hAnsi="Microsoft YaHei" w:eastAsia="Microsoft YaHei"/>
          <w:sz w:val="21"/>
        </w:rPr>
      </w:r>
      <w:r>
        <w:rPr>
          <w:rFonts w:ascii="Microsoft YaHei" w:hAnsi="Microsoft YaHei" w:eastAsia="Microsoft YaHei"/>
          <w:b/>
          <w:sz w:val="21"/>
        </w:rPr>
        <w:t>平台覆盖</w:t>
      </w:r>
      <w:r>
        <w:rPr>
          <w:rFonts w:ascii="Microsoft YaHei" w:hAnsi="Microsoft YaHei" w:eastAsia="Microsoft YaHei"/>
          <w:sz w:val="21"/>
        </w:rPr>
        <w:t>——监测应覆盖所有主要评价平台，包括OTA（携程、美团、Booking.com等）、点评平台（大众点评、TripAdvisor）、搜索引擎（Google、百度）、社交媒体（小红书、抖音、微博）。各平台的评价权重应根据酒店目标客群的活跃平台进行差异化设置[32]。</w:t>
      </w:r>
    </w:p>
    <w:p>
      <w:r>
        <w:rPr>
          <w:rFonts w:ascii="Microsoft YaHei" w:hAnsi="Microsoft YaHei" w:eastAsia="Microsoft YaHei"/>
          <w:sz w:val="21"/>
        </w:rPr>
      </w:r>
      <w:r>
        <w:rPr>
          <w:rFonts w:ascii="Microsoft YaHei" w:hAnsi="Microsoft YaHei" w:eastAsia="Microsoft YaHei"/>
          <w:b/>
          <w:sz w:val="21"/>
        </w:rPr>
        <w:t>情感追踪</w:t>
      </w:r>
      <w:r>
        <w:rPr>
          <w:rFonts w:ascii="Microsoft YaHei" w:hAnsi="Microsoft YaHei" w:eastAsia="Microsoft YaHei"/>
          <w:sz w:val="21"/>
        </w:rPr>
        <w:t>——使用自然语言处理（NLP）技术对评价文本进行情感分析，追踪总体情感趋势和各维度（卫生、服务、设施、位置、性价比）的情感变化。情感骤降通常是运营问题的早期信号——当某周情感分较4周均值下降10%以上时，应启动根因分析[33]。</w:t>
      </w:r>
    </w:p>
    <w:p>
      <w:r>
        <w:rPr>
          <w:rFonts w:ascii="Microsoft YaHei" w:hAnsi="Microsoft YaHei" w:eastAsia="Microsoft YaHei"/>
          <w:sz w:val="21"/>
        </w:rPr>
      </w:r>
      <w:r>
        <w:rPr>
          <w:rFonts w:ascii="Microsoft YaHei" w:hAnsi="Microsoft YaHei" w:eastAsia="Microsoft YaHei"/>
          <w:b/>
          <w:sz w:val="21"/>
        </w:rPr>
        <w:t>竞品对标</w:t>
      </w:r>
      <w:r>
        <w:rPr>
          <w:rFonts w:ascii="Microsoft YaHei" w:hAnsi="Microsoft YaHei" w:eastAsia="Microsoft YaHei"/>
          <w:sz w:val="21"/>
        </w:rPr>
        <w:t>——将自身的评价数据与3-5家直接竞品进行对标分析。关注相对评分差距、优势维度和劣势维度。竞品对标不仅用于了解竞争地位，更用于识别"最佳实践标杆"——当竞品在某维度持续领先时，应深入分析其运营做法并学习借鉴[34]。</w:t>
      </w:r>
    </w:p>
    <w:p>
      <w:pPr>
        <w:pStyle w:val="Heading3"/>
      </w:pPr>
      <w:r>
        <w:rPr>
          <w:rFonts w:ascii="Microsoft YaHei" w:hAnsi="Microsoft YaHei" w:eastAsia="Microsoft YaHei"/>
        </w:rPr>
        <w:t>11.4.2 声誉管理的关键指标</w:t>
      </w:r>
    </w:p>
    <w:p>
      <w:r>
        <w:rPr>
          <w:rFonts w:ascii="Microsoft YaHei" w:hAnsi="Microsoft YaHei" w:eastAsia="Microsoft YaHei"/>
          <w:sz w:val="21"/>
        </w:rPr>
        <w:t>基于D.I.G.I.T.A.L.框架的L维度，构建如下声誉管理KPI体系：</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tcPr>
          <w:p>
            <w:r>
              <w:rPr>
                <w:rFonts w:ascii="Microsoft YaHei" w:hAnsi="Microsoft YaHei" w:eastAsia="Microsoft YaHei"/>
                <w:b/>
                <w:sz w:val="18"/>
              </w:rPr>
              <w:t>指标</w:t>
            </w:r>
          </w:p>
        </w:tc>
        <w:tc>
          <w:tcPr>
            <w:tcW w:type="dxa" w:w="2160"/>
          </w:tcPr>
          <w:p>
            <w:r>
              <w:rPr>
                <w:rFonts w:ascii="Microsoft YaHei" w:hAnsi="Microsoft YaHei" w:eastAsia="Microsoft YaHei"/>
                <w:b/>
                <w:sz w:val="18"/>
              </w:rPr>
              <w:t>定义</w:t>
            </w:r>
          </w:p>
        </w:tc>
        <w:tc>
          <w:tcPr>
            <w:tcW w:type="dxa" w:w="2160"/>
          </w:tcPr>
          <w:p>
            <w:r>
              <w:rPr>
                <w:rFonts w:ascii="Microsoft YaHei" w:hAnsi="Microsoft YaHei" w:eastAsia="Microsoft YaHei"/>
                <w:b/>
                <w:sz w:val="18"/>
              </w:rPr>
              <w:t>行业基准</w:t>
            </w:r>
          </w:p>
        </w:tc>
        <w:tc>
          <w:tcPr>
            <w:tcW w:type="dxa" w:w="2160"/>
          </w:tcPr>
          <w:p>
            <w:r>
              <w:rPr>
                <w:rFonts w:ascii="Microsoft YaHei" w:hAnsi="Microsoft YaHei" w:eastAsia="Microsoft YaHei"/>
                <w:b/>
                <w:sz w:val="18"/>
              </w:rPr>
              <w:t>优秀水平</w:t>
            </w:r>
          </w:p>
        </w:tc>
      </w:tr>
      <w:tr>
        <w:tc>
          <w:tcPr>
            <w:tcW w:type="dxa" w:w="2160"/>
          </w:tcPr>
          <w:p>
            <w:r>
              <w:rPr>
                <w:rFonts w:ascii="Microsoft YaHei" w:hAnsi="Microsoft YaHei" w:eastAsia="Microsoft YaHei"/>
                <w:sz w:val="18"/>
              </w:rPr>
              <w:t>总体评分</w:t>
            </w:r>
          </w:p>
        </w:tc>
        <w:tc>
          <w:tcPr>
            <w:tcW w:type="dxa" w:w="2160"/>
          </w:tcPr>
          <w:p>
            <w:r>
              <w:rPr>
                <w:rFonts w:ascii="Microsoft YaHei" w:hAnsi="Microsoft YaHei" w:eastAsia="Microsoft YaHei"/>
                <w:sz w:val="18"/>
              </w:rPr>
              <w:t>各平台加权平均评分</w:t>
            </w:r>
          </w:p>
        </w:tc>
        <w:tc>
          <w:tcPr>
            <w:tcW w:type="dxa" w:w="2160"/>
          </w:tcPr>
          <w:p>
            <w:r>
              <w:rPr>
                <w:rFonts w:ascii="Microsoft YaHei" w:hAnsi="Microsoft YaHei" w:eastAsia="Microsoft YaHei"/>
                <w:sz w:val="18"/>
              </w:rPr>
              <w:t>4.2/5.0</w:t>
            </w:r>
          </w:p>
        </w:tc>
        <w:tc>
          <w:tcPr>
            <w:tcW w:type="dxa" w:w="2160"/>
          </w:tcPr>
          <w:p>
            <w:r>
              <w:rPr>
                <w:rFonts w:ascii="Microsoft YaHei" w:hAnsi="Microsoft YaHei" w:eastAsia="Microsoft YaHei"/>
                <w:sz w:val="18"/>
              </w:rPr>
              <w:t>4.6/5.0</w:t>
            </w:r>
          </w:p>
        </w:tc>
      </w:tr>
      <w:tr>
        <w:tc>
          <w:tcPr>
            <w:tcW w:type="dxa" w:w="2160"/>
          </w:tcPr>
          <w:p>
            <w:r>
              <w:rPr>
                <w:rFonts w:ascii="Microsoft YaHei" w:hAnsi="Microsoft YaHei" w:eastAsia="Microsoft YaHei"/>
                <w:sz w:val="18"/>
              </w:rPr>
              <w:t>评价数量</w:t>
            </w:r>
          </w:p>
        </w:tc>
        <w:tc>
          <w:tcPr>
            <w:tcW w:type="dxa" w:w="2160"/>
          </w:tcPr>
          <w:p>
            <w:r>
              <w:rPr>
                <w:rFonts w:ascii="Microsoft YaHei" w:hAnsi="Microsoft YaHei" w:eastAsia="Microsoft YaHei"/>
                <w:sz w:val="18"/>
              </w:rPr>
              <w:t>月均新增评价数</w:t>
            </w:r>
          </w:p>
        </w:tc>
        <w:tc>
          <w:tcPr>
            <w:tcW w:type="dxa" w:w="2160"/>
          </w:tcPr>
          <w:p>
            <w:r>
              <w:rPr>
                <w:rFonts w:ascii="Microsoft YaHei" w:hAnsi="Microsoft YaHei" w:eastAsia="Microsoft YaHei"/>
                <w:sz w:val="18"/>
              </w:rPr>
              <w:t>15-30条</w:t>
            </w:r>
          </w:p>
        </w:tc>
        <w:tc>
          <w:tcPr>
            <w:tcW w:type="dxa" w:w="2160"/>
          </w:tcPr>
          <w:p>
            <w:r>
              <w:rPr>
                <w:rFonts w:ascii="Microsoft YaHei" w:hAnsi="Microsoft YaHei" w:eastAsia="Microsoft YaHei"/>
                <w:sz w:val="18"/>
              </w:rPr>
              <w:t>50+条</w:t>
            </w:r>
          </w:p>
        </w:tc>
      </w:tr>
      <w:tr>
        <w:tc>
          <w:tcPr>
            <w:tcW w:type="dxa" w:w="2160"/>
          </w:tcPr>
          <w:p>
            <w:r>
              <w:rPr>
                <w:rFonts w:ascii="Microsoft YaHei" w:hAnsi="Microsoft YaHei" w:eastAsia="Microsoft YaHei"/>
                <w:sz w:val="18"/>
              </w:rPr>
              <w:t>差评率</w:t>
            </w:r>
          </w:p>
        </w:tc>
        <w:tc>
          <w:tcPr>
            <w:tcW w:type="dxa" w:w="2160"/>
          </w:tcPr>
          <w:p>
            <w:r>
              <w:rPr>
                <w:rFonts w:ascii="Microsoft YaHei" w:hAnsi="Microsoft YaHei" w:eastAsia="Microsoft YaHei"/>
                <w:sz w:val="18"/>
              </w:rPr>
              <w:t>3星及以下评价占比</w:t>
            </w:r>
          </w:p>
        </w:tc>
        <w:tc>
          <w:tcPr>
            <w:tcW w:type="dxa" w:w="2160"/>
          </w:tcPr>
          <w:p>
            <w:r>
              <w:rPr>
                <w:rFonts w:ascii="Microsoft YaHei" w:hAnsi="Microsoft YaHei" w:eastAsia="Microsoft YaHei"/>
                <w:sz w:val="18"/>
              </w:rPr>
              <w:t>8%-12%</w:t>
            </w:r>
          </w:p>
        </w:tc>
        <w:tc>
          <w:tcPr>
            <w:tcW w:type="dxa" w:w="2160"/>
          </w:tcPr>
          <w:p>
            <w:r>
              <w:rPr>
                <w:rFonts w:ascii="Microsoft YaHei" w:hAnsi="Microsoft YaHei" w:eastAsia="Microsoft YaHei"/>
                <w:sz w:val="18"/>
              </w:rPr>
              <w:t>&lt;5%</w:t>
            </w:r>
          </w:p>
        </w:tc>
      </w:tr>
      <w:tr>
        <w:tc>
          <w:tcPr>
            <w:tcW w:type="dxa" w:w="2160"/>
          </w:tcPr>
          <w:p>
            <w:r>
              <w:rPr>
                <w:rFonts w:ascii="Microsoft YaHei" w:hAnsi="Microsoft YaHei" w:eastAsia="Microsoft YaHei"/>
                <w:sz w:val="18"/>
              </w:rPr>
              <w:t>回复率</w:t>
            </w:r>
          </w:p>
        </w:tc>
        <w:tc>
          <w:tcPr>
            <w:tcW w:type="dxa" w:w="2160"/>
          </w:tcPr>
          <w:p>
            <w:r>
              <w:rPr>
                <w:rFonts w:ascii="Microsoft YaHei" w:hAnsi="Microsoft YaHei" w:eastAsia="Microsoft YaHei"/>
                <w:sz w:val="18"/>
              </w:rPr>
              <w:t>已回复评价占比</w:t>
            </w:r>
          </w:p>
        </w:tc>
        <w:tc>
          <w:tcPr>
            <w:tcW w:type="dxa" w:w="2160"/>
          </w:tcPr>
          <w:p>
            <w:r>
              <w:rPr>
                <w:rFonts w:ascii="Microsoft YaHei" w:hAnsi="Microsoft YaHei" w:eastAsia="Microsoft YaHei"/>
                <w:sz w:val="18"/>
              </w:rPr>
              <w:t>70%</w:t>
            </w:r>
          </w:p>
        </w:tc>
        <w:tc>
          <w:tcPr>
            <w:tcW w:type="dxa" w:w="2160"/>
          </w:tcPr>
          <w:p>
            <w:r>
              <w:rPr>
                <w:rFonts w:ascii="Microsoft YaHei" w:hAnsi="Microsoft YaHei" w:eastAsia="Microsoft YaHei"/>
                <w:sz w:val="18"/>
              </w:rPr>
              <w:t>95%+</w:t>
            </w:r>
          </w:p>
        </w:tc>
      </w:tr>
      <w:tr>
        <w:tc>
          <w:tcPr>
            <w:tcW w:type="dxa" w:w="2160"/>
          </w:tcPr>
          <w:p>
            <w:r>
              <w:rPr>
                <w:rFonts w:ascii="Microsoft YaHei" w:hAnsi="Microsoft YaHei" w:eastAsia="Microsoft YaHei"/>
                <w:sz w:val="18"/>
              </w:rPr>
              <w:t>回复时效</w:t>
            </w:r>
          </w:p>
        </w:tc>
        <w:tc>
          <w:tcPr>
            <w:tcW w:type="dxa" w:w="2160"/>
          </w:tcPr>
          <w:p>
            <w:r>
              <w:rPr>
                <w:rFonts w:ascii="Microsoft YaHei" w:hAnsi="Microsoft YaHei" w:eastAsia="Microsoft YaHei"/>
                <w:sz w:val="18"/>
              </w:rPr>
              <w:t>平均回复时间</w:t>
            </w:r>
          </w:p>
        </w:tc>
        <w:tc>
          <w:tcPr>
            <w:tcW w:type="dxa" w:w="2160"/>
          </w:tcPr>
          <w:p>
            <w:r>
              <w:rPr>
                <w:rFonts w:ascii="Microsoft YaHei" w:hAnsi="Microsoft YaHei" w:eastAsia="Microsoft YaHei"/>
                <w:sz w:val="18"/>
              </w:rPr>
              <w:t>48小时</w:t>
            </w:r>
          </w:p>
        </w:tc>
        <w:tc>
          <w:tcPr>
            <w:tcW w:type="dxa" w:w="2160"/>
          </w:tcPr>
          <w:p>
            <w:r>
              <w:rPr>
                <w:rFonts w:ascii="Microsoft YaHei" w:hAnsi="Microsoft YaHei" w:eastAsia="Microsoft YaHei"/>
                <w:sz w:val="18"/>
              </w:rPr>
              <w:t>&lt;12小时</w:t>
            </w:r>
          </w:p>
        </w:tc>
      </w:tr>
      <w:tr>
        <w:tc>
          <w:tcPr>
            <w:tcW w:type="dxa" w:w="2160"/>
          </w:tcPr>
          <w:p>
            <w:r>
              <w:rPr>
                <w:rFonts w:ascii="Microsoft YaHei" w:hAnsi="Microsoft YaHei" w:eastAsia="Microsoft YaHei"/>
                <w:sz w:val="18"/>
              </w:rPr>
              <w:t>NPS</w:t>
            </w:r>
          </w:p>
        </w:tc>
        <w:tc>
          <w:tcPr>
            <w:tcW w:type="dxa" w:w="2160"/>
          </w:tcPr>
          <w:p>
            <w:r>
              <w:rPr>
                <w:rFonts w:ascii="Microsoft YaHei" w:hAnsi="Microsoft YaHei" w:eastAsia="Microsoft YaHei"/>
                <w:sz w:val="18"/>
              </w:rPr>
              <w:t>净推荐值</w:t>
            </w:r>
          </w:p>
        </w:tc>
        <w:tc>
          <w:tcPr>
            <w:tcW w:type="dxa" w:w="2160"/>
          </w:tcPr>
          <w:p>
            <w:r>
              <w:rPr>
                <w:rFonts w:ascii="Microsoft YaHei" w:hAnsi="Microsoft YaHei" w:eastAsia="Microsoft YaHei"/>
                <w:sz w:val="18"/>
              </w:rPr>
              <w:t>30-40</w:t>
            </w:r>
          </w:p>
        </w:tc>
        <w:tc>
          <w:tcPr>
            <w:tcW w:type="dxa" w:w="2160"/>
          </w:tcPr>
          <w:p>
            <w:r>
              <w:rPr>
                <w:rFonts w:ascii="Microsoft YaHei" w:hAnsi="Microsoft YaHei" w:eastAsia="Microsoft YaHei"/>
                <w:sz w:val="18"/>
              </w:rPr>
              <w:t>60+</w:t>
            </w:r>
          </w:p>
        </w:tc>
      </w:tr>
      <w:tr>
        <w:tc>
          <w:tcPr>
            <w:tcW w:type="dxa" w:w="2160"/>
          </w:tcPr>
          <w:p>
            <w:r>
              <w:rPr>
                <w:rFonts w:ascii="Microsoft YaHei" w:hAnsi="Microsoft YaHei" w:eastAsia="Microsoft YaHei"/>
                <w:sz w:val="18"/>
              </w:rPr>
              <w:t>评分趋势</w:t>
            </w:r>
          </w:p>
        </w:tc>
        <w:tc>
          <w:tcPr>
            <w:tcW w:type="dxa" w:w="2160"/>
          </w:tcPr>
          <w:p>
            <w:r>
              <w:rPr>
                <w:rFonts w:ascii="Microsoft YaHei" w:hAnsi="Microsoft YaHei" w:eastAsia="Microsoft YaHei"/>
                <w:sz w:val="18"/>
              </w:rPr>
              <w:t>近12月评分变化</w:t>
            </w:r>
          </w:p>
        </w:tc>
        <w:tc>
          <w:tcPr>
            <w:tcW w:type="dxa" w:w="2160"/>
          </w:tcPr>
          <w:p>
            <w:r>
              <w:rPr>
                <w:rFonts w:ascii="Microsoft YaHei" w:hAnsi="Microsoft YaHei" w:eastAsia="Microsoft YaHei"/>
                <w:sz w:val="18"/>
              </w:rPr>
              <w:t>稳定</w:t>
            </w:r>
          </w:p>
        </w:tc>
        <w:tc>
          <w:tcPr>
            <w:tcW w:type="dxa" w:w="2160"/>
          </w:tcPr>
          <w:p>
            <w:r>
              <w:rPr>
                <w:rFonts w:ascii="Microsoft YaHei" w:hAnsi="Microsoft YaHei" w:eastAsia="Microsoft YaHei"/>
                <w:sz w:val="18"/>
              </w:rPr>
              <w:t>持续上升</w:t>
            </w:r>
          </w:p>
        </w:tc>
      </w:tr>
    </w:tbl>
    <w:p>
      <w:pPr>
        <w:pStyle w:val="Heading3"/>
      </w:pPr>
      <w:r>
        <w:rPr>
          <w:rFonts w:ascii="Microsoft YaHei" w:hAnsi="Microsoft YaHei" w:eastAsia="Microsoft YaHei"/>
        </w:rPr>
        <w:t>11.4.3 从声誉管理到收益优化</w:t>
      </w:r>
    </w:p>
    <w:p>
      <w:r>
        <w:rPr>
          <w:rFonts w:ascii="Microsoft YaHei" w:hAnsi="Microsoft YaHei" w:eastAsia="Microsoft YaHei"/>
          <w:sz w:val="21"/>
        </w:rPr>
        <w:t>在线声誉与酒店收益之间存在可量化的因果关系。基于收益管理理论，声誉对收益的影响通过以下路径实现：</w:t>
      </w:r>
    </w:p>
    <w:p>
      <w:r>
        <w:rPr>
          <w:rFonts w:ascii="Microsoft YaHei" w:hAnsi="Microsoft YaHei" w:eastAsia="Microsoft YaHei"/>
          <w:sz w:val="21"/>
        </w:rPr>
      </w:r>
      <w:r>
        <w:rPr>
          <w:rFonts w:ascii="Microsoft YaHei" w:hAnsi="Microsoft YaHei" w:eastAsia="Microsoft YaHei"/>
          <w:b/>
          <w:sz w:val="21"/>
        </w:rPr>
        <w:t>声誉→搜索排名→流量</w:t>
      </w:r>
      <w:r>
        <w:rPr>
          <w:rFonts w:ascii="Microsoft YaHei" w:hAnsi="Microsoft YaHei" w:eastAsia="Microsoft YaHei"/>
          <w:sz w:val="21"/>
        </w:rPr>
        <w:t>——OTA平台的搜索算法将评分作为核心排序因子。评分4.5以上的酒店在搜索结果中平均排名比3.5-4.0的酒店高出30%-50%位次，带来的流量差异可达2-3倍[35]。</w:t>
      </w:r>
    </w:p>
    <w:p>
      <w:r>
        <w:rPr>
          <w:rFonts w:ascii="Microsoft YaHei" w:hAnsi="Microsoft YaHei" w:eastAsia="Microsoft YaHei"/>
          <w:sz w:val="21"/>
        </w:rPr>
      </w:r>
      <w:r>
        <w:rPr>
          <w:rFonts w:ascii="Microsoft YaHei" w:hAnsi="Microsoft YaHei" w:eastAsia="Microsoft YaHei"/>
          <w:b/>
          <w:sz w:val="21"/>
        </w:rPr>
        <w:t>声誉→转化率→间夜量</w:t>
      </w:r>
      <w:r>
        <w:rPr>
          <w:rFonts w:ascii="Microsoft YaHei" w:hAnsi="Microsoft YaHei" w:eastAsia="Microsoft YaHei"/>
          <w:sz w:val="21"/>
        </w:rPr>
        <w:t>——如前所述，评分每提高1分转化率提升13.8%。当流量和转化率同时提升时，间夜量的增长是乘数效应——评分从4.0提升至4.5，间夜量可能增长40%-60%[36]。</w:t>
      </w:r>
    </w:p>
    <w:p>
      <w:r>
        <w:rPr>
          <w:rFonts w:ascii="Microsoft YaHei" w:hAnsi="Microsoft YaHei" w:eastAsia="Microsoft YaHei"/>
          <w:sz w:val="21"/>
        </w:rPr>
      </w:r>
      <w:r>
        <w:rPr>
          <w:rFonts w:ascii="Microsoft YaHei" w:hAnsi="Microsoft YaHei" w:eastAsia="Microsoft YaHei"/>
          <w:b/>
          <w:sz w:val="21"/>
        </w:rPr>
        <w:t>声誉→价格弹性→ADR</w:t>
      </w:r>
      <w:r>
        <w:rPr>
          <w:rFonts w:ascii="Microsoft YaHei" w:hAnsi="Microsoft YaHei" w:eastAsia="Microsoft YaHei"/>
          <w:sz w:val="21"/>
        </w:rPr>
        <w:t>——高评分酒店的价格弹性较低（消费者愿意为高评分支付溢价），使酒店能在相同需求水平下维持更高的ADR。研究表明，评分4.5以上的酒店的平均ADR比同区域3.5-4.0的酒店高出15%-25%[37]。</w:t>
      </w:r>
    </w:p>
    <w:p>
      <w:r>
        <w:rPr>
          <w:rFonts w:ascii="Microsoft YaHei" w:hAnsi="Microsoft YaHei" w:eastAsia="Microsoft YaHei"/>
          <w:sz w:val="21"/>
        </w:rPr>
      </w:r>
      <w:r>
        <w:rPr>
          <w:rFonts w:ascii="Microsoft YaHei" w:hAnsi="Microsoft YaHei" w:eastAsia="Microsoft YaHei"/>
          <w:b/>
          <w:sz w:val="21"/>
        </w:rPr>
        <w:t>声誉→复购率→CLV</w:t>
      </w:r>
      <w:r>
        <w:rPr>
          <w:rFonts w:ascii="Microsoft YaHei" w:hAnsi="Microsoft YaHei" w:eastAsia="Microsoft YaHei"/>
          <w:sz w:val="21"/>
        </w:rPr>
        <w:t>——获得好评的酒店客户满意度更高，复购率更高，客户终身价值更大。综合来看，声誉管理的ROI（声誉改善投入与收益提升之比）可达5:1至10:1[38]。</w:t>
      </w:r>
    </w:p>
    <w:p>
      <w:pPr>
        <w:pStyle w:val="Heading2"/>
      </w:pPr>
      <w:r>
        <w:rPr>
          <w:rFonts w:ascii="Microsoft YaHei" w:hAnsi="Microsoft YaHei" w:eastAsia="Microsoft YaHei"/>
        </w:rPr>
        <w:t>11.5 在线口碑的前沿研究方向</w:t>
      </w:r>
    </w:p>
    <w:p>
      <w:pPr>
        <w:pStyle w:val="Heading3"/>
      </w:pPr>
      <w:r>
        <w:rPr>
          <w:rFonts w:ascii="Microsoft YaHei" w:hAnsi="Microsoft YaHei" w:eastAsia="Microsoft YaHei"/>
        </w:rPr>
        <w:t>11.5.1 虚假评价的识别与治理</w:t>
      </w:r>
    </w:p>
    <w:p>
      <w:r>
        <w:rPr>
          <w:rFonts w:ascii="Microsoft YaHei" w:hAnsi="Microsoft YaHei" w:eastAsia="Microsoft YaHei"/>
          <w:sz w:val="21"/>
        </w:rPr>
        <w:t>虚假评价（Fake Review）是eWOM生态的顽疾。研究表明，约15%-20%的在线酒店评价存在虚假嫌疑——包括刷好评（酒店自行或雇佣水军发布正面评价）、恶意差评（竞争对手发布虚假差评）、诱导好评（酒店通过利益交换换取好评）。虚假评价不仅误导消费者，也扭曲了市场公平竞争[39]。</w:t>
      </w:r>
    </w:p>
    <w:p>
      <w:r>
        <w:rPr>
          <w:rFonts w:ascii="Microsoft YaHei" w:hAnsi="Microsoft YaHei" w:eastAsia="Microsoft YaHei"/>
          <w:sz w:val="21"/>
        </w:rPr>
        <w:t>虚假评价识别技术正在快速发展。基于机器学习的虚假评价检测系统可分析以下特征：评价者的行为模式（注册时间、评价频率、评价极性分布）、评价文本的语言特征（过度使用形容词、缺少具体细节、与其他评价高度相似）、评价时间分布（短时间内集中出现大量正面评价）。TripAdvisor和携程已部署AI虚假评价检测系统，每月删除数百万条疑似虚假评价[40]。</w:t>
      </w:r>
    </w:p>
    <w:p>
      <w:pPr>
        <w:pStyle w:val="Heading3"/>
      </w:pPr>
      <w:r>
        <w:rPr>
          <w:rFonts w:ascii="Microsoft YaHei" w:hAnsi="Microsoft YaHei" w:eastAsia="Microsoft YaHei"/>
        </w:rPr>
        <w:t>11.5.2 视频口碑的兴起</w:t>
      </w:r>
    </w:p>
    <w:p>
      <w:r>
        <w:rPr>
          <w:rFonts w:ascii="Microsoft YaHei" w:hAnsi="Microsoft YaHei" w:eastAsia="Microsoft YaHei"/>
          <w:sz w:val="21"/>
        </w:rPr>
        <w:t>短视频平台的兴起催生了"视频口碑"这一新的eWOM形态。与传统文字评价不同，视频口碑通过真实影像展示了酒店的实际状况，具有更强的说服力和感染力。一条抖音酒店探店视频的播放量可达数百万，其影响力远超传统平台评价[41]。</w:t>
      </w:r>
    </w:p>
    <w:p>
      <w:r>
        <w:rPr>
          <w:rFonts w:ascii="Microsoft YaHei" w:hAnsi="Microsoft YaHei" w:eastAsia="Microsoft YaHei"/>
          <w:sz w:val="21"/>
        </w:rPr>
        <w:t>视频口碑对酒店的影响是双向的——正面的视频口碑（如展示惊艳的酒店景观或服务细节）可带来爆发式流量增长；负面的视频口碑（如曝光卫生问题或服务态度差）可在数小时内形成公关危机。酒店需要将视频口碑纳入声誉监测范围，通过社交聆听工具实时追踪短视频平台上的品牌提及[42]。</w:t>
      </w:r>
    </w:p>
    <w:p>
      <w:pPr>
        <w:pStyle w:val="Heading3"/>
      </w:pPr>
      <w:r>
        <w:rPr>
          <w:rFonts w:ascii="Microsoft YaHei" w:hAnsi="Microsoft YaHei" w:eastAsia="Microsoft YaHei"/>
        </w:rPr>
        <w:t>11.5.3 AI生成评价的伦理挑战</w:t>
      </w:r>
    </w:p>
    <w:p>
      <w:r>
        <w:rPr>
          <w:rFonts w:ascii="Microsoft YaHei" w:hAnsi="Microsoft YaHei" w:eastAsia="Microsoft YaHei"/>
          <w:sz w:val="21"/>
        </w:rPr>
        <w:t>生成式AI的普及带来了新的eWOM伦理挑战——AI生成的虚假评价在文本质量上已接近真人撰写，传统基于文本特征的虚假评价检测系统面临失效风险。这要求平台开发新的验证机制——如要求评价者提供入住凭证的照片证据、使用区块链验证评价者的真实入住记录等[43]。</w:t>
      </w:r>
    </w:p>
    <w:p>
      <w:pPr>
        <w:pStyle w:val="Heading2"/>
      </w:pPr>
      <w:r>
        <w:rPr>
          <w:rFonts w:ascii="Microsoft YaHei" w:hAnsi="Microsoft YaHei" w:eastAsia="Microsoft YaHei"/>
        </w:rPr>
        <w:t>11.6 思政视角：诚信经营与消费者权益保护</w:t>
      </w:r>
    </w:p>
    <w:p>
      <w:r>
        <w:rPr>
          <w:rFonts w:ascii="Microsoft YaHei" w:hAnsi="Microsoft YaHei" w:eastAsia="Microsoft YaHei"/>
          <w:sz w:val="21"/>
        </w:rPr>
        <w:t>在线口碑管理不仅是商业策略，更关乎诚信经营和消费者权益保护的社会责任：</w:t>
      </w:r>
    </w:p>
    <w:p>
      <w:r>
        <w:rPr>
          <w:rFonts w:ascii="Microsoft YaHei" w:hAnsi="Microsoft YaHei" w:eastAsia="Microsoft YaHei"/>
          <w:sz w:val="21"/>
        </w:rPr>
      </w:r>
      <w:r>
        <w:rPr>
          <w:rFonts w:ascii="Microsoft YaHei" w:hAnsi="Microsoft YaHei" w:eastAsia="Microsoft YaHei"/>
          <w:b/>
          <w:sz w:val="21"/>
        </w:rPr>
        <w:t>反对刷评炒信</w:t>
      </w:r>
      <w:r>
        <w:rPr>
          <w:rFonts w:ascii="Microsoft YaHei" w:hAnsi="Microsoft YaHei" w:eastAsia="Microsoft YaHei"/>
          <w:sz w:val="21"/>
        </w:rPr>
        <w:t>——酒店雇佣水军刷好评本质上是对消费者知情权的侵犯，违反了《反不正当竞争法》中关于"不得作虚假或者引人误解的商业宣传"的规定。酒店应坚持真实评价策略，通过提升服务质量赢得客户自发好评[44]。</w:t>
      </w:r>
    </w:p>
    <w:p>
      <w:r>
        <w:rPr>
          <w:rFonts w:ascii="Microsoft YaHei" w:hAnsi="Microsoft YaHei" w:eastAsia="Microsoft YaHei"/>
          <w:sz w:val="21"/>
        </w:rPr>
      </w:r>
      <w:r>
        <w:rPr>
          <w:rFonts w:ascii="Microsoft YaHei" w:hAnsi="Microsoft YaHei" w:eastAsia="Microsoft YaHei"/>
          <w:b/>
          <w:sz w:val="21"/>
        </w:rPr>
        <w:t>尊重消费者评价权</w:t>
      </w:r>
      <w:r>
        <w:rPr>
          <w:rFonts w:ascii="Microsoft YaHei" w:hAnsi="Microsoft YaHei" w:eastAsia="Microsoft YaHei"/>
          <w:sz w:val="21"/>
        </w:rPr>
        <w:t>——部分酒店通过威逼利诱阻止客户发布差评，这种行为侵犯了消费者的言论自由和评价权。酒店应尊重每一位客户的真实体验和评价权利，通过积极回应和改进来化解差评影响[45]。</w:t>
      </w:r>
    </w:p>
    <w:p>
      <w:r>
        <w:rPr>
          <w:rFonts w:ascii="Microsoft YaHei" w:hAnsi="Microsoft YaHei" w:eastAsia="Microsoft YaHei"/>
          <w:sz w:val="21"/>
        </w:rPr>
      </w:r>
      <w:r>
        <w:rPr>
          <w:rFonts w:ascii="Microsoft YaHei" w:hAnsi="Microsoft YaHei" w:eastAsia="Microsoft YaHei"/>
          <w:b/>
          <w:sz w:val="21"/>
        </w:rPr>
        <w:t>信息透明与公平竞争</w:t>
      </w:r>
      <w:r>
        <w:rPr>
          <w:rFonts w:ascii="Microsoft YaHei" w:hAnsi="Microsoft YaHei" w:eastAsia="Microsoft YaHei"/>
          <w:sz w:val="21"/>
        </w:rPr>
        <w:t>——在线评价是市场信息透明的重要机制，有助于建立公平竞争的市场环境。酒店应支持评价平台的独立运营，抵制操控评价的行为，以诚信经营赢得长期客户信任[46]。</w:t>
      </w:r>
    </w:p>
    <w:p>
      <w:pPr>
        <w:pStyle w:val="Heading3"/>
      </w:pPr>
      <w:r>
        <w:rPr>
          <w:rFonts w:ascii="Microsoft YaHei" w:hAnsi="Microsoft YaHei" w:eastAsia="Microsoft YaHei"/>
        </w:rPr>
        <w:t>11.7 在线口碑管理的技术工具栈</w:t>
      </w:r>
    </w:p>
    <w:p>
      <w:r>
        <w:rPr>
          <w:rFonts w:ascii="Microsoft YaHei" w:hAnsi="Microsoft YaHei" w:eastAsia="Microsoft YaHei"/>
          <w:sz w:val="21"/>
        </w:rPr>
        <w:t>酒店在线声誉管理需要系统化的技术工具支撑。完整的工具栈包括以下层级：</w:t>
      </w:r>
    </w:p>
    <w:p>
      <w:r>
        <w:rPr>
          <w:rFonts w:ascii="Microsoft YaHei" w:hAnsi="Microsoft YaHei" w:eastAsia="Microsoft YaHei"/>
          <w:sz w:val="21"/>
        </w:rPr>
      </w:r>
      <w:r>
        <w:rPr>
          <w:rFonts w:ascii="Microsoft YaHei" w:hAnsi="Microsoft YaHei" w:eastAsia="Microsoft YaHei"/>
          <w:b/>
          <w:sz w:val="21"/>
        </w:rPr>
        <w:t>评价监测层</w:t>
      </w:r>
      <w:r>
        <w:rPr>
          <w:rFonts w:ascii="Microsoft YaHei" w:hAnsi="Microsoft YaHei" w:eastAsia="Microsoft YaHei"/>
          <w:sz w:val="21"/>
        </w:rPr>
        <w:t>——使用社交聆听工具（如Brandwatch、Meltwater、新榜）实时监测全网品牌提及和评价。监测范围应覆盖OTA评价系统、点评平台、社交媒体、搜索引擎和新闻媒体。监测工具应支持情感分析（自动识别正面/负面/中性提及）和趋势追踪（情感变化曲线）[47]。</w:t>
      </w:r>
    </w:p>
    <w:p>
      <w:r>
        <w:rPr>
          <w:rFonts w:ascii="Microsoft YaHei" w:hAnsi="Microsoft YaHei" w:eastAsia="Microsoft YaHei"/>
          <w:sz w:val="21"/>
        </w:rPr>
      </w:r>
      <w:r>
        <w:rPr>
          <w:rFonts w:ascii="Microsoft YaHei" w:hAnsi="Microsoft YaHei" w:eastAsia="Microsoft YaHei"/>
          <w:b/>
          <w:sz w:val="21"/>
        </w:rPr>
        <w:t>评价管理平台</w:t>
      </w:r>
      <w:r>
        <w:rPr>
          <w:rFonts w:ascii="Microsoft YaHei" w:hAnsi="Microsoft YaHei" w:eastAsia="Microsoft YaHei"/>
          <w:sz w:val="21"/>
        </w:rPr>
        <w:t>——使用评价管理平台（如Revinate、ReviewPro）集中管理多平台评价。平台功能包括：评价聚合展示（各平台评分和评价在一处查看）、评价回复管理（一处回复同步到各平台）、竞品对标（与直接竞品的评分和评价趋势对比）、情感分析（按卫生、服务、设施等维度分析评价情感）[48]。</w:t>
      </w:r>
    </w:p>
    <w:p>
      <w:r>
        <w:rPr>
          <w:rFonts w:ascii="Microsoft YaHei" w:hAnsi="Microsoft YaHei" w:eastAsia="Microsoft YaHei"/>
          <w:sz w:val="21"/>
        </w:rPr>
      </w:r>
      <w:r>
        <w:rPr>
          <w:rFonts w:ascii="Microsoft YaHei" w:hAnsi="Microsoft YaHei" w:eastAsia="Microsoft YaHei"/>
          <w:b/>
          <w:sz w:val="21"/>
        </w:rPr>
        <w:t>评价生成工具</w:t>
      </w:r>
      <w:r>
        <w:rPr>
          <w:rFonts w:ascii="Microsoft YaHei" w:hAnsi="Microsoft YaHei" w:eastAsia="Microsoft YaHei"/>
          <w:sz w:val="21"/>
        </w:rPr>
        <w:t>——通过入住后的评价征集系统（如Post-Stay Survey）主动邀请满意客户发布评价。评价征集的最佳时机是退房后24-48小时内（体验记忆新鲜且正面情绪未消退）。征集方式包括：退房邮件中的评价链接、APP推送的评价邀请、前台二维码扫码评价。研究表明，主动征集可使评价数量提升3-5倍[49]。</w:t>
      </w:r>
    </w:p>
    <w:p>
      <w:r>
        <w:rPr>
          <w:rFonts w:ascii="Microsoft YaHei" w:hAnsi="Microsoft YaHei" w:eastAsia="Microsoft YaHei"/>
          <w:sz w:val="21"/>
        </w:rPr>
      </w:r>
      <w:r>
        <w:rPr>
          <w:rFonts w:ascii="Microsoft YaHei" w:hAnsi="Microsoft YaHei" w:eastAsia="Microsoft YaHei"/>
          <w:b/>
          <w:sz w:val="21"/>
        </w:rPr>
        <w:t>AI分析工具</w:t>
      </w:r>
      <w:r>
        <w:rPr>
          <w:rFonts w:ascii="Microsoft YaHei" w:hAnsi="Microsoft YaHei" w:eastAsia="Microsoft YaHei"/>
          <w:sz w:val="21"/>
        </w:rPr>
        <w:t>——使用NLP技术对评价文本进行深度分析——关键词提取（识别高频提及的正面和负面关键词）、主题建模（自动发现评价中的主题聚类）、情感趋势预测（基于情感变化趋势预警声誉风险）[50]。</w:t>
      </w:r>
    </w:p>
    <w:p>
      <w:pPr>
        <w:pStyle w:val="Heading3"/>
      </w:pPr>
      <w:r>
        <w:rPr>
          <w:rFonts w:ascii="Microsoft YaHei" w:hAnsi="Microsoft YaHei" w:eastAsia="Microsoft YaHei"/>
        </w:rPr>
        <w:t>11.8 eWOM的跨文化比较</w:t>
      </w:r>
    </w:p>
    <w:p>
      <w:pPr>
        <w:pStyle w:val="Heading4"/>
      </w:pPr>
      <w:r>
        <w:rPr>
          <w:rFonts w:ascii="Microsoft YaHei" w:hAnsi="Microsoft YaHei" w:eastAsia="Microsoft YaHei"/>
        </w:rPr>
        <w:t>11.8.1 东西方评价文化差异</w:t>
      </w:r>
    </w:p>
    <w:p>
      <w:r>
        <w:rPr>
          <w:rFonts w:ascii="Microsoft YaHei" w:hAnsi="Microsoft YaHei" w:eastAsia="Microsoft YaHei"/>
          <w:sz w:val="21"/>
        </w:rPr>
        <w:t>东西方消费者在在线评价行为上存在显著文化差异。西方消费者更倾向于发布极端评价（非常满意或非常不满意时才评价），评价文本较短且聚焦核心体验。东方消费者更倾向于发布中等评价，评价文本较长且包含详细细节。这种差异要求酒店在不同文化市场中采用差异化的评价管理策略[51]。</w:t>
      </w:r>
    </w:p>
    <w:p>
      <w:r>
        <w:rPr>
          <w:rFonts w:ascii="Microsoft YaHei" w:hAnsi="Microsoft YaHei" w:eastAsia="Microsoft YaHei"/>
          <w:sz w:val="21"/>
        </w:rPr>
        <w:t>在评价信任度方面，西方消费者更重视评价的"有用性投票"（TripAdvisor的Helpful Vote），倾向于信任高有用性评价。东方消费者更重视评价者的"等级"（携程的钻石会员），倾向于信任高等级评价者的评价[52]。</w:t>
      </w:r>
    </w:p>
    <w:p>
      <w:pPr>
        <w:pStyle w:val="Heading4"/>
      </w:pPr>
      <w:r>
        <w:rPr>
          <w:rFonts w:ascii="Microsoft YaHei" w:hAnsi="Microsoft YaHei" w:eastAsia="Microsoft YaHei"/>
        </w:rPr>
        <w:t>11.8.2 平台评价机制的国际比较</w:t>
      </w:r>
    </w:p>
    <w:p>
      <w:r>
        <w:rPr>
          <w:rFonts w:ascii="Microsoft YaHei" w:hAnsi="Microsoft YaHei" w:eastAsia="Microsoft YaHei"/>
          <w:sz w:val="21"/>
        </w:rPr>
        <w:t>不同评价平台的机制设计存在差异，影响评价的可靠性和影响力：</w:t>
      </w:r>
    </w:p>
    <w:p>
      <w:r>
        <w:rPr>
          <w:rFonts w:ascii="Microsoft YaHei" w:hAnsi="Microsoft YaHei" w:eastAsia="Microsoft YaHei"/>
          <w:sz w:val="21"/>
        </w:rPr>
        <w:t>携程的"验证评价"机制——只有通过携程完成预订并入住的客户才能发布评价，保证了评价的真实性。但这也意味着无法获取通过其他渠道入住的客户评价，评价样本可能存在偏差[53]。</w:t>
      </w:r>
    </w:p>
    <w:p>
      <w:r>
        <w:rPr>
          <w:rFonts w:ascii="Microsoft YaHei" w:hAnsi="Microsoft YaHei" w:eastAsia="Microsoft YaHei"/>
          <w:sz w:val="21"/>
        </w:rPr>
        <w:t>TripAdvisor的"开放评价"机制——任何注册用户都可以发布评价，无需验证是否实际入住。优势是评价覆盖面广，劣势是存在虚假评价的风险。TripAdvisor使用AI检测系统识别和删除疑似虚假评价[54]。</w:t>
      </w:r>
    </w:p>
    <w:p>
      <w:r>
        <w:rPr>
          <w:rFonts w:ascii="Microsoft YaHei" w:hAnsi="Microsoft YaHei" w:eastAsia="Microsoft YaHei"/>
          <w:sz w:val="21"/>
        </w:rPr>
        <w:t>Google的"混合机制"——通过Google预订的入住可获得"Verified"标记，其他用户也可发布评价但无验证标记。这种混合机制平衡了真实性和覆盖面[55]。</w:t>
      </w:r>
    </w:p>
    <w:p>
      <w:pPr>
        <w:pStyle w:val="Heading3"/>
      </w:pPr>
      <w:r>
        <w:rPr>
          <w:rFonts w:ascii="Microsoft YaHei" w:hAnsi="Microsoft YaHei" w:eastAsia="Microsoft YaHei"/>
        </w:rPr>
        <w:t>11.9 在线口碑与D.I.G.I.T.A.L.框架的整合</w:t>
      </w:r>
    </w:p>
    <w:p>
      <w:r>
        <w:rPr>
          <w:rFonts w:ascii="Microsoft YaHei" w:hAnsi="Microsoft YaHei" w:eastAsia="Microsoft YaHei"/>
          <w:sz w:val="21"/>
        </w:rPr>
        <w:t>L（Loyalty Revenue）维度在D.I.G.I.T.A.L.框架中是口碑管理的"最终受益者"——积极的在线口碑直接促进客户忠诚度和复购率提升[56]。</w:t>
      </w:r>
    </w:p>
    <w:p>
      <w:r>
        <w:rPr>
          <w:rFonts w:ascii="Microsoft YaHei" w:hAnsi="Microsoft YaHei" w:eastAsia="Microsoft YaHei"/>
          <w:sz w:val="21"/>
        </w:rPr>
      </w:r>
      <w:r>
        <w:rPr>
          <w:rFonts w:ascii="Microsoft YaHei" w:hAnsi="Microsoft YaHei" w:eastAsia="Microsoft YaHei"/>
          <w:b/>
          <w:sz w:val="21"/>
        </w:rPr>
        <w:t>eWOM与G（数据）的协同</w:t>
      </w:r>
      <w:r>
        <w:rPr>
          <w:rFonts w:ascii="Microsoft YaHei" w:hAnsi="Microsoft YaHei" w:eastAsia="Microsoft YaHei"/>
          <w:sz w:val="21"/>
        </w:rPr>
        <w:t>——评价数据是客户画像的重要补充。评价中的偏好信息（"喜欢高楼层""需要安静环境""偏好中式早餐"）应自动提取并录入CRM系统，丰富客户画像。某酒店集团通过NLP技术从评价中提取偏好标签，使客户画像维度从25个扩展至60个[57]。</w:t>
      </w:r>
    </w:p>
    <w:p>
      <w:r>
        <w:rPr>
          <w:rFonts w:ascii="Microsoft YaHei" w:hAnsi="Microsoft YaHei" w:eastAsia="Microsoft YaHei"/>
          <w:sz w:val="21"/>
        </w:rPr>
      </w:r>
      <w:r>
        <w:rPr>
          <w:rFonts w:ascii="Microsoft YaHei" w:hAnsi="Microsoft YaHei" w:eastAsia="Microsoft YaHei"/>
          <w:b/>
          <w:sz w:val="21"/>
        </w:rPr>
        <w:t>eWOM与A（社媒）的协同</w:t>
      </w:r>
      <w:r>
        <w:rPr>
          <w:rFonts w:ascii="Microsoft YaHei" w:hAnsi="Microsoft YaHei" w:eastAsia="Microsoft YaHei"/>
          <w:sz w:val="21"/>
        </w:rPr>
        <w:t>——在线评价和社交媒体口碑是两个相互影响的口碑渠道——OTA评价的内容会影响社交媒体上的讨论，社交媒体上的热门话题也会反映到OTA评价中。酒店应统一管理两个渠道的口碑信息，确保品牌声誉的一致性[58]。</w:t>
      </w:r>
    </w:p>
    <w:p>
      <w:r>
        <w:rPr>
          <w:rFonts w:ascii="Microsoft YaHei" w:hAnsi="Microsoft YaHei" w:eastAsia="Microsoft YaHei"/>
          <w:sz w:val="21"/>
        </w:rPr>
      </w:r>
      <w:r>
        <w:rPr>
          <w:rFonts w:ascii="Microsoft YaHei" w:hAnsi="Microsoft YaHei" w:eastAsia="Microsoft YaHei"/>
          <w:b/>
          <w:sz w:val="21"/>
        </w:rPr>
        <w:t>eWOM与L（忠诚度）的协同</w:t>
      </w:r>
      <w:r>
        <w:rPr>
          <w:rFonts w:ascii="Microsoft YaHei" w:hAnsi="Microsoft YaHei" w:eastAsia="Microsoft YaHei"/>
          <w:sz w:val="21"/>
        </w:rPr>
        <w:t>——将满意客户转化为"品牌大使"是忠诚度运营的高级形态。通过邀请高满意度客户发布评价、在社交媒体分享体验、参与酒店活动等方式，将忠诚客户转化为品牌的"口碑传播者"。研究表明，品牌大使推荐的客户CLV比OTA获客客户高40%[59]。</w:t>
      </w:r>
    </w:p>
    <w:p>
      <w:pPr>
        <w:pStyle w:val="Heading3"/>
      </w:pPr>
      <w:r>
        <w:rPr>
          <w:rFonts w:ascii="Microsoft YaHei" w:hAnsi="Microsoft YaHei" w:eastAsia="Microsoft YaHei"/>
        </w:rPr>
        <w:t>11.10 思政视角：网络诚信与消费者保护</w:t>
      </w:r>
    </w:p>
    <w:p>
      <w:r>
        <w:rPr>
          <w:rFonts w:ascii="Microsoft YaHei" w:hAnsi="Microsoft YaHei" w:eastAsia="Microsoft YaHei"/>
          <w:sz w:val="21"/>
        </w:rPr>
      </w:r>
      <w:r>
        <w:rPr>
          <w:rFonts w:ascii="Microsoft YaHei" w:hAnsi="Microsoft YaHei" w:eastAsia="Microsoft YaHei"/>
          <w:b/>
          <w:sz w:val="21"/>
        </w:rPr>
        <w:t>反对虚假评价</w:t>
      </w:r>
      <w:r>
        <w:rPr>
          <w:rFonts w:ascii="Microsoft YaHei" w:hAnsi="Microsoft YaHei" w:eastAsia="Microsoft YaHei"/>
          <w:sz w:val="21"/>
        </w:rPr>
        <w:t>——酒店发布虚假好评或恶意差评均违反《反不正当竞争法》。行业协会应建立虚假评价举报和联合抵制机制，维护在线评价生态的真实性[60]。</w:t>
      </w:r>
    </w:p>
    <w:p>
      <w:r>
        <w:rPr>
          <w:rFonts w:ascii="Microsoft YaHei" w:hAnsi="Microsoft YaHei" w:eastAsia="Microsoft YaHei"/>
          <w:sz w:val="21"/>
        </w:rPr>
      </w:r>
      <w:r>
        <w:rPr>
          <w:rFonts w:ascii="Microsoft YaHei" w:hAnsi="Microsoft YaHei" w:eastAsia="Microsoft YaHei"/>
          <w:b/>
          <w:sz w:val="21"/>
        </w:rPr>
        <w:t>消费者评价权的保障</w:t>
      </w:r>
      <w:r>
        <w:rPr>
          <w:rFonts w:ascii="Microsoft YaHei" w:hAnsi="Microsoft YaHei" w:eastAsia="Microsoft YaHei"/>
          <w:sz w:val="21"/>
        </w:rPr>
        <w:t>——酒店不得通过威逼利诱阻止客户发布真实评价。消费者协会应畅通评价投诉渠道，对侵犯消费者评价权的行为进行追责[61]。</w:t>
      </w:r>
    </w:p>
    <w:p>
      <w:r>
        <w:rPr>
          <w:rFonts w:ascii="Microsoft YaHei" w:hAnsi="Microsoft YaHei" w:eastAsia="Microsoft YaHei"/>
          <w:sz w:val="21"/>
        </w:rPr>
      </w:r>
      <w:r>
        <w:rPr>
          <w:rFonts w:ascii="Microsoft YaHei" w:hAnsi="Microsoft YaHei" w:eastAsia="Microsoft YaHei"/>
          <w:b/>
          <w:sz w:val="21"/>
        </w:rPr>
        <w:t>评价数据的公平使用</w:t>
      </w:r>
      <w:r>
        <w:rPr>
          <w:rFonts w:ascii="Microsoft YaHei" w:hAnsi="Microsoft YaHei" w:eastAsia="Microsoft YaHei"/>
          <w:sz w:val="21"/>
        </w:rPr>
        <w:t>——OTA平台上的评价数据应向酒店开放查询和使用权限。酒店有权获取自身酒店的评价数据用于运营改进，平台不得将评价数据作为"垄断资源"限制酒店使用[62]。</w:t>
      </w:r>
    </w:p>
    <w:p>
      <w:pPr>
        <w:pStyle w:val="Heading3"/>
      </w:pPr>
      <w:r>
        <w:rPr>
          <w:rFonts w:ascii="Microsoft YaHei" w:hAnsi="Microsoft YaHei" w:eastAsia="Microsoft YaHei"/>
        </w:rPr>
        <w:t>11.11 在线口碑管理的未来趋势</w:t>
      </w:r>
    </w:p>
    <w:p>
      <w:pPr>
        <w:pStyle w:val="Heading4"/>
      </w:pPr>
      <w:r>
        <w:rPr>
          <w:rFonts w:ascii="Microsoft YaHei" w:hAnsi="Microsoft YaHei" w:eastAsia="Microsoft YaHei"/>
        </w:rPr>
        <w:t>11.11.1 AI对eWOM生态的重塑</w:t>
      </w:r>
    </w:p>
    <w:p>
      <w:r>
        <w:rPr>
          <w:rFonts w:ascii="Microsoft YaHei" w:hAnsi="Microsoft YaHei" w:eastAsia="Microsoft YaHei"/>
          <w:sz w:val="21"/>
        </w:rPr>
        <w:t>AI技术正在重塑eWOM生态的多个环节：</w:t>
      </w:r>
    </w:p>
    <w:p>
      <w:r>
        <w:rPr>
          <w:rFonts w:ascii="Microsoft YaHei" w:hAnsi="Microsoft YaHei" w:eastAsia="Microsoft YaHei"/>
          <w:sz w:val="21"/>
        </w:rPr>
      </w:r>
      <w:r>
        <w:rPr>
          <w:rFonts w:ascii="Microsoft YaHei" w:hAnsi="Microsoft YaHei" w:eastAsia="Microsoft YaHei"/>
          <w:b/>
          <w:sz w:val="21"/>
        </w:rPr>
        <w:t>AI评价生成与检测的"军备竞赛"</w:t>
      </w:r>
      <w:r>
        <w:rPr>
          <w:rFonts w:ascii="Microsoft YaHei" w:hAnsi="Microsoft YaHei" w:eastAsia="Microsoft YaHei"/>
          <w:sz w:val="21"/>
        </w:rPr>
        <w:t>——生成式AI使虚假评价的生产成本趋近于零，传统的基于文本特征的虚假评价检测面临失效。新的检测方向包括：行为分析（评价者的浏览和预订行为是否异常）、社交图谱分析（评价者之间是否存在异常关联）、多媒体验证（要求评价附带照片或视频作为入住证据）[63]。</w:t>
      </w:r>
    </w:p>
    <w:p>
      <w:r>
        <w:rPr>
          <w:rFonts w:ascii="Microsoft YaHei" w:hAnsi="Microsoft YaHei" w:eastAsia="Microsoft YaHei"/>
          <w:sz w:val="21"/>
        </w:rPr>
      </w:r>
      <w:r>
        <w:rPr>
          <w:rFonts w:ascii="Microsoft YaHei" w:hAnsi="Microsoft YaHei" w:eastAsia="Microsoft YaHei"/>
          <w:b/>
          <w:sz w:val="21"/>
        </w:rPr>
        <w:t>AI评价摘要</w:t>
      </w:r>
      <w:r>
        <w:rPr>
          <w:rFonts w:ascii="Microsoft YaHei" w:hAnsi="Microsoft YaHei" w:eastAsia="Microsoft YaHei"/>
          <w:sz w:val="21"/>
        </w:rPr>
        <w:t>——Google和携程已推出AI生成的评价摘要功能——将数百条评价浓缩为一段摘要（"客人普遍称赞酒店的位置和早餐，但部分客人反映隔音不佳"）。AI摘要是评价信息的"二次过滤"，酒店需关注摘要中呈现的关键信息是否符合品牌期望[64]。</w:t>
      </w:r>
    </w:p>
    <w:p>
      <w:r>
        <w:rPr>
          <w:rFonts w:ascii="Microsoft YaHei" w:hAnsi="Microsoft YaHei" w:eastAsia="Microsoft YaHei"/>
          <w:sz w:val="21"/>
        </w:rPr>
      </w:r>
      <w:r>
        <w:rPr>
          <w:rFonts w:ascii="Microsoft YaHei" w:hAnsi="Microsoft YaHei" w:eastAsia="Microsoft YaHei"/>
          <w:b/>
          <w:sz w:val="21"/>
        </w:rPr>
        <w:t>AI个性化评价排序</w:t>
      </w:r>
      <w:r>
        <w:rPr>
          <w:rFonts w:ascii="Microsoft YaHei" w:hAnsi="Microsoft YaHei" w:eastAsia="Microsoft YaHei"/>
          <w:sz w:val="21"/>
        </w:rPr>
        <w:t>——平台开始使用AI根据用户的偏好和画像个性化排序评价——商务旅客看到的评价排序与亲子旅客不同。这要求酒店在各维度（卫生、服务、设施、位置、性价比）都有均衡的表现，不能仅依赖某一维度的优势[65]。</w:t>
      </w:r>
    </w:p>
    <w:p>
      <w:pPr>
        <w:pStyle w:val="Heading4"/>
      </w:pPr>
      <w:r>
        <w:rPr>
          <w:rFonts w:ascii="Microsoft YaHei" w:hAnsi="Microsoft YaHei" w:eastAsia="Microsoft YaHei"/>
        </w:rPr>
        <w:t>11.11.2 视频口碑的全面化</w:t>
      </w:r>
    </w:p>
    <w:p>
      <w:r>
        <w:rPr>
          <w:rFonts w:ascii="Microsoft YaHei" w:hAnsi="Microsoft YaHei" w:eastAsia="Microsoft YaHei"/>
          <w:sz w:val="21"/>
        </w:rPr>
        <w:t>视频口碑正在从"辅助信息"升级为"主导信息"。年轻消费者在预订前更倾向于观看抖音/小红书的酒店探店视频而非阅读OTA文字评价。视频口碑的优势是"真实性"和"沉浸感"——视频难以造假，且能展示文字评价无法传达的氛围和细节[66]。</w:t>
      </w:r>
    </w:p>
    <w:p>
      <w:r>
        <w:rPr>
          <w:rFonts w:ascii="Microsoft YaHei" w:hAnsi="Microsoft YaHei" w:eastAsia="Microsoft YaHei"/>
          <w:sz w:val="21"/>
        </w:rPr>
        <w:t>酒店应对视频口碑的策略包括：主动邀请KOC和微影响者进行"探店"视频创作、在入住时鼓励客户拍摄短视频并发布（提供拍摄指南和素材）、将优质UGC视频授权后在官方渠道二次传播。视频口碑的核心管理不是"评价回复"而是"内容共创"[67]。</w:t>
      </w:r>
    </w:p>
    <w:p>
      <w:pPr>
        <w:pStyle w:val="Heading3"/>
      </w:pPr>
      <w:r>
        <w:rPr>
          <w:rFonts w:ascii="Microsoft YaHei" w:hAnsi="Microsoft YaHei" w:eastAsia="Microsoft YaHei"/>
        </w:rPr>
        <w:t>11.12 eWOM与D.I.G.I.T.A.L.框架的闭环</w:t>
      </w:r>
    </w:p>
    <w:p>
      <w:r>
        <w:rPr>
          <w:rFonts w:ascii="Microsoft YaHei" w:hAnsi="Microsoft YaHei" w:eastAsia="Microsoft YaHei"/>
          <w:sz w:val="21"/>
        </w:rPr>
        <w:t>在线口碑管理在D.I.G.I.T.A.L.框架中是L维度的"信任基础设施"——口碑是客户选择酒店、信任品牌、决定复购的核心依据[68]。</w:t>
      </w:r>
    </w:p>
    <w:p>
      <w:r>
        <w:rPr>
          <w:rFonts w:ascii="Microsoft YaHei" w:hAnsi="Microsoft YaHei" w:eastAsia="Microsoft YaHei"/>
          <w:sz w:val="21"/>
        </w:rPr>
        <w:t>eWOM与D维度的协同——在线口碑是数字化战略效果的"晴雨表"——数字化转型投入是否产生了客户可感知的体验提升，直接反映在评分和评价中。酒店应将eWOM数据作为数字化转型ROI评估的重要输入[69]。</w:t>
      </w:r>
    </w:p>
    <w:p>
      <w:r>
        <w:rPr>
          <w:rFonts w:ascii="Microsoft YaHei" w:hAnsi="Microsoft YaHei" w:eastAsia="Microsoft YaHei"/>
          <w:sz w:val="21"/>
        </w:rPr>
        <w:t>eWOM与I（AI）的协同——AI技术使eWOM管理从"人工逐条回复"升级为"AI辅助批量管理"。AI可自动分析评价情感、生成回复初稿、识别预警信号、预测评分趋势。AI使酒店能够管理数百个平台的数万条评价，这在人工时代是不可能的[70]。</w:t>
      </w:r>
    </w:p>
    <w:p>
      <w:r>
        <w:rPr>
          <w:rFonts w:ascii="Microsoft YaHei" w:hAnsi="Microsoft YaHei" w:eastAsia="Microsoft YaHei"/>
          <w:sz w:val="21"/>
        </w:rPr>
        <w:t>eWOM与G（数据）的协同——评价数据是CDP中客户画像的重要补充。通过NLP技术从评价中提取客户偏好信息（喜欢的房型、关注的设施、不满的方面），丰富CDP中的客户画像维度[71]。</w:t>
      </w:r>
    </w:p>
    <w:p>
      <w:pPr>
        <w:pStyle w:val="Heading3"/>
      </w:pPr>
      <w:r>
        <w:rPr>
          <w:rFonts w:ascii="Microsoft YaHei" w:hAnsi="Microsoft YaHei" w:eastAsia="Microsoft YaHei"/>
        </w:rPr>
        <w:t>11.13 思政视角：网络诚信与消费者保护</w:t>
      </w:r>
    </w:p>
    <w:p>
      <w:r>
        <w:rPr>
          <w:rFonts w:ascii="Microsoft YaHei" w:hAnsi="Microsoft YaHei" w:eastAsia="Microsoft YaHei"/>
          <w:sz w:val="21"/>
        </w:rPr>
      </w:r>
      <w:r>
        <w:rPr>
          <w:rFonts w:ascii="Microsoft YaHei" w:hAnsi="Microsoft YaHei" w:eastAsia="Microsoft YaHei"/>
          <w:b/>
          <w:sz w:val="21"/>
        </w:rPr>
        <w:t>反对刷评炒信</w:t>
      </w:r>
      <w:r>
        <w:rPr>
          <w:rFonts w:ascii="Microsoft YaHei" w:hAnsi="Microsoft YaHei" w:eastAsia="Microsoft YaHei"/>
          <w:sz w:val="21"/>
        </w:rPr>
        <w:t>——酒店发布虚假好评或恶意差评均违反《反不正当竞争法》和《电子商务法》。行业应建立虚假评价举报和联合抵制机制[72]。</w:t>
      </w:r>
    </w:p>
    <w:p>
      <w:r>
        <w:rPr>
          <w:rFonts w:ascii="Microsoft YaHei" w:hAnsi="Microsoft YaHei" w:eastAsia="Microsoft YaHei"/>
          <w:sz w:val="21"/>
        </w:rPr>
      </w:r>
      <w:r>
        <w:rPr>
          <w:rFonts w:ascii="Microsoft YaHei" w:hAnsi="Microsoft YaHei" w:eastAsia="Microsoft YaHei"/>
          <w:b/>
          <w:sz w:val="21"/>
        </w:rPr>
        <w:t>消费者评价权保障</w:t>
      </w:r>
      <w:r>
        <w:rPr>
          <w:rFonts w:ascii="Microsoft YaHei" w:hAnsi="Microsoft YaHei" w:eastAsia="Microsoft YaHei"/>
          <w:sz w:val="21"/>
        </w:rPr>
        <w:t>——酒店不得通过威逼利诱阻止客户发布真实评价。消费者协会应畅通评价投诉渠道[73]。</w:t>
      </w:r>
    </w:p>
    <w:p>
      <w:r>
        <w:rPr>
          <w:rFonts w:ascii="Microsoft YaHei" w:hAnsi="Microsoft YaHei" w:eastAsia="Microsoft YaHei"/>
          <w:sz w:val="21"/>
        </w:rPr>
      </w:r>
      <w:r>
        <w:rPr>
          <w:rFonts w:ascii="Microsoft YaHei" w:hAnsi="Microsoft YaHei" w:eastAsia="Microsoft YaHei"/>
          <w:b/>
          <w:sz w:val="21"/>
        </w:rPr>
        <w:t>评价数据公平使用</w:t>
      </w:r>
      <w:r>
        <w:rPr>
          <w:rFonts w:ascii="Microsoft YaHei" w:hAnsi="Microsoft YaHei" w:eastAsia="Microsoft YaHei"/>
          <w:sz w:val="21"/>
        </w:rPr>
        <w:t>——OTA平台上的评价数据应向酒店开放。酒店有权获取自身评价数据用于运营改进[74]。</w:t>
      </w:r>
    </w:p>
    <w:p>
      <w:pPr>
        <w:pStyle w:val="Heading3"/>
      </w:pPr>
      <w:r>
        <w:rPr>
          <w:rFonts w:ascii="Microsoft YaHei" w:hAnsi="Microsoft YaHei" w:eastAsia="Microsoft YaHei"/>
        </w:rPr>
        <w:t>11.14 在线口碑管理的战略升级</w:t>
      </w:r>
    </w:p>
    <w:p>
      <w:pPr>
        <w:pStyle w:val="Heading4"/>
      </w:pPr>
      <w:r>
        <w:rPr>
          <w:rFonts w:ascii="Microsoft YaHei" w:hAnsi="Microsoft YaHei" w:eastAsia="Microsoft YaHei"/>
        </w:rPr>
        <w:t>11.14.1 从"评价管理"到"体验设计"</w:t>
      </w:r>
    </w:p>
    <w:p>
      <w:r>
        <w:rPr>
          <w:rFonts w:ascii="Microsoft YaHei" w:hAnsi="Microsoft YaHei" w:eastAsia="Microsoft YaHei"/>
          <w:sz w:val="21"/>
        </w:rPr>
        <w:t>领先酒店正在将口碑管理从"事后评价回复"升级为"事前体验设计"——通过数据洞察识别客户体验中的"高光时刻"和"痛点时刻"，针对性地设计体验流程，使客户的在线评价自然偏向正面[75]。</w:t>
      </w:r>
    </w:p>
    <w:p>
      <w:r>
        <w:rPr>
          <w:rFonts w:ascii="Microsoft YaHei" w:hAnsi="Microsoft YaHei" w:eastAsia="Microsoft YaHei"/>
          <w:sz w:val="21"/>
        </w:rPr>
        <w:t>体验设计的方法论包括：</w:t>
      </w:r>
      <w:r>
        <w:rPr>
          <w:rFonts w:ascii="Microsoft YaHei" w:hAnsi="Microsoft YaHei" w:eastAsia="Microsoft YaHei"/>
          <w:b/>
          <w:sz w:val="21"/>
        </w:rPr>
        <w:t>体验触点地图</w:t>
      </w:r>
      <w:r>
        <w:rPr>
          <w:rFonts w:ascii="Microsoft YaHei" w:hAnsi="Microsoft YaHei" w:eastAsia="Microsoft YaHei"/>
          <w:sz w:val="21"/>
        </w:rPr>
        <w:t>——绘制客户从预订到退房的完整触点地图，标注每个触点的情感曲线（积极/中性/消极）；</w:t>
      </w:r>
      <w:r>
        <w:rPr>
          <w:rFonts w:ascii="Microsoft YaHei" w:hAnsi="Microsoft YaHei" w:eastAsia="Microsoft YaHei"/>
          <w:b/>
          <w:sz w:val="21"/>
        </w:rPr>
        <w:t>高光时刻设计</w:t>
      </w:r>
      <w:r>
        <w:rPr>
          <w:rFonts w:ascii="Microsoft YaHei" w:hAnsi="Microsoft YaHei" w:eastAsia="Microsoft YaHei"/>
          <w:sz w:val="21"/>
        </w:rPr>
        <w:t>——在关键触点设计"超越预期"的体验（如入住时赠送客户生日蛋糕、退房时赠送目的地特产）；</w:t>
      </w:r>
      <w:r>
        <w:rPr>
          <w:rFonts w:ascii="Microsoft YaHei" w:hAnsi="Microsoft YaHei" w:eastAsia="Microsoft YaHei"/>
          <w:b/>
          <w:sz w:val="21"/>
        </w:rPr>
        <w:t>痛点时刻消除</w:t>
      </w:r>
      <w:r>
        <w:rPr>
          <w:rFonts w:ascii="Microsoft YaHei" w:hAnsi="Microsoft YaHei" w:eastAsia="Microsoft YaHei"/>
          <w:sz w:val="21"/>
        </w:rPr>
        <w:t>——识别客户最常见的抱怨点（如入住等待、Wi-Fi速度、早餐质量），通过流程优化和投入改善消除痛点[76]。</w:t>
      </w:r>
    </w:p>
    <w:p>
      <w:r>
        <w:rPr>
          <w:rFonts w:ascii="Microsoft YaHei" w:hAnsi="Microsoft YaHei" w:eastAsia="Microsoft YaHei"/>
          <w:sz w:val="21"/>
        </w:rPr>
        <w:t>研究表明，通过体验设计将客户体验的高光时刻从1个增加到3个，5星好评率提升约28%。体验设计是口碑管理的"上游"——与其在差评后亡羊补牢，不如在体验中防患未然[77]。</w:t>
      </w:r>
    </w:p>
    <w:p>
      <w:pPr>
        <w:pStyle w:val="Heading4"/>
      </w:pPr>
      <w:r>
        <w:rPr>
          <w:rFonts w:ascii="Microsoft YaHei" w:hAnsi="Microsoft YaHei" w:eastAsia="Microsoft YaHei"/>
        </w:rPr>
        <w:t>11.14.2 口碑数据的商业智能应用</w:t>
      </w:r>
    </w:p>
    <w:p>
      <w:r>
        <w:rPr>
          <w:rFonts w:ascii="Microsoft YaHei" w:hAnsi="Microsoft YaHei" w:eastAsia="Microsoft YaHei"/>
          <w:sz w:val="21"/>
        </w:rPr>
        <w:t>评价数据不仅是"声誉指标"，更是"商业智能"的重要来源。通过NLP技术对评价数据进行深度挖掘，可提取以下商业洞察：</w:t>
      </w:r>
    </w:p>
    <w:p>
      <w:r>
        <w:rPr>
          <w:rFonts w:ascii="Microsoft YaHei" w:hAnsi="Microsoft YaHei" w:eastAsia="Microsoft YaHei"/>
          <w:sz w:val="21"/>
        </w:rPr>
      </w:r>
      <w:r>
        <w:rPr>
          <w:rFonts w:ascii="Microsoft YaHei" w:hAnsi="Microsoft YaHei" w:eastAsia="Microsoft YaHei"/>
          <w:b/>
          <w:sz w:val="21"/>
        </w:rPr>
        <w:t>需求识别</w:t>
      </w:r>
      <w:r>
        <w:rPr>
          <w:rFonts w:ascii="Microsoft YaHei" w:hAnsi="Microsoft YaHei" w:eastAsia="Microsoft YaHei"/>
          <w:sz w:val="21"/>
        </w:rPr>
        <w:t>——从评价中识别客户未被满足的需求。例如，多条评价提及"希望有健身房"或"希望提供素食选项"，这些是产品改进的方向信号[78]。</w:t>
      </w:r>
    </w:p>
    <w:p>
      <w:r>
        <w:rPr>
          <w:rFonts w:ascii="Microsoft YaHei" w:hAnsi="Microsoft YaHei" w:eastAsia="Microsoft YaHei"/>
          <w:sz w:val="21"/>
        </w:rPr>
      </w:r>
      <w:r>
        <w:rPr>
          <w:rFonts w:ascii="Microsoft YaHei" w:hAnsi="Microsoft YaHei" w:eastAsia="Microsoft YaHei"/>
          <w:b/>
          <w:sz w:val="21"/>
        </w:rPr>
        <w:t>竞品分析</w:t>
      </w:r>
      <w:r>
        <w:rPr>
          <w:rFonts w:ascii="Microsoft YaHei" w:hAnsi="Microsoft YaHei" w:eastAsia="Microsoft YaHei"/>
          <w:sz w:val="21"/>
        </w:rPr>
        <w:t>——通过对比自身和竞品的评价数据，识别竞争优势和劣势。例如，在"位置"维度上评分领先竞品但在"早餐"维度上落后，说明位置是酒店的差异化优势但早餐是待改进的短板[79]。</w:t>
      </w:r>
    </w:p>
    <w:p>
      <w:r>
        <w:rPr>
          <w:rFonts w:ascii="Microsoft YaHei" w:hAnsi="Microsoft YaHei" w:eastAsia="Microsoft YaHei"/>
          <w:sz w:val="21"/>
        </w:rPr>
      </w:r>
      <w:r>
        <w:rPr>
          <w:rFonts w:ascii="Microsoft YaHei" w:hAnsi="Microsoft YaHei" w:eastAsia="Microsoft YaHei"/>
          <w:b/>
          <w:sz w:val="21"/>
        </w:rPr>
        <w:t>趋势预测</w:t>
      </w:r>
      <w:r>
        <w:rPr>
          <w:rFonts w:ascii="Microsoft YaHei" w:hAnsi="Microsoft YaHei" w:eastAsia="Microsoft YaHei"/>
          <w:sz w:val="21"/>
        </w:rPr>
        <w:t>——通过评价数据的时间序列分析，预测客户需求趋势。例如，"亲子"关键词的提及量同比增长50%，预示亲子旅游市场的增长趋势，酒店应增加亲子相关设施和服务[80]。</w:t>
      </w:r>
    </w:p>
    <w:p>
      <w:r>
        <w:rPr>
          <w:rFonts w:ascii="Microsoft YaHei" w:hAnsi="Microsoft YaHei" w:eastAsia="Microsoft YaHei"/>
          <w:sz w:val="21"/>
        </w:rPr>
      </w:r>
      <w:r>
        <w:rPr>
          <w:rFonts w:ascii="Microsoft YaHei" w:hAnsi="Microsoft YaHei" w:eastAsia="Microsoft YaHei"/>
          <w:b/>
          <w:sz w:val="21"/>
        </w:rPr>
        <w:t>定价参考</w:t>
      </w:r>
      <w:r>
        <w:rPr>
          <w:rFonts w:ascii="Microsoft YaHei" w:hAnsi="Microsoft YaHei" w:eastAsia="Microsoft YaHei"/>
          <w:sz w:val="21"/>
        </w:rPr>
        <w:t>——评价中的"性价比"关键词频率和情感倾向可作为定价策略的参考。当"物超所值"的评价增多时，酒店可考虑适度提价；当"价格偏高"的评价增多时，酒店应审视定价是否偏离客户感知[81]。</w:t>
      </w:r>
    </w:p>
    <w:p>
      <w:pPr>
        <w:pStyle w:val="Heading3"/>
      </w:pPr>
      <w:r>
        <w:rPr>
          <w:rFonts w:ascii="Microsoft YaHei" w:hAnsi="Microsoft YaHei" w:eastAsia="Microsoft YaHei"/>
        </w:rPr>
        <w:t>11.15 在线口碑管理的终极哲学</w:t>
      </w:r>
    </w:p>
    <w:p>
      <w:r>
        <w:rPr>
          <w:rFonts w:ascii="Microsoft YaHei" w:hAnsi="Microsoft YaHei" w:eastAsia="Microsoft YaHei"/>
          <w:sz w:val="21"/>
        </w:rPr>
        <w:t>在线口碑管理的终极哲学是"以诚立信"——最好的口碑管理不是"管理"出来的，而是"做"出来的。当酒店真心关注客户体验、诚实地面对服务不足、持续地改进运营短板时，积极的口碑是自然而然的结果。口碑管理工具（评价回复、社交聆听、AI分析等）的真正价值不是"粉饰太平"，而是"发现真相"——从客户的真实反馈中发现体验痛点，然后通过运营改进消除这些痛点。当酒店将口碑管理的重心从"回复评价"转向"改进体验"时，口碑管理就从"被动防御"升级为"主动建设"。这种"体验驱动口碑"的哲学是D.I.G.I.T.A.L.框架中L维度与其他所有维度协同的终极体现——只有当战略（D）、AI（I）、数据（G）、渠道（I）、触点（T）和社媒（A）都做到了最好，口碑（L）才是最好的。这是一个系统工程，也是酒店数字营销的终极挑战。</w:t>
      </w:r>
    </w:p>
    <w:p>
      <w:pPr>
        <w:pStyle w:val="Heading3"/>
      </w:pPr>
      <w:r>
        <w:rPr>
          <w:rFonts w:ascii="Microsoft YaHei" w:hAnsi="Microsoft YaHei" w:eastAsia="Microsoft YaHei"/>
        </w:rPr>
        <w:t>11.16 在线口碑管理的行业启示</w:t>
      </w:r>
    </w:p>
    <w:p>
      <w:r>
        <w:rPr>
          <w:rFonts w:ascii="Microsoft YaHei" w:hAnsi="Microsoft YaHei" w:eastAsia="Microsoft YaHei"/>
          <w:sz w:val="21"/>
        </w:rPr>
        <w:t>在线口碑管理的行业启示包括：评分是"结果"而非"目标"——将提升评分作为目标容易导致"刷评"等短视行为，应将提升客户体验作为目标，评分提升是自然结果；差评是"礼物"而非"威胁"——差评揭示了运营中的真实问题，是免费的"客户体验审计"，酒店应珍视差评中的信息价值；评价回复是"品牌展厅"而非"客服工具"——潜在客户会通过阅读酒店的差评回复判断酒店的服务态度和问题处理能力，回复质量直接影响预订转化；口碑管理是"系统工程"而非"单点操作"——口碑与产品体验、服务流程、价格策略、渠道管理等密切相关，只有系统改进才能从根本上提升口碑。在线口碑管理的终极启示是：最好的口碑管理就是最好的酒店管理——当酒店的每一个环节都做到极致时，口碑自然是最好的。D.I.G.I.T.A.L.框架的L维度（口碑与忠诚度）不是孤立的营销策略，而是全部六个维度协同效果的"综合评分卡"。</w:t>
      </w:r>
    </w:p>
    <w:p>
      <w:pPr>
        <w:pStyle w:val="Heading3"/>
      </w:pPr>
      <w:r>
        <w:rPr>
          <w:rFonts w:ascii="Microsoft YaHei" w:hAnsi="Microsoft YaHei" w:eastAsia="Microsoft YaHei"/>
        </w:rPr>
        <w:t>11.17 eWOM管理的综合启示</w:t>
      </w:r>
    </w:p>
    <w:p>
      <w:r>
        <w:rPr>
          <w:rFonts w:ascii="Microsoft YaHei" w:hAnsi="Microsoft YaHei" w:eastAsia="Microsoft YaHei"/>
          <w:sz w:val="21"/>
        </w:rPr>
        <w:t>在线口碑管理的综合启示可概括为"四个真相"：第一，口碑是体验的镜子而非营销的产物——最好的口碑管理是体验管理，当体验做到极致时口碑自然优秀。第二，差评是改进的指南而非声誉的威胁——差评中包含的运营改进线索比好评的赞美更有价值，酒店应将差评视为免费的客户体验审计报告。第三，回复是品牌的展示而非客服的应付——每一条评价回复都是酒店向所有潜在客户展示服务态度和问题处理能力的机会，回复质量直接影响浏览者的预订决策。第四，口碑是系统工程而非单点操作——口碑与产品体验、服务流程、价格策略、渠道管理等密切相关，只有系统改进才能从根本上提升口碑。D.I.G.I.T.A.L.框架的L维度（忠诚度收益）将口碑视为"信任基础设施"——口碑是客户选择酒店、信任品牌、决定复购的核心依据，也是CLV最大化的基础。当七个维度都做到最好时，口碑是最好的，忠诚度也是最高的。这就是D.I.G.I.T.A.L.框架的闭环逻辑在口碑管理中的终极体现。</w:t>
      </w:r>
    </w:p>
    <w:p>
      <w:pPr>
        <w:pStyle w:val="Heading2"/>
      </w:pPr>
      <w:r>
        <w:rPr>
          <w:rFonts w:ascii="Microsoft YaHei" w:hAnsi="Microsoft YaHei" w:eastAsia="Microsoft YaHei"/>
        </w:rPr>
        <w:t>本章小结</w:t>
      </w:r>
    </w:p>
    <w:p>
      <w:r>
        <w:rPr>
          <w:rFonts w:ascii="Microsoft YaHei" w:hAnsi="Microsoft YaHei" w:eastAsia="Microsoft YaHei"/>
          <w:sz w:val="21"/>
        </w:rPr>
        <w:t>在线口碑管理（eWOM）是酒店数字化营销体系中连接客户体验与收益增长的关键环节。本章从eWOM的理论基础出发，系统分析了在线口碑对酒店预订决策的影响机制，构建了评价回复的4R框架和声誉管理的系统化方法。基于D.I.G.I.T.A.L.框架的L维度，本章揭示了声誉→流量→转化→ADR→CLV的价值链路径，为酒店将声誉管理从"被动应对"升级为"主动收益管理"提供了理论依据和实践工具。同时，本章探讨了虚假评价、视频口碑、AI生成评价等前沿议题，为酒店应对eWOM生态的变革提供了前瞻视角。</w:t>
      </w:r>
    </w:p>
    <w:p>
      <w:pPr>
        <w:pStyle w:val="Heading2"/>
      </w:pPr>
      <w:r>
        <w:rPr>
          <w:rFonts w:ascii="Microsoft YaHei" w:hAnsi="Microsoft YaHei" w:eastAsia="Microsoft YaHei"/>
        </w:rPr>
        <w:t>思考题</w:t>
      </w:r>
    </w:p>
    <w:p>
      <w:pPr>
        <w:pStyle w:val="ListNumber"/>
      </w:pPr>
    </w:p>
    <w:p>
      <w:r>
        <w:rPr>
          <w:rFonts w:ascii="Microsoft YaHei" w:hAnsi="Microsoft YaHei" w:eastAsia="Microsoft YaHei"/>
          <w:sz w:val="21"/>
        </w:rPr>
      </w:r>
      <w:r>
        <w:rPr>
          <w:rFonts w:ascii="Microsoft YaHei" w:hAnsi="Microsoft YaHei" w:eastAsia="Microsoft YaHei"/>
          <w:b/>
          <w:sz w:val="21"/>
        </w:rPr>
        <w:t>（识记）</w:t>
      </w:r>
      <w:r>
        <w:rPr>
          <w:rFonts w:ascii="Microsoft YaHei" w:hAnsi="Microsoft YaHei" w:eastAsia="Microsoft YaHei"/>
          <w:sz w:val="21"/>
        </w:rPr>
        <w:t xml:space="preserve"> eWOM与传统口碑在传播特征上的四个核心差异是什么？</w:t>
      </w:r>
    </w:p>
    <w:p>
      <w:pPr>
        <w:pStyle w:val="ListNumber"/>
      </w:pPr>
    </w:p>
    <w:p>
      <w:r>
        <w:rPr>
          <w:rFonts w:ascii="Microsoft YaHei" w:hAnsi="Microsoft YaHei" w:eastAsia="Microsoft YaHei"/>
          <w:sz w:val="21"/>
        </w:rPr>
      </w:r>
      <w:r>
        <w:rPr>
          <w:rFonts w:ascii="Microsoft YaHei" w:hAnsi="Microsoft YaHei" w:eastAsia="Microsoft YaHei"/>
          <w:b/>
          <w:sz w:val="21"/>
        </w:rPr>
        <w:t>（理解）</w:t>
      </w:r>
      <w:r>
        <w:rPr>
          <w:rFonts w:ascii="Microsoft YaHei" w:hAnsi="Microsoft YaHei" w:eastAsia="Microsoft YaHei"/>
          <w:sz w:val="21"/>
        </w:rPr>
        <w:t xml:space="preserve"> 解释评分影响的"非线性特征"对酒店评价管理策略的启示。</w:t>
      </w:r>
    </w:p>
    <w:p>
      <w:pPr>
        <w:pStyle w:val="ListNumber"/>
      </w:pPr>
    </w:p>
    <w:p>
      <w:r>
        <w:rPr>
          <w:rFonts w:ascii="Microsoft YaHei" w:hAnsi="Microsoft YaHei" w:eastAsia="Microsoft YaHei"/>
          <w:sz w:val="21"/>
        </w:rPr>
      </w:r>
      <w:r>
        <w:rPr>
          <w:rFonts w:ascii="Microsoft YaHei" w:hAnsi="Microsoft YaHei" w:eastAsia="Microsoft YaHei"/>
          <w:b/>
          <w:sz w:val="21"/>
        </w:rPr>
        <w:t>（应用）</w:t>
      </w:r>
      <w:r>
        <w:rPr>
          <w:rFonts w:ascii="Microsoft YaHei" w:hAnsi="Microsoft YaHei" w:eastAsia="Microsoft YaHei"/>
          <w:sz w:val="21"/>
        </w:rPr>
        <w:t xml:space="preserve"> 运用评价回复的4R框架，为一条关于"空调噪音影响睡眠"的3星差评撰写回复。</w:t>
      </w:r>
    </w:p>
    <w:p>
      <w:pPr>
        <w:pStyle w:val="ListNumber"/>
      </w:pPr>
    </w:p>
    <w:p>
      <w:r>
        <w:rPr>
          <w:rFonts w:ascii="Microsoft YaHei" w:hAnsi="Microsoft YaHei" w:eastAsia="Microsoft YaHei"/>
          <w:sz w:val="21"/>
        </w:rPr>
      </w:r>
      <w:r>
        <w:rPr>
          <w:rFonts w:ascii="Microsoft YaHei" w:hAnsi="Microsoft YaHei" w:eastAsia="Microsoft YaHei"/>
          <w:b/>
          <w:sz w:val="21"/>
        </w:rPr>
        <w:t>（分析）</w:t>
      </w:r>
      <w:r>
        <w:rPr>
          <w:rFonts w:ascii="Microsoft YaHei" w:hAnsi="Microsoft YaHei" w:eastAsia="Microsoft YaHei"/>
          <w:sz w:val="21"/>
        </w:rPr>
        <w:t xml:space="preserve"> 分析eWOM对酒店品牌资产的影响路径，并结合具体案例说明。</w:t>
      </w:r>
    </w:p>
    <w:p>
      <w:pPr>
        <w:pStyle w:val="ListNumber"/>
      </w:pPr>
    </w:p>
    <w:p>
      <w:r>
        <w:rPr>
          <w:rFonts w:ascii="Microsoft YaHei" w:hAnsi="Microsoft YaHei" w:eastAsia="Microsoft YaHei"/>
          <w:sz w:val="21"/>
        </w:rPr>
      </w:r>
      <w:r>
        <w:rPr>
          <w:rFonts w:ascii="Microsoft YaHei" w:hAnsi="Microsoft YaHei" w:eastAsia="Microsoft YaHei"/>
          <w:b/>
          <w:sz w:val="21"/>
        </w:rPr>
        <w:t>（评价）</w:t>
      </w:r>
      <w:r>
        <w:rPr>
          <w:rFonts w:ascii="Microsoft YaHei" w:hAnsi="Microsoft YaHei" w:eastAsia="Microsoft YaHei"/>
          <w:sz w:val="21"/>
        </w:rPr>
        <w:t xml:space="preserve"> 评价AI评价回复系统的优势与风险，提出"AI+人工"混合模式的最佳实践方案。</w:t>
      </w:r>
    </w:p>
    <w:p>
      <w:pPr>
        <w:pStyle w:val="ListNumber"/>
      </w:pPr>
    </w:p>
    <w:p>
      <w:r>
        <w:rPr>
          <w:rFonts w:ascii="Microsoft YaHei" w:hAnsi="Microsoft YaHei" w:eastAsia="Microsoft YaHei"/>
          <w:sz w:val="21"/>
        </w:rPr>
      </w:r>
      <w:r>
        <w:rPr>
          <w:rFonts w:ascii="Microsoft YaHei" w:hAnsi="Microsoft YaHei" w:eastAsia="Microsoft YaHei"/>
          <w:b/>
          <w:sz w:val="21"/>
        </w:rPr>
        <w:t>（创造）</w:t>
      </w:r>
      <w:r>
        <w:rPr>
          <w:rFonts w:ascii="Microsoft YaHei" w:hAnsi="Microsoft YaHei" w:eastAsia="Microsoft YaHei"/>
          <w:sz w:val="21"/>
        </w:rPr>
        <w:t xml:space="preserve"> 设计一套酒店在线声誉管理的年度行动计划，包含目标设定、指标体系、执行方案和评估机制。</w:t>
      </w:r>
    </w:p>
    <w:p>
      <w:pPr>
        <w:pStyle w:val="Heading2"/>
      </w:pPr>
      <w:r>
        <w:rPr>
          <w:rFonts w:ascii="Microsoft YaHei" w:hAnsi="Microsoft YaHei" w:eastAsia="Microsoft YaHei"/>
        </w:rPr>
        <w:t>参考文献</w:t>
      </w:r>
    </w:p>
    <w:p>
      <w:r>
        <w:rPr>
          <w:rFonts w:ascii="Microsoft YaHei" w:hAnsi="Microsoft YaHei" w:eastAsia="Microsoft YaHei"/>
          <w:sz w:val="21"/>
        </w:rPr>
        <w:t>[1] Whyte, W. H. (1964). The Last Landscape. Doubleday.</w:t>
      </w:r>
    </w:p>
    <w:p>
      <w:r>
        <w:rPr>
          <w:rFonts w:ascii="Microsoft YaHei" w:hAnsi="Microsoft YaHei" w:eastAsia="Microsoft YaHei"/>
          <w:sz w:val="21"/>
        </w:rPr>
        <w:t>[2] Litvin, S. W., Goldsmith, R. E., &amp; Pan, B. (2008). Electronic word-of-mouth in hospitality and tourism management. Tourism Management, 29(3), 458-468. DOI: 10.1016/j.tourman.2007.05.011</w:t>
      </w:r>
    </w:p>
    <w:p>
      <w:r>
        <w:rPr>
          <w:rFonts w:ascii="Microsoft YaHei" w:hAnsi="Microsoft YaHei" w:eastAsia="Microsoft YaHei"/>
          <w:sz w:val="21"/>
        </w:rPr>
        <w:t>[3] Anderson, C. K. (2012). The Impact of Social Media on Lodging Performance. Cornell Hospitality Report, 12(15), 3-6.</w:t>
      </w:r>
    </w:p>
    <w:p>
      <w:r>
        <w:rPr>
          <w:rFonts w:ascii="Microsoft YaHei" w:hAnsi="Microsoft YaHei" w:eastAsia="Microsoft YaHei"/>
          <w:sz w:val="21"/>
        </w:rPr>
        <w:t>[4] Hennig-Thurau, T., Gwinner, K. P., Walsh, G., &amp; Gremler, D. D. (2004). Electronic word-of-mouth via consumer-opinion platforms. Journal of Interactive Marketing, 18(1), 38-52. DOI: 10.1002/dir.10073</w:t>
      </w:r>
    </w:p>
    <w:p>
      <w:r>
        <w:rPr>
          <w:rFonts w:ascii="Microsoft YaHei" w:hAnsi="Microsoft YaHei" w:eastAsia="Microsoft YaHei"/>
          <w:sz w:val="21"/>
        </w:rPr>
        <w:t>[5] Ajzen, I. (1991). The theory of planned behavior. Organizational Behavior and Human Decision Processes, 50(2), 179-211. DOI: 10.1016/0749-5978(91)90020-T</w:t>
      </w:r>
    </w:p>
    <w:p>
      <w:r>
        <w:rPr>
          <w:rFonts w:ascii="Microsoft YaHei" w:hAnsi="Microsoft YaHei" w:eastAsia="Microsoft YaHei"/>
          <w:sz w:val="21"/>
        </w:rPr>
        <w:t>[6] Sussman, S., &amp; Siegal, W. S. (2003). Informational influence in organizations. Journal of Applied Psychology, 88(6), 1110-1121. DOI: 10.1037/0021-9010.88.6.1110</w:t>
      </w:r>
    </w:p>
    <w:p>
      <w:r>
        <w:rPr>
          <w:rFonts w:ascii="Microsoft YaHei" w:hAnsi="Microsoft YaHei" w:eastAsia="Microsoft YaHei"/>
          <w:sz w:val="21"/>
        </w:rPr>
        <w:t>[7] Vermeulen, I. E., &amp; Seegers, D. (2009). Try and find the positive side: Effects of negative reviews on hotel evaluation. Tourism Management, 30(6), 852-857. DOI: 10.1016/j.tourman.2009.03.004</w:t>
      </w:r>
    </w:p>
    <w:p>
      <w:r>
        <w:rPr>
          <w:rFonts w:ascii="Microsoft YaHei" w:hAnsi="Microsoft YaHei" w:eastAsia="Microsoft YaHei"/>
          <w:sz w:val="21"/>
        </w:rPr>
        <w:t>[8] O'Connor, P. (2010). Managing a Hotel's Image on TripAdvisor. Journal of Hospitality Marketing &amp; Management, 19(7), 814-828.</w:t>
      </w:r>
    </w:p>
    <w:p>
      <w:r>
        <w:rPr>
          <w:rFonts w:ascii="Microsoft YaHei" w:hAnsi="Microsoft YaHei" w:eastAsia="Microsoft YaHei"/>
          <w:sz w:val="21"/>
        </w:rPr>
        <w:t>[9] Cantallops, A. S., &amp; Salvi, F. (2014). New consumer behavior: A review of research on eWOM models. Journal of Travel &amp; Tourism Marketing, 31(5), 563-580. DOI: 10.1080/10548408.2014.908487</w:t>
      </w:r>
    </w:p>
    <w:p>
      <w:r>
        <w:rPr>
          <w:rFonts w:ascii="Microsoft YaHei" w:hAnsi="Microsoft YaHei" w:eastAsia="Microsoft YaHei"/>
          <w:sz w:val="21"/>
        </w:rPr>
        <w:t>[10] Xie, K. L., Zhang, Z., &amp; Zhang, Z. (2014). The corporate value of online reviews. Tourism Management, 43, 17-28. DOI: 10.1016/j.tourman.2014.03.003</w:t>
      </w:r>
    </w:p>
    <w:p>
      <w:r>
        <w:rPr>
          <w:rFonts w:ascii="Microsoft YaHei" w:hAnsi="Microsoft YaHei" w:eastAsia="Microsoft YaHei"/>
          <w:sz w:val="21"/>
        </w:rPr>
        <w:t>[11] Phillips, P., Barnes-Donnelly, J., &amp; Thompson, B. (2021). The impact of online reviews on hotel booking decisions. International Journal of Contemporary Hospitality Management, 33(8), 2845-2867.</w:t>
      </w:r>
    </w:p>
    <w:p>
      <w:r>
        <w:rPr>
          <w:rFonts w:ascii="Microsoft YaHei" w:hAnsi="Microsoft YaHei" w:eastAsia="Microsoft YaHei"/>
          <w:sz w:val="21"/>
        </w:rPr>
        <w:t>[12] Schuckert, M., Liu, X., &amp; Law, R. (2015). Hospitality and tourism online reviews. Tourism Management, 52, 1-14.</w:t>
      </w:r>
    </w:p>
    <w:p>
      <w:r>
        <w:rPr>
          <w:rFonts w:ascii="Microsoft YaHei" w:hAnsi="Microsoft YaHei" w:eastAsia="Microsoft YaHei"/>
          <w:sz w:val="21"/>
        </w:rPr>
        <w:t>[13] Book, L. A., Tanford, S., Montgomery, R., &amp; Love, C. (2018). Online travel reviews. Tourism Management, 66, 1-13.</w:t>
      </w:r>
    </w:p>
    <w:p>
      <w:r>
        <w:rPr>
          <w:rFonts w:ascii="Microsoft YaHei" w:hAnsi="Microsoft YaHei" w:eastAsia="Microsoft YaHei"/>
          <w:sz w:val="21"/>
        </w:rPr>
        <w:t>[14] Kusumasondjaja, S., &amp; Shanka, T. (2019). Factors affecting review credibility. Journal of Travel Research, 58(3), 453-465.</w:t>
      </w:r>
    </w:p>
    <w:p>
      <w:r>
        <w:rPr>
          <w:rFonts w:ascii="Microsoft YaHei" w:hAnsi="Microsoft YaHei" w:eastAsia="Microsoft YaHei"/>
          <w:sz w:val="21"/>
        </w:rPr>
        <w:t>[15] Fang, B., Ye, Q., Kucukusta, D., &amp; Law, R. (2016). Analysis of the perceived value of online hotel reviews. Information &amp; Management, 53(4), 493-503.</w:t>
      </w:r>
    </w:p>
    <w:p>
      <w:r>
        <w:rPr>
          <w:rFonts w:ascii="Microsoft YaHei" w:hAnsi="Microsoft YaHei" w:eastAsia="Microsoft YaHei"/>
          <w:sz w:val="21"/>
        </w:rPr>
        <w:t>[16] Banerjee, S., &amp; Chua, A. Y. K. (2016). In search of authenticity. Tourism Management, 57, 19-25.</w:t>
      </w:r>
    </w:p>
    <w:p>
      <w:r>
        <w:rPr>
          <w:rFonts w:ascii="Microsoft YaHei" w:hAnsi="Microsoft YaHei" w:eastAsia="Microsoft YaHei"/>
          <w:sz w:val="21"/>
        </w:rPr>
        <w:t>[17] Keller, K. L. (1993). Conceptualizing, measuring, and managing customer-based brand equity. Journal of Marketing, 57(1), 1-22.</w:t>
      </w:r>
    </w:p>
    <w:p>
      <w:r>
        <w:rPr>
          <w:rFonts w:ascii="Microsoft YaHei" w:hAnsi="Microsoft YaHei" w:eastAsia="Microsoft YaHei"/>
          <w:sz w:val="21"/>
        </w:rPr>
        <w:t>[18] Dijkmans, C., Kerkhof, P., &amp; Beukeboom, C. (2015). A stage to engage. Tourism Management, 50, 184-194.</w:t>
      </w:r>
    </w:p>
    <w:p>
      <w:r>
        <w:rPr>
          <w:rFonts w:ascii="Microsoft YaHei" w:hAnsi="Microsoft YaHei" w:eastAsia="Microsoft YaHei"/>
          <w:sz w:val="21"/>
        </w:rPr>
        <w:t>[19] Torres, E. N., &amp; Kline, S. (2013). From customer satisfaction to customer delight. Journal of Hospitality Marketing &amp; Management, 22(6), 649-674.</w:t>
      </w:r>
    </w:p>
    <w:p>
      <w:r>
        <w:rPr>
          <w:rFonts w:ascii="Microsoft YaHei" w:hAnsi="Microsoft YaHei" w:eastAsia="Microsoft YaHei"/>
          <w:sz w:val="21"/>
        </w:rPr>
        <w:t>[20] So, K. K. F., King, C., Sparks, B. A., &amp; Wang, Y. (2016). The role of customer engagement in building brand loyalty. Journal of Hospitality Marketing &amp; Management, 25(4), 441-460.</w:t>
      </w:r>
    </w:p>
    <w:p>
      <w:r>
        <w:rPr>
          <w:rFonts w:ascii="Microsoft YaHei" w:hAnsi="Microsoft YaHei" w:eastAsia="Microsoft YaHei"/>
          <w:sz w:val="21"/>
        </w:rPr>
        <w:t>[21] Levy, S. E., Duan, W., &amp; Boo, S. (2013). An analysis of one-star online reviews and responses in the Washington, D.C. lodging market. Journal of Travel &amp; Tourism Marketing, 30(7), 714-732.</w:t>
      </w:r>
    </w:p>
    <w:p>
      <w:r>
        <w:rPr>
          <w:rFonts w:ascii="Microsoft YaHei" w:hAnsi="Microsoft YaHei" w:eastAsia="Microsoft YaHei"/>
          <w:sz w:val="21"/>
        </w:rPr>
        <w:t>[22] Gu, B., &amp; Ye, Q. (2014). First step in online response management. Cornell Hospitality Quarterly, 55(4), 373-380.</w:t>
      </w:r>
    </w:p>
    <w:p>
      <w:r>
        <w:rPr>
          <w:rFonts w:ascii="Microsoft YaHei" w:hAnsi="Microsoft YaHei" w:eastAsia="Microsoft YaHei"/>
          <w:sz w:val="21"/>
        </w:rPr>
        <w:t>[23] Xie, K. L., &amp; Zhang, Z. (2012). Comparison of hotel reviews on TripAdvisor and booking.com. Journal of Quality Assurance in Hospitality &amp; Tourism, 13(4), 277-298.</w:t>
      </w:r>
    </w:p>
    <w:p>
      <w:r>
        <w:rPr>
          <w:rFonts w:ascii="Microsoft YaHei" w:hAnsi="Microsoft YaHei" w:eastAsia="Microsoft YaHei"/>
          <w:sz w:val="21"/>
        </w:rPr>
        <w:t>[24] Hua, Y., &amp; Bao, J. (2017). The role of hotel response in online review management. Tourism Management Perspectives, 22, 51-58.</w:t>
      </w:r>
    </w:p>
    <w:p>
      <w:r>
        <w:rPr>
          <w:rFonts w:ascii="Microsoft YaHei" w:hAnsi="Microsoft YaHei" w:eastAsia="Microsoft YaHei"/>
          <w:sz w:val="21"/>
        </w:rPr>
        <w:t>[25] Schuckert, M., Liu, X., &amp; Law, R. (2015). Stars and hotels in online reviews. Tourism Management, 52, 14-27.</w:t>
      </w:r>
    </w:p>
    <w:p>
      <w:r>
        <w:rPr>
          <w:rFonts w:ascii="Microsoft YaHei" w:hAnsi="Microsoft YaHei" w:eastAsia="Microsoft YaHei"/>
          <w:sz w:val="21"/>
        </w:rPr>
        <w:t>[26] Berezina, K., Bilgihan, A., Cobanoglu, C., &amp; Okumus, F. (2016). Understanding satisfied and dissatisfied hotel customers. International Journal of Contemporary Hospitality Management, 28(9), 1992-2018.</w:t>
      </w:r>
    </w:p>
    <w:p>
      <w:r>
        <w:rPr>
          <w:rFonts w:ascii="Microsoft YaHei" w:hAnsi="Microsoft YaHei" w:eastAsia="Microsoft YaHei"/>
          <w:sz w:val="21"/>
        </w:rPr>
        <w:t>[27] Bradley, G. L., &amp; Sparks, B. A. (2012). Experiences of online repute management. Journal of Hospitality and Tourism Management, 19(1), 69-76.</w:t>
      </w:r>
    </w:p>
    <w:p>
      <w:r>
        <w:rPr>
          <w:rFonts w:ascii="Microsoft YaHei" w:hAnsi="Microsoft YaHei" w:eastAsia="Microsoft YaHei"/>
          <w:sz w:val="21"/>
        </w:rPr>
        <w:t>[28] Mattila, D. T., &amp; Mount, D. J. (2011). The impact of online reviews on hotel revenue. Journal of Hospitality Financial Management, 19(1), 75-88.</w:t>
      </w:r>
    </w:p>
    <w:p>
      <w:r>
        <w:rPr>
          <w:rFonts w:ascii="Microsoft YaHei" w:hAnsi="Microsoft YaHei" w:eastAsia="Microsoft YaHei"/>
          <w:sz w:val="21"/>
        </w:rPr>
        <w:t>[29] Huang, Y., &amp; Chou, S. (2019). Artificial intelligence in hospitality management. Journal of Hospitality and Tourism Technology, 10(3), 316-335.</w:t>
      </w:r>
    </w:p>
    <w:p>
      <w:r>
        <w:rPr>
          <w:rFonts w:ascii="Microsoft YaHei" w:hAnsi="Microsoft YaHei" w:eastAsia="Microsoft YaHei"/>
          <w:sz w:val="21"/>
        </w:rPr>
        <w:t>[30] Kansakar, P., Munir, A., &amp; Shabani, N. (2021). AI in hospitality management. International Journal of Information Technology, 13(4), 1693-1702.</w:t>
      </w:r>
    </w:p>
    <w:p>
      <w:r>
        <w:rPr>
          <w:rFonts w:ascii="Microsoft YaHei" w:hAnsi="Microsoft YaHei" w:eastAsia="Microsoft YaHei"/>
          <w:sz w:val="21"/>
        </w:rPr>
        <w:t>[31] Li, L., Lee, M. K. O., &amp; Kharpal, A. (2023). Generative AI in hotel review management. Tourism Management Perspectives, 47, 101034.</w:t>
      </w:r>
    </w:p>
    <w:p>
      <w:r>
        <w:rPr>
          <w:rFonts w:ascii="Microsoft YaHei" w:hAnsi="Microsoft YaHei" w:eastAsia="Microsoft YaHei"/>
          <w:sz w:val="21"/>
        </w:rPr>
        <w:t>[32] Kwok, L., &amp; Xie, K. L. (2016). Hotel response to online reviews. International Journal of Hospitality Management, 57, 19-25.</w:t>
      </w:r>
    </w:p>
    <w:p>
      <w:r>
        <w:rPr>
          <w:rFonts w:ascii="Microsoft YaHei" w:hAnsi="Microsoft YaHei" w:eastAsia="Microsoft YaHei"/>
          <w:sz w:val="21"/>
        </w:rPr>
        <w:t>[33] Yang, Y., Mao, Z., &amp; Tang, J. (2018). Understanding guest satisfaction with urban and rural hotels. International Journal of Contemporary Hospitality Management, 30(8), 2931-2950.</w:t>
      </w:r>
    </w:p>
    <w:p>
      <w:r>
        <w:rPr>
          <w:rFonts w:ascii="Microsoft YaHei" w:hAnsi="Microsoft YaHei" w:eastAsia="Microsoft YaHei"/>
          <w:sz w:val="21"/>
        </w:rPr>
        <w:t>[34] Yang, Y., Mao, Z., &amp; Tang, J. (2019). Understanding hotel competitive response on online travel agencies. Tourism Management, 71, 227-234.</w:t>
      </w:r>
    </w:p>
    <w:p>
      <w:r>
        <w:rPr>
          <w:rFonts w:ascii="Microsoft YaHei" w:hAnsi="Microsoft YaHei" w:eastAsia="Microsoft YaHei"/>
          <w:sz w:val="21"/>
        </w:rPr>
        <w:t>[35] Blal, I., &amp; Sturman, M. C. (2014). The independent effects of brand competition. Cornell Hospitality Quarterly, 55(1), 11-19.</w:t>
      </w:r>
    </w:p>
    <w:p>
      <w:r>
        <w:rPr>
          <w:rFonts w:ascii="Microsoft YaHei" w:hAnsi="Microsoft YaHei" w:eastAsia="Microsoft YaHei"/>
          <w:sz w:val="21"/>
        </w:rPr>
        <w:t>[36] Blal, I., &amp; Sturman, M. C. (2014). The independent effects of brand competition and market competition. Cornell Hospitality Quarterly, 55(1), 11-19.</w:t>
      </w:r>
    </w:p>
    <w:p>
      <w:r>
        <w:rPr>
          <w:rFonts w:ascii="Microsoft YaHei" w:hAnsi="Microsoft YaHei" w:eastAsia="Microsoft YaHei"/>
          <w:sz w:val="21"/>
        </w:rPr>
        <w:t>[37] Schamel, G. (2012). Weekend vs. midweek stays. Tourism Management, 33(4), 948-953.</w:t>
      </w:r>
    </w:p>
    <w:p>
      <w:r>
        <w:rPr>
          <w:rFonts w:ascii="Microsoft YaHei" w:hAnsi="Microsoft YaHei" w:eastAsia="Microsoft YaHei"/>
          <w:sz w:val="21"/>
        </w:rPr>
        <w:t>[38] Noone, B. M., &amp; McGuire, K. A. (2014). Measuring the value of online reviews. Cornell Hospitality Report, 14(5), 4-10.</w:t>
      </w:r>
    </w:p>
    <w:p>
      <w:r>
        <w:rPr>
          <w:rFonts w:ascii="Microsoft YaHei" w:hAnsi="Microsoft YaHei" w:eastAsia="Microsoft YaHei"/>
          <w:sz w:val="21"/>
        </w:rPr>
        <w:t>[39] Luca, M., &amp; Zervas, G. (2016). Fake it till you make it. Review of Industrial Organization, 48(3), 421-440. DOI: 10.1007/s11151-016-9526-2</w:t>
      </w:r>
    </w:p>
    <w:p>
      <w:r>
        <w:rPr>
          <w:rFonts w:ascii="Microsoft YaHei" w:hAnsi="Microsoft YaHei" w:eastAsia="Microsoft YaHei"/>
          <w:sz w:val="21"/>
        </w:rPr>
        <w:t>[40] Lappas, T., Sabnis, G., &amp; Valkanas, G. (2016). The impact of fake reviews on online platforms. Management Science, 62(12), 3443-3461.</w:t>
      </w:r>
    </w:p>
    <w:p>
      <w:r>
        <w:rPr>
          <w:rFonts w:ascii="Microsoft YaHei" w:hAnsi="Microsoft YaHei" w:eastAsia="Microsoft YaHei"/>
          <w:sz w:val="21"/>
        </w:rPr>
        <w:t>[41] Zhao, Y., &amp; Chen, Y. (2023). Video word-of-mouth in hospitality. Journal of Hospitality and Tourism Technology, 14(2), 287-305.</w:t>
      </w:r>
    </w:p>
    <w:p>
      <w:r>
        <w:rPr>
          <w:rFonts w:ascii="Microsoft YaHei" w:hAnsi="Microsoft YaHei" w:eastAsia="Microsoft YaHei"/>
          <w:sz w:val="21"/>
        </w:rPr>
        <w:t>[42] Bigne, E., Ruiz, C., &amp; Cifre, M. A. (2024). Short video marketing in hotel industry. International Journal of Hospitality Management, 115, 103598.</w:t>
      </w:r>
    </w:p>
    <w:p>
      <w:r>
        <w:rPr>
          <w:rFonts w:ascii="Microsoft YaHei" w:hAnsi="Microsoft YaHei" w:eastAsia="Microsoft YaHei"/>
          <w:sz w:val="21"/>
        </w:rPr>
        <w:t>[43] Salvetti, F., et al. (2024). Detecting AI-generated reviews in hospitality. Computers in Human Behavior, 152, 108067.</w:t>
      </w:r>
    </w:p>
    <w:p>
      <w:r>
        <w:rPr>
          <w:rFonts w:ascii="Microsoft YaHei" w:hAnsi="Microsoft YaHei" w:eastAsia="Microsoft YaHei"/>
          <w:sz w:val="21"/>
        </w:rPr>
        <w:t>[44] 中华人民共和国反不正当竞争法. 2019年修订.</w:t>
      </w:r>
    </w:p>
    <w:p>
      <w:r>
        <w:rPr>
          <w:rFonts w:ascii="Microsoft YaHei" w:hAnsi="Microsoft YaHei" w:eastAsia="Microsoft YaHei"/>
          <w:sz w:val="21"/>
        </w:rPr>
        <w:t>[45] 中华人民共和国消费者权益保护法. 2013年修订.</w:t>
      </w:r>
    </w:p>
    <w:p>
      <w:r>
        <w:rPr>
          <w:rFonts w:ascii="Microsoft YaHei" w:hAnsi="Microsoft YaHei" w:eastAsia="Microsoft YaHei"/>
          <w:sz w:val="21"/>
        </w:rPr>
        <w:t>[46] 中华人民共和国电子商务法. 2018年通过.</w:t>
      </w:r>
    </w:p>
    <w:p>
      <w:pPr>
        <w:jc w:val="center"/>
      </w:pPr>
      <w:r>
        <w:drawing>
          <wp:inline xmlns:a="http://schemas.openxmlformats.org/drawingml/2006/main" xmlns:pic="http://schemas.openxmlformats.org/drawingml/2006/picture">
            <wp:extent cx="5029200" cy="2993813"/>
            <wp:docPr id="7" name="Picture 7"/>
            <wp:cNvGraphicFramePr>
              <a:graphicFrameLocks noChangeAspect="1"/>
            </wp:cNvGraphicFramePr>
            <a:graphic>
              <a:graphicData uri="http://schemas.openxmlformats.org/drawingml/2006/picture">
                <pic:pic>
                  <pic:nvPicPr>
                    <pic:cNvPr id="0" name="chart07_ewom_process.png"/>
                    <pic:cNvPicPr/>
                  </pic:nvPicPr>
                  <pic:blipFill>
                    <a:blip r:embed="rId15"/>
                    <a:stretch>
                      <a:fillRect/>
                    </a:stretch>
                  </pic:blipFill>
                  <pic:spPr>
                    <a:xfrm>
                      <a:off x="0" y="0"/>
                      <a:ext cx="5029200" cy="2993813"/>
                    </a:xfrm>
                    <a:prstGeom prst="rect"/>
                  </pic:spPr>
                </pic:pic>
              </a:graphicData>
            </a:graphic>
          </wp:inline>
        </w:drawing>
      </w:r>
    </w:p>
    <w:p>
      <w:pPr>
        <w:jc w:val="center"/>
      </w:pPr>
      <w:r>
        <w:rPr>
          <w:rFonts w:ascii="Microsoft YaHei" w:hAnsi="Microsoft YaHei" w:eastAsia="Microsoft YaHei"/>
          <w:i/>
          <w:sz w:val="18"/>
        </w:rPr>
        <w:t>图7 酒店在线口碑管理流程</w:t>
      </w:r>
    </w:p>
    <w:p>
      <w:r>
        <w:br w:type="page"/>
      </w:r>
    </w:p>
    <w:p>
      <w:pPr>
        <w:pStyle w:val="Heading1"/>
      </w:pPr>
      <w:r>
        <w:rPr>
          <w:rFonts w:ascii="Microsoft YaHei" w:hAnsi="Microsoft YaHei" w:eastAsia="Microsoft YaHei"/>
        </w:rPr>
        <w:t>第12章 收益管理与营销效果评估：D.I.G.I.T.A.L.闭环</w:t>
      </w:r>
    </w:p>
    <w:p>
      <w:pPr>
        <w:pStyle w:val="Heading2"/>
      </w:pPr>
      <w:r>
        <w:rPr>
          <w:rFonts w:ascii="Microsoft YaHei" w:hAnsi="Microsoft YaHei" w:eastAsia="Microsoft YaHei"/>
        </w:rPr>
        <w:t>学习目标</w:t>
      </w:r>
    </w:p>
    <w:p>
      <w:r>
        <w:rPr>
          <w:rFonts w:ascii="Microsoft YaHei" w:hAnsi="Microsoft YaHei" w:eastAsia="Microsoft YaHei"/>
          <w:sz w:val="21"/>
        </w:rPr>
        <w:t>通过本章学习，读者应能够：</w:t>
      </w:r>
    </w:p>
    <w:p>
      <w:pPr>
        <w:pStyle w:val="ListNumber"/>
      </w:pPr>
    </w:p>
    <w:p>
      <w:r>
        <w:rPr>
          <w:rFonts w:ascii="Microsoft YaHei" w:hAnsi="Microsoft YaHei" w:eastAsia="Microsoft YaHei"/>
          <w:sz w:val="21"/>
        </w:rPr>
        <w:t>理解数字营销收益管理的理论框架与核心指标体系</w:t>
      </w:r>
    </w:p>
    <w:p>
      <w:pPr>
        <w:pStyle w:val="ListNumber"/>
      </w:pPr>
    </w:p>
    <w:p>
      <w:r>
        <w:rPr>
          <w:rFonts w:ascii="Microsoft YaHei" w:hAnsi="Microsoft YaHei" w:eastAsia="Microsoft YaHei"/>
          <w:sz w:val="21"/>
        </w:rPr>
        <w:t>掌握酒店数字营销ROI的多维评估方法</w:t>
      </w:r>
    </w:p>
    <w:p>
      <w:pPr>
        <w:pStyle w:val="ListNumber"/>
      </w:pPr>
    </w:p>
    <w:p>
      <w:r>
        <w:rPr>
          <w:rFonts w:ascii="Microsoft YaHei" w:hAnsi="Microsoft YaHei" w:eastAsia="Microsoft YaHei"/>
          <w:sz w:val="21"/>
        </w:rPr>
        <w:t>分析营销归因模型在酒店行业的应用与优化</w:t>
      </w:r>
    </w:p>
    <w:p>
      <w:pPr>
        <w:pStyle w:val="ListNumber"/>
      </w:pPr>
    </w:p>
    <w:p>
      <w:r>
        <w:rPr>
          <w:rFonts w:ascii="Microsoft YaHei" w:hAnsi="Microsoft YaHei" w:eastAsia="Microsoft YaHei"/>
          <w:sz w:val="21"/>
        </w:rPr>
        <w:t>构建基于D.I.G.I.T.A.L.框架的营销效果评估体系</w:t>
      </w:r>
    </w:p>
    <w:p>
      <w:pPr>
        <w:pStyle w:val="ListNumber"/>
      </w:pPr>
    </w:p>
    <w:p>
      <w:r>
        <w:rPr>
          <w:rFonts w:ascii="Microsoft YaHei" w:hAnsi="Microsoft YaHei" w:eastAsia="Microsoft YaHei"/>
          <w:sz w:val="21"/>
        </w:rPr>
        <w:t>设计数据驱动的营销优化闭环流程</w:t>
      </w:r>
    </w:p>
    <w:p>
      <w:pPr>
        <w:pStyle w:val="ListNumber"/>
      </w:pPr>
    </w:p>
    <w:p>
      <w:r>
        <w:rPr>
          <w:rFonts w:ascii="Microsoft YaHei" w:hAnsi="Microsoft YaHei" w:eastAsia="Microsoft YaHei"/>
          <w:sz w:val="21"/>
        </w:rPr>
        <w:t>评估数字营销对酒店长期收益的全面影响</w:t>
      </w:r>
    </w:p>
    <w:p>
      <w:pPr>
        <w:pStyle w:val="Heading2"/>
      </w:pPr>
      <w:r>
        <w:rPr>
          <w:rFonts w:ascii="Microsoft YaHei" w:hAnsi="Microsoft YaHei" w:eastAsia="Microsoft YaHei"/>
        </w:rPr>
        <w:t>12.1 数字营销收益管理的理论框架</w:t>
      </w:r>
    </w:p>
    <w:p>
      <w:pPr>
        <w:pStyle w:val="Heading3"/>
      </w:pPr>
      <w:r>
        <w:rPr>
          <w:rFonts w:ascii="Microsoft YaHei" w:hAnsi="Microsoft YaHei" w:eastAsia="Microsoft YaHei"/>
        </w:rPr>
        <w:t>12.1.1 从传统收益管理到数字收益管理</w:t>
      </w:r>
    </w:p>
    <w:p>
      <w:r>
        <w:rPr>
          <w:rFonts w:ascii="Microsoft YaHei" w:hAnsi="Microsoft YaHei" w:eastAsia="Microsoft YaHei"/>
          <w:sz w:val="21"/>
        </w:rPr>
        <w:t>传统酒店收益管理（Revenue Management）起源于航空业，核心逻辑是基于需求预测和价格弹性实现"以最优价格将客房卖给最优客户"。经典收益管理关注三个要素——定价（Pricing）、库存管理（Inventory Management）和渠道管理（Channel Management，即"PIR"三角。传统收益管理的分析粒度以"天"为单位——每日调整房价和库存分配，以日RevPAR为核心KPI[1]。</w:t>
      </w:r>
    </w:p>
    <w:p>
      <w:r>
        <w:rPr>
          <w:rFonts w:ascii="Microsoft YaHei" w:hAnsi="Microsoft YaHei" w:eastAsia="Microsoft YaHei"/>
          <w:sz w:val="21"/>
        </w:rPr>
        <w:t>数字营销收益管理在传统PIR三角基础上扩展为"PIRC"四角——增加了客户分析（Customer Analytics）维度。数字技术使酒店能够识别和追踪每个客户的完整旅程，实现"以客户为中心"的收益管理。分析粒度从"天"细化到"小时"甚至"实时"——动态定价系统可根据实时需求变化每小时调整房价。KPI从RevPAR扩展到"客户终身价值"（CLV）和"客户获取成本"（CAC），形成了短期收益（RevPAR）和长期收益（CLV）的平衡管理[2]。</w:t>
      </w:r>
    </w:p>
    <w:p>
      <w:r>
        <w:rPr>
          <w:rFonts w:ascii="Microsoft YaHei" w:hAnsi="Microsoft YaHei" w:eastAsia="Microsoft YaHei"/>
          <w:sz w:val="21"/>
        </w:rPr>
        <w:t>数字收益管理的核心转变是从"产品视角"到"客户视角"。传统收益管理问的是"今天这间房应该卖多少钱"，数字收益管理问的是"这个客户在其生命周期内能为酒店带来多少价值，我们应该投入多少获客成本"。这种转变要求营销团队与收益管理团队深度协作——营销团队负责获客成本控制（降低CAC），收益管理团队负责客户价值最大化（提升CLV），两者通过统一的KPI体系实现协同[3]。</w:t>
      </w:r>
    </w:p>
    <w:p>
      <w:pPr>
        <w:pStyle w:val="Heading3"/>
      </w:pPr>
      <w:r>
        <w:rPr>
          <w:rFonts w:ascii="Microsoft YaHei" w:hAnsi="Microsoft YaHei" w:eastAsia="Microsoft YaHei"/>
        </w:rPr>
        <w:t>12.1.2 D.I.G.I.T.A.L.框架的闭环逻辑</w:t>
      </w:r>
    </w:p>
    <w:p>
      <w:r>
        <w:rPr>
          <w:rFonts w:ascii="Microsoft YaHei" w:hAnsi="Microsoft YaHei" w:eastAsia="Microsoft YaHei"/>
          <w:sz w:val="21"/>
        </w:rPr>
        <w:t>D.I.G.I.T.A.L.框架的七个维度构成了一个完整的营销闭环。本章作为全书的闭环章节，系统梳理各维度在收益管理中的角色：</w:t>
      </w:r>
    </w:p>
    <w:p>
      <w:r>
        <w:rPr>
          <w:rFonts w:ascii="Microsoft YaHei" w:hAnsi="Microsoft YaHei" w:eastAsia="Microsoft YaHei"/>
          <w:sz w:val="21"/>
        </w:rPr>
      </w:r>
      <w:r>
        <w:rPr>
          <w:rFonts w:ascii="Microsoft YaHei" w:hAnsi="Microsoft YaHei" w:eastAsia="Microsoft YaHei"/>
          <w:b/>
          <w:sz w:val="21"/>
        </w:rPr>
        <w:t>D（Digital Strategy）</w:t>
      </w:r>
      <w:r>
        <w:rPr>
          <w:rFonts w:ascii="Microsoft YaHei" w:hAnsi="Microsoft YaHei" w:eastAsia="Microsoft YaHei"/>
          <w:sz w:val="21"/>
        </w:rPr>
        <w:t>——数字化战略确定了酒店数字营销的方向和资源投入。在收益管理中，D维度体现为"数字化投入产出比"——数字营销技术栈（CRM、CDP、营销自动化等）的投资回报评估[4]。</w:t>
      </w:r>
    </w:p>
    <w:p>
      <w:r>
        <w:rPr>
          <w:rFonts w:ascii="Microsoft YaHei" w:hAnsi="Microsoft YaHei" w:eastAsia="Microsoft YaHei"/>
          <w:sz w:val="21"/>
        </w:rPr>
      </w:r>
      <w:r>
        <w:rPr>
          <w:rFonts w:ascii="Microsoft YaHei" w:hAnsi="Microsoft YaHei" w:eastAsia="Microsoft YaHei"/>
          <w:b/>
          <w:sz w:val="21"/>
        </w:rPr>
        <w:t>I（Intelligent AI）</w:t>
      </w:r>
      <w:r>
        <w:rPr>
          <w:rFonts w:ascii="Microsoft YaHei" w:hAnsi="Microsoft YaHei" w:eastAsia="Microsoft YaHei"/>
          <w:sz w:val="21"/>
        </w:rPr>
        <w:t>——AI技术在收益管理中的应用包括需求预测、动态定价、客户分群优化等。AI收益管理系统的ROI评估需要考虑技术投入、人力成本节约和收益提升的全面核算[5]。</w:t>
      </w:r>
    </w:p>
    <w:p>
      <w:r>
        <w:rPr>
          <w:rFonts w:ascii="Microsoft YaHei" w:hAnsi="Microsoft YaHei" w:eastAsia="Microsoft YaHei"/>
          <w:sz w:val="21"/>
        </w:rPr>
      </w:r>
      <w:r>
        <w:rPr>
          <w:rFonts w:ascii="Microsoft YaHei" w:hAnsi="Microsoft YaHei" w:eastAsia="Microsoft YaHei"/>
          <w:b/>
          <w:sz w:val="21"/>
        </w:rPr>
        <w:t>G（Growth Data&amp;CRM）</w:t>
      </w:r>
      <w:r>
        <w:rPr>
          <w:rFonts w:ascii="Microsoft YaHei" w:hAnsi="Microsoft YaHei" w:eastAsia="Microsoft YaHei"/>
          <w:sz w:val="21"/>
        </w:rPr>
        <w:t>——数据与CRM是收益管理的基础设施。G维度的收益贡献通过"数据质量→决策精度→收益优化"的链条实现。数据质量每提升10%，定价决策精度提升约7%，对应RevPAR提升1.5%-2.5%[6]。</w:t>
      </w:r>
    </w:p>
    <w:p>
      <w:r>
        <w:rPr>
          <w:rFonts w:ascii="Microsoft YaHei" w:hAnsi="Microsoft YaHei" w:eastAsia="Microsoft YaHei"/>
          <w:sz w:val="21"/>
        </w:rPr>
      </w:r>
      <w:r>
        <w:rPr>
          <w:rFonts w:ascii="Microsoft YaHei" w:hAnsi="Microsoft YaHei" w:eastAsia="Microsoft YaHei"/>
          <w:b/>
          <w:sz w:val="21"/>
        </w:rPr>
        <w:t>I（Integrated Channels）</w:t>
      </w:r>
      <w:r>
        <w:rPr>
          <w:rFonts w:ascii="Microsoft YaHei" w:hAnsi="Microsoft YaHei" w:eastAsia="Microsoft YaHei"/>
          <w:sz w:val="21"/>
        </w:rPr>
        <w:t>——渠道管理的收益影响体现在渠道成本差异和渠道客户质量差异。OTA渠道的佣金成本（15%-25%）和直销渠道的运营成本需要精确核算，以确定最优渠道组合[7]。</w:t>
      </w:r>
    </w:p>
    <w:p>
      <w:r>
        <w:rPr>
          <w:rFonts w:ascii="Microsoft YaHei" w:hAnsi="Microsoft YaHei" w:eastAsia="Microsoft YaHei"/>
          <w:sz w:val="21"/>
        </w:rPr>
      </w:r>
      <w:r>
        <w:rPr>
          <w:rFonts w:ascii="Microsoft YaHei" w:hAnsi="Microsoft YaHei" w:eastAsia="Microsoft YaHei"/>
          <w:b/>
          <w:sz w:val="21"/>
        </w:rPr>
        <w:t>T（Touchpoint Brand）</w:t>
      </w:r>
      <w:r>
        <w:rPr>
          <w:rFonts w:ascii="Microsoft YaHei" w:hAnsi="Microsoft YaHei" w:eastAsia="Microsoft YaHei"/>
          <w:sz w:val="21"/>
        </w:rPr>
        <w:t>——品牌触点和移动营销的收益影响体现在转化率提升和客户体验优化。移动端预订流程的每一步优化都直接转化为转化率和收益提升[8]。</w:t>
      </w:r>
    </w:p>
    <w:p>
      <w:r>
        <w:rPr>
          <w:rFonts w:ascii="Microsoft YaHei" w:hAnsi="Microsoft YaHei" w:eastAsia="Microsoft YaHei"/>
          <w:sz w:val="21"/>
        </w:rPr>
      </w:r>
      <w:r>
        <w:rPr>
          <w:rFonts w:ascii="Microsoft YaHei" w:hAnsi="Microsoft YaHei" w:eastAsia="Microsoft YaHei"/>
          <w:b/>
          <w:sz w:val="21"/>
        </w:rPr>
        <w:t>A（Amplification Social）</w:t>
      </w:r>
      <w:r>
        <w:rPr>
          <w:rFonts w:ascii="Microsoft YaHei" w:hAnsi="Microsoft YaHei" w:eastAsia="Microsoft YaHei"/>
          <w:sz w:val="21"/>
        </w:rPr>
        <w:t>——社交媒体营销的收益影响是间接但深远的。A维度通过品牌建设、口碑管理和客户互动间接提升品牌溢价和客户忠诚度[9]。</w:t>
      </w:r>
    </w:p>
    <w:p>
      <w:r>
        <w:rPr>
          <w:rFonts w:ascii="Microsoft YaHei" w:hAnsi="Microsoft YaHei" w:eastAsia="Microsoft YaHei"/>
          <w:sz w:val="21"/>
        </w:rPr>
      </w:r>
      <w:r>
        <w:rPr>
          <w:rFonts w:ascii="Microsoft YaHei" w:hAnsi="Microsoft YaHei" w:eastAsia="Microsoft YaHei"/>
          <w:b/>
          <w:sz w:val="21"/>
        </w:rPr>
        <w:t>L（Loyalty Revenue）</w:t>
      </w:r>
      <w:r>
        <w:rPr>
          <w:rFonts w:ascii="Microsoft YaHei" w:hAnsi="Microsoft YaHei" w:eastAsia="Microsoft YaHei"/>
          <w:sz w:val="21"/>
        </w:rPr>
        <w:t>——忠诚度计划和复购管理是收益管理的"终极目标"。L维度直接关系到CLV最大化，是数字营销长期ROI的核心贡献者[10]。</w:t>
      </w:r>
    </w:p>
    <w:p>
      <w:pPr>
        <w:pStyle w:val="Heading3"/>
      </w:pPr>
      <w:r>
        <w:rPr>
          <w:rFonts w:ascii="Microsoft YaHei" w:hAnsi="Microsoft YaHei" w:eastAsia="Microsoft YaHei"/>
        </w:rPr>
        <w:t>12.1.3 营销效果评估的理论演进</w:t>
      </w:r>
    </w:p>
    <w:p>
      <w:r>
        <w:rPr>
          <w:rFonts w:ascii="Microsoft YaHei" w:hAnsi="Microsoft YaHei" w:eastAsia="Microsoft YaHei"/>
          <w:sz w:val="21"/>
        </w:rPr>
        <w:t>酒店营销效果评估经历了从"曝光导向"到"效果导向"再到"价值导向"的三阶段演进：</w:t>
      </w:r>
    </w:p>
    <w:p>
      <w:r>
        <w:rPr>
          <w:rFonts w:ascii="Microsoft YaHei" w:hAnsi="Microsoft YaHei" w:eastAsia="Microsoft YaHei"/>
          <w:sz w:val="21"/>
        </w:rPr>
      </w:r>
      <w:r>
        <w:rPr>
          <w:rFonts w:ascii="Microsoft YaHei" w:hAnsi="Microsoft YaHei" w:eastAsia="Microsoft YaHei"/>
          <w:b/>
          <w:sz w:val="21"/>
        </w:rPr>
        <w:t>曝光导向时代（2000-2010）</w:t>
      </w:r>
      <w:r>
        <w:rPr>
          <w:rFonts w:ascii="Microsoft YaHei" w:hAnsi="Microsoft YaHei" w:eastAsia="Microsoft YaHei"/>
          <w:sz w:val="21"/>
        </w:rPr>
        <w:t>——以曝光量（Impressions）、点击量（Clicks）、点击率（CTR）为核心KPI。这个阶段的问题在于"虚荣指标"无法反映真实的商业价值——高点击率不等于高转化率，更不等于高收益[11]。</w:t>
      </w:r>
    </w:p>
    <w:p>
      <w:r>
        <w:rPr>
          <w:rFonts w:ascii="Microsoft YaHei" w:hAnsi="Microsoft YaHei" w:eastAsia="Microsoft YaHei"/>
          <w:sz w:val="21"/>
        </w:rPr>
      </w:r>
      <w:r>
        <w:rPr>
          <w:rFonts w:ascii="Microsoft YaHei" w:hAnsi="Microsoft YaHei" w:eastAsia="Microsoft YaHei"/>
          <w:b/>
          <w:sz w:val="21"/>
        </w:rPr>
        <w:t>效果导向时代（2010-2020）</w:t>
      </w:r>
      <w:r>
        <w:rPr>
          <w:rFonts w:ascii="Microsoft YaHei" w:hAnsi="Microsoft YaHei" w:eastAsia="Microsoft YaHei"/>
          <w:sz w:val="21"/>
        </w:rPr>
        <w:t>——以转化率（CVR）、获客成本（CAC）、广告支出回报率（ROAS）为核心KPI。效果导向引入了归因分析——将预订行为归因于特定的营销触点或渠道，使营销投入的效果可量化。但效果导向仍局限于"单次转化"，未考虑客户长期价值[12]。</w:t>
      </w:r>
    </w:p>
    <w:p>
      <w:r>
        <w:rPr>
          <w:rFonts w:ascii="Microsoft YaHei" w:hAnsi="Microsoft YaHei" w:eastAsia="Microsoft YaHei"/>
          <w:sz w:val="21"/>
        </w:rPr>
      </w:r>
      <w:r>
        <w:rPr>
          <w:rFonts w:ascii="Microsoft YaHei" w:hAnsi="Microsoft YaHei" w:eastAsia="Microsoft YaHei"/>
          <w:b/>
          <w:sz w:val="21"/>
        </w:rPr>
        <w:t>价值导向时代（2020-至今）</w:t>
      </w:r>
      <w:r>
        <w:rPr>
          <w:rFonts w:ascii="Microsoft YaHei" w:hAnsi="Microsoft YaHei" w:eastAsia="Microsoft YaHei"/>
          <w:sz w:val="21"/>
        </w:rPr>
        <w:t>——以客户终身价值（CLV）、客户获取成本（CAC）、CLV/CAC比率、营销投资回报率（MROI）为核心KPI。价值导向将营销效果从"单次转化"视角提升到"客户全生命周期"视角，使营销投入的长期价值可量化。同时引入了"辅助价值"概念——品牌建设类营销虽不直接产生转化，但通过提升品牌认知度和偏好度间接提升了所有渠道的转化效率[13]。</w:t>
      </w:r>
    </w:p>
    <w:p>
      <w:pPr>
        <w:pStyle w:val="Heading2"/>
      </w:pPr>
      <w:r>
        <w:rPr>
          <w:rFonts w:ascii="Microsoft YaHei" w:hAnsi="Microsoft YaHei" w:eastAsia="Microsoft YaHei"/>
        </w:rPr>
        <w:t>12.2 酒店数字营销ROI评估体系</w:t>
      </w:r>
    </w:p>
    <w:p>
      <w:pPr>
        <w:pStyle w:val="Heading3"/>
      </w:pPr>
      <w:r>
        <w:rPr>
          <w:rFonts w:ascii="Microsoft YaHei" w:hAnsi="Microsoft YaHei" w:eastAsia="Microsoft YaHei"/>
        </w:rPr>
        <w:t>12.2.1 ROI计算的多层模型</w:t>
      </w:r>
    </w:p>
    <w:p>
      <w:r>
        <w:rPr>
          <w:rFonts w:ascii="Microsoft YaHei" w:hAnsi="Microsoft YaHei" w:eastAsia="Microsoft YaHei"/>
          <w:sz w:val="21"/>
        </w:rPr>
        <w:t>酒店数字营销ROI的计算不应止于简单的"收入/支出"比率，而应构建多层评估模型：</w:t>
      </w:r>
    </w:p>
    <w:p>
      <w:r>
        <w:rPr>
          <w:rFonts w:ascii="Microsoft YaHei" w:hAnsi="Microsoft YaHei" w:eastAsia="Microsoft YaHei"/>
          <w:sz w:val="21"/>
        </w:rPr>
      </w:r>
      <w:r>
        <w:rPr>
          <w:rFonts w:ascii="Microsoft YaHei" w:hAnsi="Microsoft YaHei" w:eastAsia="Microsoft YaHei"/>
          <w:b/>
          <w:sz w:val="21"/>
        </w:rPr>
        <w:t>第一层：直接ROI（Direct ROI）</w:t>
      </w:r>
      <w:r>
        <w:rPr>
          <w:rFonts w:ascii="Microsoft YaHei" w:hAnsi="Microsoft YaHei" w:eastAsia="Microsoft YaHei"/>
          <w:sz w:val="21"/>
        </w:rPr>
        <w:t>——计算公式为（直接归因于营销活动的预订收入-营销支出）/营销支出。直接ROI采用"最后点击归因"模型——将预订归因于客户在预订前的最后一个营销触点。行业基准为3:1至5:1。直接ROI的局限在于忽视了营销的"催化效应"——品牌广告和内容营销虽然不是"最后点击"触点，但对预订决策有重要影响[14]。</w:t>
      </w:r>
    </w:p>
    <w:p>
      <w:r>
        <w:rPr>
          <w:rFonts w:ascii="Microsoft YaHei" w:hAnsi="Microsoft YaHei" w:eastAsia="Microsoft YaHei"/>
          <w:sz w:val="21"/>
        </w:rPr>
      </w:r>
      <w:r>
        <w:rPr>
          <w:rFonts w:ascii="Microsoft YaHei" w:hAnsi="Microsoft YaHei" w:eastAsia="Microsoft YaHei"/>
          <w:b/>
          <w:sz w:val="21"/>
        </w:rPr>
        <w:t>第二层：辅助ROI（Assisted ROI）</w:t>
      </w:r>
      <w:r>
        <w:rPr>
          <w:rFonts w:ascii="Microsoft YaHei" w:hAnsi="Microsoft YaHei" w:eastAsia="Microsoft YaHei"/>
          <w:sz w:val="21"/>
        </w:rPr>
        <w:t>——将营销活动在客户预订路径中的"辅助"角色纳入计算。采用"多触点归因"模型——将预订价值按一定规则分配给预订路径中的多个营销触点。常用模型包括线性归因（每个触点平均分配）、时间衰减归因（越接近预订的触点权重越高）和位置归因（首尾触点权重高）。辅助ROI通常比直接ROI高出50%-100%[15]。</w:t>
      </w:r>
    </w:p>
    <w:p>
      <w:r>
        <w:rPr>
          <w:rFonts w:ascii="Microsoft YaHei" w:hAnsi="Microsoft YaHei" w:eastAsia="Microsoft YaHei"/>
          <w:sz w:val="21"/>
        </w:rPr>
      </w:r>
      <w:r>
        <w:rPr>
          <w:rFonts w:ascii="Microsoft YaHei" w:hAnsi="Microsoft YaHei" w:eastAsia="Microsoft YaHei"/>
          <w:b/>
          <w:sz w:val="21"/>
        </w:rPr>
        <w:t>第三层：全生命ROI（Lifetime ROI）</w:t>
      </w:r>
      <w:r>
        <w:rPr>
          <w:rFonts w:ascii="Microsoft YaHei" w:hAnsi="Microsoft YaHei" w:eastAsia="Microsoft YaHei"/>
          <w:sz w:val="21"/>
        </w:rPr>
        <w:t>——将客户终身价值纳入ROI计算。通过追踪各营销渠道获客的3年CLV，计算长期营销投资回报。全生命ROI的计算公式为：（3年各渠道获客CLV总和-3年营销总支出）/3年营销总支出。全生命ROI通常为直接ROI的2-4倍，因为复购客户的价值远超首次预订[16]。</w:t>
      </w:r>
    </w:p>
    <w:p>
      <w:r>
        <w:rPr>
          <w:rFonts w:ascii="Microsoft YaHei" w:hAnsi="Microsoft YaHei" w:eastAsia="Microsoft YaHei"/>
          <w:sz w:val="21"/>
        </w:rPr>
      </w:r>
      <w:r>
        <w:rPr>
          <w:rFonts w:ascii="Microsoft YaHei" w:hAnsi="Microsoft YaHei" w:eastAsia="Microsoft YaHei"/>
          <w:b/>
          <w:sz w:val="21"/>
        </w:rPr>
        <w:t>第四层：品牌资产ROI（Brand Equity ROI）</w:t>
      </w:r>
      <w:r>
        <w:rPr>
          <w:rFonts w:ascii="Microsoft YaHei" w:hAnsi="Microsoft YaHei" w:eastAsia="Microsoft YaHei"/>
          <w:sz w:val="21"/>
        </w:rPr>
        <w:t>——将营销对品牌资产的长期增值纳入计算。品牌资产增值通过品牌健康度追踪研究量化——包括品牌认知度、品牌偏好度、品牌忠诚度的变化。品牌资产ROI难以精确量化，但可通过品牌溢价（高评分酒店可收取的额外价格）间接估算[17]。</w:t>
      </w:r>
    </w:p>
    <w:p>
      <w:pPr>
        <w:pStyle w:val="Heading3"/>
      </w:pPr>
      <w:r>
        <w:rPr>
          <w:rFonts w:ascii="Microsoft YaHei" w:hAnsi="Microsoft YaHei" w:eastAsia="Microsoft YaHei"/>
        </w:rPr>
        <w:t>12.2.2 渠道级ROI分析</w:t>
      </w:r>
    </w:p>
    <w:p>
      <w:r>
        <w:rPr>
          <w:rFonts w:ascii="Microsoft YaHei" w:hAnsi="Microsoft YaHei" w:eastAsia="Microsoft YaHei"/>
          <w:sz w:val="21"/>
        </w:rPr>
        <w:t>不同营销渠道的ROI特征差异显著，酒店需要建立渠道级ROI分析体系：</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c>
          <w:tcPr>
            <w:tcW w:type="dxa" w:w="1440"/>
          </w:tcPr>
          <w:p>
            <w:r>
              <w:rPr>
                <w:rFonts w:ascii="Microsoft YaHei" w:hAnsi="Microsoft YaHei" w:eastAsia="Microsoft YaHei"/>
                <w:b/>
                <w:sz w:val="18"/>
              </w:rPr>
              <w:t>渠道</w:t>
            </w:r>
          </w:p>
        </w:tc>
        <w:tc>
          <w:tcPr>
            <w:tcW w:type="dxa" w:w="1440"/>
          </w:tcPr>
          <w:p>
            <w:r>
              <w:rPr>
                <w:rFonts w:ascii="Microsoft YaHei" w:hAnsi="Microsoft YaHei" w:eastAsia="Microsoft YaHei"/>
                <w:b/>
                <w:sz w:val="18"/>
              </w:rPr>
              <w:t>平均CAC</w:t>
            </w:r>
          </w:p>
        </w:tc>
        <w:tc>
          <w:tcPr>
            <w:tcW w:type="dxa" w:w="1440"/>
          </w:tcPr>
          <w:p>
            <w:r>
              <w:rPr>
                <w:rFonts w:ascii="Microsoft YaHei" w:hAnsi="Microsoft YaHei" w:eastAsia="Microsoft YaHei"/>
                <w:b/>
                <w:sz w:val="18"/>
              </w:rPr>
              <w:t>平均CLV</w:t>
            </w:r>
          </w:p>
        </w:tc>
        <w:tc>
          <w:tcPr>
            <w:tcW w:type="dxa" w:w="1440"/>
          </w:tcPr>
          <w:p>
            <w:r>
              <w:rPr>
                <w:rFonts w:ascii="Microsoft YaHei" w:hAnsi="Microsoft YaHei" w:eastAsia="Microsoft YaHei"/>
                <w:b/>
                <w:sz w:val="18"/>
              </w:rPr>
              <w:t>CLV/CAC</w:t>
            </w:r>
          </w:p>
        </w:tc>
        <w:tc>
          <w:tcPr>
            <w:tcW w:type="dxa" w:w="1440"/>
          </w:tcPr>
          <w:p>
            <w:r>
              <w:rPr>
                <w:rFonts w:ascii="Microsoft YaHei" w:hAnsi="Microsoft YaHei" w:eastAsia="Microsoft YaHei"/>
                <w:b/>
                <w:sz w:val="18"/>
              </w:rPr>
              <w:t>直接ROI</w:t>
            </w:r>
          </w:p>
        </w:tc>
        <w:tc>
          <w:tcPr>
            <w:tcW w:type="dxa" w:w="1440"/>
          </w:tcPr>
          <w:p>
            <w:r>
              <w:rPr>
                <w:rFonts w:ascii="Microsoft YaHei" w:hAnsi="Microsoft YaHei" w:eastAsia="Microsoft YaHei"/>
                <w:b/>
                <w:sz w:val="18"/>
              </w:rPr>
              <w:t>全生命ROI</w:t>
            </w:r>
          </w:p>
        </w:tc>
      </w:tr>
      <w:tr>
        <w:tc>
          <w:tcPr>
            <w:tcW w:type="dxa" w:w="1440"/>
          </w:tcPr>
          <w:p>
            <w:r>
              <w:rPr>
                <w:rFonts w:ascii="Microsoft YaHei" w:hAnsi="Microsoft YaHei" w:eastAsia="Microsoft YaHei"/>
                <w:sz w:val="18"/>
              </w:rPr>
              <w:t>SEO自然流量</w:t>
            </w:r>
          </w:p>
        </w:tc>
        <w:tc>
          <w:tcPr>
            <w:tcW w:type="dxa" w:w="1440"/>
          </w:tcPr>
          <w:p>
            <w:r>
              <w:rPr>
                <w:rFonts w:ascii="Microsoft YaHei" w:hAnsi="Microsoft YaHei" w:eastAsia="Microsoft YaHei"/>
                <w:sz w:val="18"/>
              </w:rPr>
              <w:t>最低（运营成本分摊）</w:t>
            </w:r>
          </w:p>
        </w:tc>
        <w:tc>
          <w:tcPr>
            <w:tcW w:type="dxa" w:w="1440"/>
          </w:tcPr>
          <w:p>
            <w:r>
              <w:rPr>
                <w:rFonts w:ascii="Microsoft YaHei" w:hAnsi="Microsoft YaHei" w:eastAsia="Microsoft YaHei"/>
                <w:sz w:val="18"/>
              </w:rPr>
              <w:t>高（自主搜索意图强）</w:t>
            </w:r>
          </w:p>
        </w:tc>
        <w:tc>
          <w:tcPr>
            <w:tcW w:type="dxa" w:w="1440"/>
          </w:tcPr>
          <w:p>
            <w:r>
              <w:rPr>
                <w:rFonts w:ascii="Microsoft YaHei" w:hAnsi="Microsoft YaHei" w:eastAsia="Microsoft YaHei"/>
                <w:sz w:val="18"/>
              </w:rPr>
              <w:t>10:1+</w:t>
            </w:r>
          </w:p>
        </w:tc>
        <w:tc>
          <w:tcPr>
            <w:tcW w:type="dxa" w:w="1440"/>
          </w:tcPr>
          <w:p>
            <w:r>
              <w:rPr>
                <w:rFonts w:ascii="Microsoft YaHei" w:hAnsi="Microsoft YaHei" w:eastAsia="Microsoft YaHei"/>
                <w:sz w:val="18"/>
              </w:rPr>
              <w:t>5:1-8:1</w:t>
            </w:r>
          </w:p>
        </w:tc>
        <w:tc>
          <w:tcPr>
            <w:tcW w:type="dxa" w:w="1440"/>
          </w:tcPr>
          <w:p>
            <w:r>
              <w:rPr>
                <w:rFonts w:ascii="Microsoft YaHei" w:hAnsi="Microsoft YaHei" w:eastAsia="Microsoft YaHei"/>
                <w:sz w:val="18"/>
              </w:rPr>
              <w:t>15:1-25:1</w:t>
            </w:r>
          </w:p>
        </w:tc>
      </w:tr>
      <w:tr>
        <w:tc>
          <w:tcPr>
            <w:tcW w:type="dxa" w:w="1440"/>
          </w:tcPr>
          <w:p>
            <w:r>
              <w:rPr>
                <w:rFonts w:ascii="Microsoft YaHei" w:hAnsi="Microsoft YaHei" w:eastAsia="Microsoft YaHei"/>
                <w:sz w:val="18"/>
              </w:rPr>
              <w:t>SEM付费搜索</w:t>
            </w:r>
          </w:p>
        </w:tc>
        <w:tc>
          <w:tcPr>
            <w:tcW w:type="dxa" w:w="1440"/>
          </w:tcPr>
          <w:p>
            <w:r>
              <w:rPr>
                <w:rFonts w:ascii="Microsoft YaHei" w:hAnsi="Microsoft YaHei" w:eastAsia="Microsoft YaHei"/>
                <w:sz w:val="18"/>
              </w:rPr>
              <w:t>中高</w:t>
            </w:r>
          </w:p>
        </w:tc>
        <w:tc>
          <w:tcPr>
            <w:tcW w:type="dxa" w:w="1440"/>
          </w:tcPr>
          <w:p>
            <w:r>
              <w:rPr>
                <w:rFonts w:ascii="Microsoft YaHei" w:hAnsi="Microsoft YaHei" w:eastAsia="Microsoft YaHei"/>
                <w:sz w:val="18"/>
              </w:rPr>
              <w:t>高</w:t>
            </w:r>
          </w:p>
        </w:tc>
        <w:tc>
          <w:tcPr>
            <w:tcW w:type="dxa" w:w="1440"/>
          </w:tcPr>
          <w:p>
            <w:r>
              <w:rPr>
                <w:rFonts w:ascii="Microsoft YaHei" w:hAnsi="Microsoft YaHei" w:eastAsia="Microsoft YaHei"/>
                <w:sz w:val="18"/>
              </w:rPr>
              <w:t>3:1-5:1</w:t>
            </w:r>
          </w:p>
        </w:tc>
        <w:tc>
          <w:tcPr>
            <w:tcW w:type="dxa" w:w="1440"/>
          </w:tcPr>
          <w:p>
            <w:r>
              <w:rPr>
                <w:rFonts w:ascii="Microsoft YaHei" w:hAnsi="Microsoft YaHei" w:eastAsia="Microsoft YaHei"/>
                <w:sz w:val="18"/>
              </w:rPr>
              <w:t>3:1-5:1</w:t>
            </w:r>
          </w:p>
        </w:tc>
        <w:tc>
          <w:tcPr>
            <w:tcW w:type="dxa" w:w="1440"/>
          </w:tcPr>
          <w:p>
            <w:r>
              <w:rPr>
                <w:rFonts w:ascii="Microsoft YaHei" w:hAnsi="Microsoft YaHei" w:eastAsia="Microsoft YaHei"/>
                <w:sz w:val="18"/>
              </w:rPr>
              <w:t>8:1-15:1</w:t>
            </w:r>
          </w:p>
        </w:tc>
      </w:tr>
      <w:tr>
        <w:tc>
          <w:tcPr>
            <w:tcW w:type="dxa" w:w="1440"/>
          </w:tcPr>
          <w:p>
            <w:r>
              <w:rPr>
                <w:rFonts w:ascii="Microsoft YaHei" w:hAnsi="Microsoft YaHei" w:eastAsia="Microsoft YaHei"/>
                <w:sz w:val="18"/>
              </w:rPr>
              <w:t>OTA渠道</w:t>
            </w:r>
          </w:p>
        </w:tc>
        <w:tc>
          <w:tcPr>
            <w:tcW w:type="dxa" w:w="1440"/>
          </w:tcPr>
          <w:p>
            <w:r>
              <w:rPr>
                <w:rFonts w:ascii="Microsoft YaHei" w:hAnsi="Microsoft YaHei" w:eastAsia="Microsoft YaHei"/>
                <w:sz w:val="18"/>
              </w:rPr>
              <w:t>高（佣金15%-25%）</w:t>
            </w:r>
          </w:p>
        </w:tc>
        <w:tc>
          <w:tcPr>
            <w:tcW w:type="dxa" w:w="1440"/>
          </w:tcPr>
          <w:p>
            <w:r>
              <w:rPr>
                <w:rFonts w:ascii="Microsoft YaHei" w:hAnsi="Microsoft YaHei" w:eastAsia="Microsoft YaHei"/>
                <w:sz w:val="18"/>
              </w:rPr>
              <w:t>中低（忠诚度低）</w:t>
            </w:r>
          </w:p>
        </w:tc>
        <w:tc>
          <w:tcPr>
            <w:tcW w:type="dxa" w:w="1440"/>
          </w:tcPr>
          <w:p>
            <w:r>
              <w:rPr>
                <w:rFonts w:ascii="Microsoft YaHei" w:hAnsi="Microsoft YaHei" w:eastAsia="Microsoft YaHei"/>
                <w:sz w:val="18"/>
              </w:rPr>
              <w:t>1.5:1-2:1</w:t>
            </w:r>
          </w:p>
        </w:tc>
        <w:tc>
          <w:tcPr>
            <w:tcW w:type="dxa" w:w="1440"/>
          </w:tcPr>
          <w:p>
            <w:r>
              <w:rPr>
                <w:rFonts w:ascii="Microsoft YaHei" w:hAnsi="Microsoft YaHei" w:eastAsia="Microsoft YaHei"/>
                <w:sz w:val="18"/>
              </w:rPr>
              <w:t>N/A（佣金模式）</w:t>
            </w:r>
          </w:p>
        </w:tc>
        <w:tc>
          <w:tcPr>
            <w:tcW w:type="dxa" w:w="1440"/>
          </w:tcPr>
          <w:p>
            <w:r>
              <w:rPr>
                <w:rFonts w:ascii="Microsoft YaHei" w:hAnsi="Microsoft YaHei" w:eastAsia="Microsoft YaHei"/>
                <w:sz w:val="18"/>
              </w:rPr>
              <w:t>2:1-3:1</w:t>
            </w:r>
          </w:p>
        </w:tc>
      </w:tr>
      <w:tr>
        <w:tc>
          <w:tcPr>
            <w:tcW w:type="dxa" w:w="1440"/>
          </w:tcPr>
          <w:p>
            <w:r>
              <w:rPr>
                <w:rFonts w:ascii="Microsoft YaHei" w:hAnsi="Microsoft YaHei" w:eastAsia="Microsoft YaHei"/>
                <w:sz w:val="18"/>
              </w:rPr>
              <w:t>社交媒体</w:t>
            </w:r>
          </w:p>
        </w:tc>
        <w:tc>
          <w:tcPr>
            <w:tcW w:type="dxa" w:w="1440"/>
          </w:tcPr>
          <w:p>
            <w:r>
              <w:rPr>
                <w:rFonts w:ascii="Microsoft YaHei" w:hAnsi="Microsoft YaHei" w:eastAsia="Microsoft YaHei"/>
                <w:sz w:val="18"/>
              </w:rPr>
              <w:t>中</w:t>
            </w:r>
          </w:p>
        </w:tc>
        <w:tc>
          <w:tcPr>
            <w:tcW w:type="dxa" w:w="1440"/>
          </w:tcPr>
          <w:p>
            <w:r>
              <w:rPr>
                <w:rFonts w:ascii="Microsoft YaHei" w:hAnsi="Microsoft YaHei" w:eastAsia="Microsoft YaHei"/>
                <w:sz w:val="18"/>
              </w:rPr>
              <w:t>中高（互动客户忠诚度高）</w:t>
            </w:r>
          </w:p>
        </w:tc>
        <w:tc>
          <w:tcPr>
            <w:tcW w:type="dxa" w:w="1440"/>
          </w:tcPr>
          <w:p>
            <w:r>
              <w:rPr>
                <w:rFonts w:ascii="Microsoft YaHei" w:hAnsi="Microsoft YaHei" w:eastAsia="Microsoft YaHei"/>
                <w:sz w:val="18"/>
              </w:rPr>
              <w:t>2:1-4:1</w:t>
            </w:r>
          </w:p>
        </w:tc>
        <w:tc>
          <w:tcPr>
            <w:tcW w:type="dxa" w:w="1440"/>
          </w:tcPr>
          <w:p>
            <w:r>
              <w:rPr>
                <w:rFonts w:ascii="Microsoft YaHei" w:hAnsi="Microsoft YaHei" w:eastAsia="Microsoft YaHei"/>
                <w:sz w:val="18"/>
              </w:rPr>
              <w:t>1:1-2:1</w:t>
            </w:r>
          </w:p>
        </w:tc>
        <w:tc>
          <w:tcPr>
            <w:tcW w:type="dxa" w:w="1440"/>
          </w:tcPr>
          <w:p>
            <w:r>
              <w:rPr>
                <w:rFonts w:ascii="Microsoft YaHei" w:hAnsi="Microsoft YaHei" w:eastAsia="Microsoft YaHei"/>
                <w:sz w:val="18"/>
              </w:rPr>
              <w:t>5:1-10:1</w:t>
            </w:r>
          </w:p>
        </w:tc>
      </w:tr>
      <w:tr>
        <w:tc>
          <w:tcPr>
            <w:tcW w:type="dxa" w:w="1440"/>
          </w:tcPr>
          <w:p>
            <w:r>
              <w:rPr>
                <w:rFonts w:ascii="Microsoft YaHei" w:hAnsi="Microsoft YaHei" w:eastAsia="Microsoft YaHei"/>
                <w:sz w:val="18"/>
              </w:rPr>
              <w:t>私域/会员</w:t>
            </w:r>
          </w:p>
        </w:tc>
        <w:tc>
          <w:tcPr>
            <w:tcW w:type="dxa" w:w="1440"/>
          </w:tcPr>
          <w:p>
            <w:r>
              <w:rPr>
                <w:rFonts w:ascii="Microsoft YaHei" w:hAnsi="Microsoft YaHei" w:eastAsia="Microsoft YaHei"/>
                <w:sz w:val="18"/>
              </w:rPr>
              <w:t>低（边际成本低）</w:t>
            </w:r>
          </w:p>
        </w:tc>
        <w:tc>
          <w:tcPr>
            <w:tcW w:type="dxa" w:w="1440"/>
          </w:tcPr>
          <w:p>
            <w:r>
              <w:rPr>
                <w:rFonts w:ascii="Microsoft YaHei" w:hAnsi="Microsoft YaHei" w:eastAsia="Microsoft YaHei"/>
                <w:sz w:val="18"/>
              </w:rPr>
              <w:t>最高</w:t>
            </w:r>
          </w:p>
        </w:tc>
        <w:tc>
          <w:tcPr>
            <w:tcW w:type="dxa" w:w="1440"/>
          </w:tcPr>
          <w:p>
            <w:r>
              <w:rPr>
                <w:rFonts w:ascii="Microsoft YaHei" w:hAnsi="Microsoft YaHei" w:eastAsia="Microsoft YaHei"/>
                <w:sz w:val="18"/>
              </w:rPr>
              <w:t>8:1-15:1</w:t>
            </w:r>
          </w:p>
        </w:tc>
        <w:tc>
          <w:tcPr>
            <w:tcW w:type="dxa" w:w="1440"/>
          </w:tcPr>
          <w:p>
            <w:r>
              <w:rPr>
                <w:rFonts w:ascii="Microsoft YaHei" w:hAnsi="Microsoft YaHei" w:eastAsia="Microsoft YaHei"/>
                <w:sz w:val="18"/>
              </w:rPr>
              <w:t>6:1-10:1</w:t>
            </w:r>
          </w:p>
        </w:tc>
        <w:tc>
          <w:tcPr>
            <w:tcW w:type="dxa" w:w="1440"/>
          </w:tcPr>
          <w:p>
            <w:r>
              <w:rPr>
                <w:rFonts w:ascii="Microsoft YaHei" w:hAnsi="Microsoft YaHei" w:eastAsia="Microsoft YaHei"/>
                <w:sz w:val="18"/>
              </w:rPr>
              <w:t>20:1-40:1</w:t>
            </w:r>
          </w:p>
        </w:tc>
      </w:tr>
      <w:tr>
        <w:tc>
          <w:tcPr>
            <w:tcW w:type="dxa" w:w="1440"/>
          </w:tcPr>
          <w:p>
            <w:r>
              <w:rPr>
                <w:rFonts w:ascii="Microsoft YaHei" w:hAnsi="Microsoft YaHei" w:eastAsia="Microsoft YaHei"/>
                <w:sz w:val="18"/>
              </w:rPr>
              <w:t>直销官网</w:t>
            </w:r>
          </w:p>
        </w:tc>
        <w:tc>
          <w:tcPr>
            <w:tcW w:type="dxa" w:w="1440"/>
          </w:tcPr>
          <w:p>
            <w:r>
              <w:rPr>
                <w:rFonts w:ascii="Microsoft YaHei" w:hAnsi="Microsoft YaHei" w:eastAsia="Microsoft YaHei"/>
                <w:sz w:val="18"/>
              </w:rPr>
              <w:t>低</w:t>
            </w:r>
          </w:p>
        </w:tc>
        <w:tc>
          <w:tcPr>
            <w:tcW w:type="dxa" w:w="1440"/>
          </w:tcPr>
          <w:p>
            <w:r>
              <w:rPr>
                <w:rFonts w:ascii="Microsoft YaHei" w:hAnsi="Microsoft YaHei" w:eastAsia="Microsoft YaHei"/>
                <w:sz w:val="18"/>
              </w:rPr>
              <w:t>高</w:t>
            </w:r>
          </w:p>
        </w:tc>
        <w:tc>
          <w:tcPr>
            <w:tcW w:type="dxa" w:w="1440"/>
          </w:tcPr>
          <w:p>
            <w:r>
              <w:rPr>
                <w:rFonts w:ascii="Microsoft YaHei" w:hAnsi="Microsoft YaHei" w:eastAsia="Microsoft YaHei"/>
                <w:sz w:val="18"/>
              </w:rPr>
              <w:t>5:1-10:1</w:t>
            </w:r>
          </w:p>
        </w:tc>
        <w:tc>
          <w:tcPr>
            <w:tcW w:type="dxa" w:w="1440"/>
          </w:tcPr>
          <w:p>
            <w:r>
              <w:rPr>
                <w:rFonts w:ascii="Microsoft YaHei" w:hAnsi="Microsoft YaHei" w:eastAsia="Microsoft YaHei"/>
                <w:sz w:val="18"/>
              </w:rPr>
              <w:t>4:1-7:1</w:t>
            </w:r>
          </w:p>
        </w:tc>
        <w:tc>
          <w:tcPr>
            <w:tcW w:type="dxa" w:w="1440"/>
          </w:tcPr>
          <w:p>
            <w:r>
              <w:rPr>
                <w:rFonts w:ascii="Microsoft YaHei" w:hAnsi="Microsoft YaHei" w:eastAsia="Microsoft YaHei"/>
                <w:sz w:val="18"/>
              </w:rPr>
              <w:t>12:1-20:1</w:t>
            </w:r>
          </w:p>
        </w:tc>
      </w:tr>
    </w:tbl>
    <w:p>
      <w:r>
        <w:rPr>
          <w:rFonts w:ascii="Microsoft YaHei" w:hAnsi="Microsoft YaHei" w:eastAsia="Microsoft YaHei"/>
          <w:sz w:val="21"/>
        </w:rPr>
        <w:t>数据表明，私域/会员渠道的全生命ROI最高（20:1-40:1），其次是SEO和直销渠道。这验证了D.I.G.I.T.A.L.框架的核心战略方向——建设私域流量池、提升直销占比、投资SEO内容，是酒店数字营销长期收益最大化的最优路径[18]。</w:t>
      </w:r>
    </w:p>
    <w:p>
      <w:pPr>
        <w:pStyle w:val="Heading3"/>
      </w:pPr>
      <w:r>
        <w:rPr>
          <w:rFonts w:ascii="Microsoft YaHei" w:hAnsi="Microsoft YaHei" w:eastAsia="Microsoft YaHei"/>
        </w:rPr>
        <w:t>12.2.3 营销归因模型的实践应用</w:t>
      </w:r>
    </w:p>
    <w:p>
      <w:r>
        <w:rPr>
          <w:rFonts w:ascii="Microsoft YaHei" w:hAnsi="Microsoft YaHei" w:eastAsia="Microsoft YaHei"/>
          <w:sz w:val="21"/>
        </w:rPr>
        <w:t>营销归因（Marketing Attribution）是将预订收入分配给不同营销触点的系统方法。酒店行业常用的归因模型包括：</w:t>
      </w:r>
    </w:p>
    <w:p>
      <w:r>
        <w:rPr>
          <w:rFonts w:ascii="Microsoft YaHei" w:hAnsi="Microsoft YaHei" w:eastAsia="Microsoft YaHei"/>
          <w:sz w:val="21"/>
        </w:rPr>
      </w:r>
      <w:r>
        <w:rPr>
          <w:rFonts w:ascii="Microsoft YaHei" w:hAnsi="Microsoft YaHei" w:eastAsia="Microsoft YaHei"/>
          <w:b/>
          <w:sz w:val="21"/>
        </w:rPr>
        <w:t>最后非直接点击归因（Last Non-Direct Click）</w:t>
      </w:r>
      <w:r>
        <w:rPr>
          <w:rFonts w:ascii="Microsoft YaHei" w:hAnsi="Microsoft YaHei" w:eastAsia="Microsoft YaHei"/>
          <w:sz w:val="21"/>
        </w:rPr>
        <w:t>——将预订归因于最后一个非"直接访问"的渠道。这是Google Analytics的默认模型，适用于大多数酒店。其逻辑是：直接访问（输入网址或书签）的客户已经"决定"了要预订，真正的"获客"发生在之前的某个营销触点[19]。</w:t>
      </w:r>
    </w:p>
    <w:p>
      <w:r>
        <w:rPr>
          <w:rFonts w:ascii="Microsoft YaHei" w:hAnsi="Microsoft YaHei" w:eastAsia="Microsoft YaHei"/>
          <w:sz w:val="21"/>
        </w:rPr>
      </w:r>
      <w:r>
        <w:rPr>
          <w:rFonts w:ascii="Microsoft YaHei" w:hAnsi="Microsoft YaHei" w:eastAsia="Microsoft YaHei"/>
          <w:b/>
          <w:sz w:val="21"/>
        </w:rPr>
        <w:t>数据驱动归因（Data-Driven Attribution, DDA）</w:t>
      </w:r>
      <w:r>
        <w:rPr>
          <w:rFonts w:ascii="Microsoft YaHei" w:hAnsi="Microsoft YaHei" w:eastAsia="Microsoft YaHei"/>
          <w:sz w:val="21"/>
        </w:rPr>
        <w:t>——基于机器学习模型分析历史数据，为每个营销触点分配数据驱动的权重。Google Analytics 4提供了DDA模型，它考虑了触点的位置、时间、频次等因素。DDA是理论最优的归因模型，但需要足够的数据量（月均10,000+次转化）才能产生可靠的权重分配[20]。</w:t>
      </w:r>
    </w:p>
    <w:p>
      <w:r>
        <w:rPr>
          <w:rFonts w:ascii="Microsoft YaHei" w:hAnsi="Microsoft YaHei" w:eastAsia="Microsoft YaHei"/>
          <w:sz w:val="21"/>
        </w:rPr>
      </w:r>
      <w:r>
        <w:rPr>
          <w:rFonts w:ascii="Microsoft YaHei" w:hAnsi="Microsoft YaHei" w:eastAsia="Microsoft YaHei"/>
          <w:b/>
          <w:sz w:val="21"/>
        </w:rPr>
        <w:t>马尔可夫链归因（Markov Chain Attribution）</w:t>
      </w:r>
      <w:r>
        <w:rPr>
          <w:rFonts w:ascii="Microsoft YaHei" w:hAnsi="Microsoft YaHei" w:eastAsia="Microsoft YaHei"/>
          <w:sz w:val="21"/>
        </w:rPr>
        <w:t>——将客户旅程建模为马尔可夫链，通过计算每个触点的"移除效应"（Removal Effect）评估其对转化的贡献。移除效应高的触点在归因中获得更高权重。马尔可夫链归因的优势是能识别"必经触点"——那些移除后转化率显著下降的触点[21]。</w:t>
      </w:r>
    </w:p>
    <w:p>
      <w:r>
        <w:rPr>
          <w:rFonts w:ascii="Microsoft YaHei" w:hAnsi="Microsoft YaHei" w:eastAsia="Microsoft YaHei"/>
          <w:sz w:val="21"/>
        </w:rPr>
        <w:t>归因模型的选择应基于酒店的数据成熟度和业务复杂度。小型酒店可从最后点击归因开始，逐步过渡到多触点归因。大型连锁酒店应投资数据驱动归因，实现渠道预算的精准优化[22]。</w:t>
      </w:r>
    </w:p>
    <w:p>
      <w:pPr>
        <w:pStyle w:val="Heading2"/>
      </w:pPr>
      <w:r>
        <w:rPr>
          <w:rFonts w:ascii="Microsoft YaHei" w:hAnsi="Microsoft YaHei" w:eastAsia="Microsoft YaHei"/>
        </w:rPr>
        <w:t>12.3 数字营销效果评估的关键指标体系</w:t>
      </w:r>
    </w:p>
    <w:p>
      <w:pPr>
        <w:pStyle w:val="Heading3"/>
      </w:pPr>
      <w:r>
        <w:rPr>
          <w:rFonts w:ascii="Microsoft YaHei" w:hAnsi="Microsoft YaHei" w:eastAsia="Microsoft YaHei"/>
        </w:rPr>
        <w:t>12.3.1 获客指标</w:t>
      </w:r>
    </w:p>
    <w:p>
      <w:r>
        <w:rPr>
          <w:rFonts w:ascii="Microsoft YaHei" w:hAnsi="Microsoft YaHei" w:eastAsia="Microsoft YaHei"/>
          <w:sz w:val="21"/>
        </w:rPr>
        <w:t>获客指标衡量酒店数字营销的"前端"效果——吸引潜在客户的能力。</w:t>
      </w:r>
    </w:p>
    <w:p>
      <w:r>
        <w:rPr>
          <w:rFonts w:ascii="Microsoft YaHei" w:hAnsi="Microsoft YaHei" w:eastAsia="Microsoft YaHei"/>
          <w:sz w:val="21"/>
        </w:rPr>
      </w:r>
      <w:r>
        <w:rPr>
          <w:rFonts w:ascii="Microsoft YaHei" w:hAnsi="Microsoft YaHei" w:eastAsia="Microsoft YaHei"/>
          <w:b/>
          <w:sz w:val="21"/>
        </w:rPr>
        <w:t>流量指标</w:t>
      </w:r>
      <w:r>
        <w:rPr>
          <w:rFonts w:ascii="Microsoft YaHei" w:hAnsi="Microsoft YaHei" w:eastAsia="Microsoft YaHei"/>
          <w:sz w:val="21"/>
        </w:rPr>
        <w:t>——包括总访问量（Sessions）、独立访客数（Users）、页面浏览量（Pageviews）、平均会话时长（Average Session Duration）、跳出率（Bounce Rate）。酒店官网的健康基准：平均会话时长&gt;3分钟、跳出率&lt;45%、每次会话页面浏览量&gt;3页[23]。</w:t>
      </w:r>
    </w:p>
    <w:p>
      <w:r>
        <w:rPr>
          <w:rFonts w:ascii="Microsoft YaHei" w:hAnsi="Microsoft YaHei" w:eastAsia="Microsoft YaHei"/>
          <w:sz w:val="21"/>
        </w:rPr>
      </w:r>
      <w:r>
        <w:rPr>
          <w:rFonts w:ascii="Microsoft YaHei" w:hAnsi="Microsoft YaHei" w:eastAsia="Microsoft YaHei"/>
          <w:b/>
          <w:sz w:val="21"/>
        </w:rPr>
        <w:t>获客成本指标</w:t>
      </w:r>
      <w:r>
        <w:rPr>
          <w:rFonts w:ascii="Microsoft YaHei" w:hAnsi="Microsoft YaHei" w:eastAsia="Microsoft YaHei"/>
          <w:sz w:val="21"/>
        </w:rPr>
        <w:t>——CAC（Customer Acquisition Cost）=营销总支出/新获客数量。CAC应按渠道分别计算，识别高成本渠道和低成本渠道。行业基准：OTA渠道CAC（含佣金）为客房收入的15%-25%，SEM渠道CAC为80-200元/客户，社交媒体CAC为150-400元/客户，SEO渠道CAC为30-80元/客户（内容制作成本分摊）[24]。</w:t>
      </w:r>
    </w:p>
    <w:p>
      <w:r>
        <w:rPr>
          <w:rFonts w:ascii="Microsoft YaHei" w:hAnsi="Microsoft YaHei" w:eastAsia="Microsoft YaHei"/>
          <w:sz w:val="21"/>
        </w:rPr>
      </w:r>
      <w:r>
        <w:rPr>
          <w:rFonts w:ascii="Microsoft YaHei" w:hAnsi="Microsoft YaHei" w:eastAsia="Microsoft YaHei"/>
          <w:b/>
          <w:sz w:val="21"/>
        </w:rPr>
        <w:t>获客质量指标</w:t>
      </w:r>
      <w:r>
        <w:rPr>
          <w:rFonts w:ascii="Microsoft YaHei" w:hAnsi="Microsoft YaHei" w:eastAsia="Microsoft YaHei"/>
          <w:sz w:val="21"/>
        </w:rPr>
        <w:t>——新获客的"质量"直接影响长期ROI。质量指标包括：新客的首单金额（与OTA客户相比，直销客户首单金额通常高10%-20%）、新客的复购概率（直销客户3个月内复购率为15%-25%，OTA客户为5%-10%）、新客的会员转化率（直销客户会员转化率为40%-60%，OTA客户为10%-15%）[25]。</w:t>
      </w:r>
    </w:p>
    <w:p>
      <w:pPr>
        <w:pStyle w:val="Heading3"/>
      </w:pPr>
      <w:r>
        <w:rPr>
          <w:rFonts w:ascii="Microsoft YaHei" w:hAnsi="Microsoft YaHei" w:eastAsia="Microsoft YaHei"/>
        </w:rPr>
        <w:t>12.3.2 转化指标</w:t>
      </w:r>
    </w:p>
    <w:p>
      <w:r>
        <w:rPr>
          <w:rFonts w:ascii="Microsoft YaHei" w:hAnsi="Microsoft YaHei" w:eastAsia="Microsoft YaHei"/>
          <w:sz w:val="21"/>
        </w:rPr>
        <w:t>转化指标衡量酒店数字营销的"中端"效果——将流量转化为预订的能力。</w:t>
      </w:r>
    </w:p>
    <w:p>
      <w:r>
        <w:rPr>
          <w:rFonts w:ascii="Microsoft YaHei" w:hAnsi="Microsoft YaHei" w:eastAsia="Microsoft YaHei"/>
          <w:sz w:val="21"/>
        </w:rPr>
      </w:r>
      <w:r>
        <w:rPr>
          <w:rFonts w:ascii="Microsoft YaHei" w:hAnsi="Microsoft YaHei" w:eastAsia="Microsoft YaHei"/>
          <w:b/>
          <w:sz w:val="21"/>
        </w:rPr>
        <w:t>转化率（Conversion Rate）</w:t>
      </w:r>
      <w:r>
        <w:rPr>
          <w:rFonts w:ascii="Microsoft YaHei" w:hAnsi="Microsoft YaHei" w:eastAsia="Microsoft YaHei"/>
          <w:sz w:val="21"/>
        </w:rPr>
        <w:t>——预订数/访问数，是衡量官网/APP效率的核心指标。酒店官网平均转化率为2%-3%，优秀水平5%-8%。转化率的提升是ROI优化的最高杠杆点——转化率从2%提升至4%，在流量不变的情况下收入翻倍，而获客成本不变[26]。</w:t>
      </w:r>
    </w:p>
    <w:p>
      <w:r>
        <w:rPr>
          <w:rFonts w:ascii="Microsoft YaHei" w:hAnsi="Microsoft YaHei" w:eastAsia="Microsoft YaHei"/>
          <w:sz w:val="21"/>
        </w:rPr>
      </w:r>
      <w:r>
        <w:rPr>
          <w:rFonts w:ascii="Microsoft YaHei" w:hAnsi="Microsoft YaHei" w:eastAsia="Microsoft YaHei"/>
          <w:b/>
          <w:sz w:val="21"/>
        </w:rPr>
        <w:t>漏斗分析</w:t>
      </w:r>
      <w:r>
        <w:rPr>
          <w:rFonts w:ascii="Microsoft YaHei" w:hAnsi="Microsoft YaHei" w:eastAsia="Microsoft YaHei"/>
          <w:sz w:val="21"/>
        </w:rPr>
        <w:t>——将预订流程分解为多个步骤（浏览→选房→填写信息→支付→确认），计算各步骤的转化率和流失率。漏斗分析可精确定位转化瓶颈——例如"填写信息→支付"步骤的流失率高，可能意味着支付流程过于复杂或信任标识不足[27]。</w:t>
      </w:r>
    </w:p>
    <w:p>
      <w:r>
        <w:rPr>
          <w:rFonts w:ascii="Microsoft YaHei" w:hAnsi="Microsoft YaHei" w:eastAsia="Microsoft YaHei"/>
          <w:sz w:val="21"/>
        </w:rPr>
      </w:r>
      <w:r>
        <w:rPr>
          <w:rFonts w:ascii="Microsoft YaHei" w:hAnsi="Microsoft YaHei" w:eastAsia="Microsoft YaHei"/>
          <w:b/>
          <w:sz w:val="21"/>
        </w:rPr>
        <w:t>渠道转化率差异</w:t>
      </w:r>
      <w:r>
        <w:rPr>
          <w:rFonts w:ascii="Microsoft YaHei" w:hAnsi="Microsoft YaHei" w:eastAsia="Microsoft YaHei"/>
          <w:sz w:val="21"/>
        </w:rPr>
        <w:t>——不同渠道来源的访客转化率差异显著。SEM流量的平均转化率为4%-8%（高意图），社交媒体流量为0.5%-1.5%（低意图），SEO流量为3%-5%（中等意图）。理解渠道转化率差异有助于优化预算分配——将更多预算投向高转化率渠道[28]。</w:t>
      </w:r>
    </w:p>
    <w:p>
      <w:pPr>
        <w:pStyle w:val="Heading3"/>
      </w:pPr>
      <w:r>
        <w:rPr>
          <w:rFonts w:ascii="Microsoft YaHei" w:hAnsi="Microsoft YaHei" w:eastAsia="Microsoft YaHei"/>
        </w:rPr>
        <w:t>12.3.3 收益与价值指标</w:t>
      </w:r>
    </w:p>
    <w:p>
      <w:r>
        <w:rPr>
          <w:rFonts w:ascii="Microsoft YaHei" w:hAnsi="Microsoft YaHei" w:eastAsia="Microsoft YaHei"/>
          <w:sz w:val="21"/>
        </w:rPr>
        <w:t>收益与价值指标衡量酒店数字营销的"后端"效果——营销对收入和利润的实际贡献。</w:t>
      </w:r>
    </w:p>
    <w:p>
      <w:r>
        <w:rPr>
          <w:rFonts w:ascii="Microsoft YaHei" w:hAnsi="Microsoft YaHei" w:eastAsia="Microsoft YaHei"/>
          <w:sz w:val="21"/>
        </w:rPr>
      </w:r>
      <w:r>
        <w:rPr>
          <w:rFonts w:ascii="Microsoft YaHei" w:hAnsi="Microsoft YaHei" w:eastAsia="Microsoft YaHei"/>
          <w:b/>
          <w:sz w:val="21"/>
        </w:rPr>
        <w:t>RevPAR（Revenue Per Available Room）</w:t>
      </w:r>
      <w:r>
        <w:rPr>
          <w:rFonts w:ascii="Microsoft YaHei" w:hAnsi="Microsoft YaHei" w:eastAsia="Microsoft YaHei"/>
          <w:sz w:val="21"/>
        </w:rPr>
        <w:t>——每间可售房收入=客房总收入/可售房总数。RevPAR是酒店收益管理的核心指标，数字营销对RevPAR的影响通过两个路径实现：提升入住率（通过获客增加间夜量）和提升ADR（通过品牌建设提高价格接受度）[29]。</w:t>
      </w:r>
    </w:p>
    <w:p>
      <w:r>
        <w:rPr>
          <w:rFonts w:ascii="Microsoft YaHei" w:hAnsi="Microsoft YaHei" w:eastAsia="Microsoft YaHei"/>
          <w:sz w:val="21"/>
        </w:rPr>
      </w:r>
      <w:r>
        <w:rPr>
          <w:rFonts w:ascii="Microsoft YaHei" w:hAnsi="Microsoft YaHei" w:eastAsia="Microsoft YaHei"/>
          <w:b/>
          <w:sz w:val="21"/>
        </w:rPr>
        <w:t>TRevPAR（Total Revenue Per Available Room）</w:t>
      </w:r>
      <w:r>
        <w:rPr>
          <w:rFonts w:ascii="Microsoft YaHei" w:hAnsi="Microsoft YaHei" w:eastAsia="Microsoft YaHei"/>
          <w:sz w:val="21"/>
        </w:rPr>
        <w:t>——每间可售房总收入=酒店总收入（含餐饮、SPA等）/可售房总数。TRevPAR将非客房收入纳入考量，更全面地反映数字营销对酒店总收入的贡献。研究表明，数字营销对TRevPAR的提升效应中，约30%来自餐饮等非客房收入的交叉销售增长[30]。</w:t>
      </w:r>
    </w:p>
    <w:p>
      <w:r>
        <w:rPr>
          <w:rFonts w:ascii="Microsoft YaHei" w:hAnsi="Microsoft YaHei" w:eastAsia="Microsoft YaHei"/>
          <w:sz w:val="21"/>
        </w:rPr>
      </w:r>
      <w:r>
        <w:rPr>
          <w:rFonts w:ascii="Microsoft YaHei" w:hAnsi="Microsoft YaHei" w:eastAsia="Microsoft YaHei"/>
          <w:b/>
          <w:sz w:val="21"/>
        </w:rPr>
        <w:t>CLV（Customer Lifetime Value）</w:t>
      </w:r>
      <w:r>
        <w:rPr>
          <w:rFonts w:ascii="Microsoft YaHei" w:hAnsi="Microsoft YaHei" w:eastAsia="Microsoft YaHei"/>
          <w:sz w:val="21"/>
        </w:rPr>
        <w:t>——客户终身价值=客户生命周期内预订收入总和-服务成本。CLV是数字营销长期效果的核心指标。CLV的计算需要考虑客户的生命周期长度（酒店行业平均3-5年）、年预订频次、平均订单金额、毛利率。CLV/CAC比率是评估营销可持续性的关键指标——比率&gt;3表示营销投入可持续，&lt;1.5表示获客成本过高[31]。</w:t>
      </w:r>
    </w:p>
    <w:p>
      <w:r>
        <w:rPr>
          <w:rFonts w:ascii="Microsoft YaHei" w:hAnsi="Microsoft YaHei" w:eastAsia="Microsoft YaHei"/>
          <w:sz w:val="21"/>
        </w:rPr>
      </w:r>
      <w:r>
        <w:rPr>
          <w:rFonts w:ascii="Microsoft YaHei" w:hAnsi="Microsoft YaHei" w:eastAsia="Microsoft YaHei"/>
          <w:b/>
          <w:sz w:val="21"/>
        </w:rPr>
        <w:t>MROI（Marketing Return on Investment）</w:t>
      </w:r>
      <w:r>
        <w:rPr>
          <w:rFonts w:ascii="Microsoft YaHei" w:hAnsi="Microsoft YaHei" w:eastAsia="Microsoft YaHei"/>
          <w:sz w:val="21"/>
        </w:rPr>
        <w:t>——营销投资回报率=（营销带来的收入增长-营销支出）/营销支出。MROI应按年度和渠道分别计算，并与行业基准对标。酒店行业数字营销MROI的行业中位数为3.5:1，优秀水平&gt;6:1[32]。</w:t>
      </w:r>
    </w:p>
    <w:p>
      <w:pPr>
        <w:pStyle w:val="Heading2"/>
      </w:pPr>
      <w:r>
        <w:rPr>
          <w:rFonts w:ascii="Microsoft YaHei" w:hAnsi="Microsoft YaHei" w:eastAsia="Microsoft YaHei"/>
        </w:rPr>
        <w:t>12.4 数据驱动的营销优化闭环</w:t>
      </w:r>
    </w:p>
    <w:p>
      <w:pPr>
        <w:pStyle w:val="Heading3"/>
      </w:pPr>
      <w:r>
        <w:rPr>
          <w:rFonts w:ascii="Microsoft YaHei" w:hAnsi="Microsoft YaHei" w:eastAsia="Microsoft YaHei"/>
        </w:rPr>
        <w:t>12.4.1 PDCA循环在数字营销中的应用</w:t>
      </w:r>
    </w:p>
    <w:p>
      <w:r>
        <w:rPr>
          <w:rFonts w:ascii="Microsoft YaHei" w:hAnsi="Microsoft YaHei" w:eastAsia="Microsoft YaHei"/>
          <w:sz w:val="21"/>
        </w:rPr>
        <w:t>数字营销的持续优化遵循PDCA（Plan-Do-Check-Act）循环：</w:t>
      </w:r>
    </w:p>
    <w:p>
      <w:r>
        <w:rPr>
          <w:rFonts w:ascii="Microsoft YaHei" w:hAnsi="Microsoft YaHei" w:eastAsia="Microsoft YaHei"/>
          <w:sz w:val="21"/>
        </w:rPr>
      </w:r>
      <w:r>
        <w:rPr>
          <w:rFonts w:ascii="Microsoft YaHei" w:hAnsi="Microsoft YaHei" w:eastAsia="Microsoft YaHei"/>
          <w:b/>
          <w:sz w:val="21"/>
        </w:rPr>
        <w:t>Plan（规划）</w:t>
      </w:r>
      <w:r>
        <w:rPr>
          <w:rFonts w:ascii="Microsoft YaHei" w:hAnsi="Microsoft YaHei" w:eastAsia="Microsoft YaHei"/>
          <w:sz w:val="21"/>
        </w:rPr>
        <w:t>——基于数据分析和市场洞察制定营销计划，包括目标设定（SMART原则）、预算分配、渠道策略、内容日历、KPI体系。规划阶段应参考历史数据（同比/环比）、竞品基准和市场趋势[33]。</w:t>
      </w:r>
    </w:p>
    <w:p>
      <w:r>
        <w:rPr>
          <w:rFonts w:ascii="Microsoft YaHei" w:hAnsi="Microsoft YaHei" w:eastAsia="Microsoft YaHei"/>
          <w:sz w:val="21"/>
        </w:rPr>
      </w:r>
      <w:r>
        <w:rPr>
          <w:rFonts w:ascii="Microsoft YaHei" w:hAnsi="Microsoft YaHei" w:eastAsia="Microsoft YaHei"/>
          <w:b/>
          <w:sz w:val="21"/>
        </w:rPr>
        <w:t>Do（执行）</w:t>
      </w:r>
      <w:r>
        <w:rPr>
          <w:rFonts w:ascii="Microsoft YaHei" w:hAnsi="Microsoft YaHei" w:eastAsia="Microsoft YaHei"/>
          <w:sz w:val="21"/>
        </w:rPr>
        <w:t>——按计划执行营销活动，确保执行质量（广告创意质量、内容发布及时性、社群互动质量等）。执行阶段的关键是数据采集的完整性——确保所有营销触点的数据被准确采集和归因[34]。</w:t>
      </w:r>
    </w:p>
    <w:p>
      <w:r>
        <w:rPr>
          <w:rFonts w:ascii="Microsoft YaHei" w:hAnsi="Microsoft YaHei" w:eastAsia="Microsoft YaHei"/>
          <w:sz w:val="21"/>
        </w:rPr>
      </w:r>
      <w:r>
        <w:rPr>
          <w:rFonts w:ascii="Microsoft YaHei" w:hAnsi="Microsoft YaHei" w:eastAsia="Microsoft YaHei"/>
          <w:b/>
          <w:sz w:val="21"/>
        </w:rPr>
        <w:t>Check（检查）</w:t>
      </w:r>
      <w:r>
        <w:rPr>
          <w:rFonts w:ascii="Microsoft YaHei" w:hAnsi="Microsoft YaHei" w:eastAsia="Microsoft YaHei"/>
          <w:sz w:val="21"/>
        </w:rPr>
        <w:t>——定期（日/周/月）检查KPI达成情况，通过数据可视化仪表盘呈现关键指标的变化趋势。检查阶段的核心是"异常发现"——当某指标偏离预期15%以上时启动根因分析[35]。</w:t>
      </w:r>
    </w:p>
    <w:p>
      <w:r>
        <w:rPr>
          <w:rFonts w:ascii="Microsoft YaHei" w:hAnsi="Microsoft YaHei" w:eastAsia="Microsoft YaHei"/>
          <w:sz w:val="21"/>
        </w:rPr>
      </w:r>
      <w:r>
        <w:rPr>
          <w:rFonts w:ascii="Microsoft YaHei" w:hAnsi="Microsoft YaHei" w:eastAsia="Microsoft YaHei"/>
          <w:b/>
          <w:sz w:val="21"/>
        </w:rPr>
        <w:t>Act（优化）</w:t>
      </w:r>
      <w:r>
        <w:rPr>
          <w:rFonts w:ascii="Microsoft YaHei" w:hAnsi="Microsoft YaHei" w:eastAsia="Microsoft YaHei"/>
          <w:sz w:val="21"/>
        </w:rPr>
        <w:t>——基于检查发现的问题和机会，调整营销策略和执行方案。优化可以是即时调整（如调整广告出价、更换低效创意）或策略调整（如预算重新分配、新渠道测试）。每次优化应记录变更内容和预期效果，形成"假设-测试-验证"的科学优化循环[36]。</w:t>
      </w:r>
    </w:p>
    <w:p>
      <w:pPr>
        <w:pStyle w:val="Heading3"/>
      </w:pPr>
      <w:r>
        <w:rPr>
          <w:rFonts w:ascii="Microsoft YaHei" w:hAnsi="Microsoft YaHei" w:eastAsia="Microsoft YaHei"/>
        </w:rPr>
        <w:t>12.4.2 A/B测试与实验文化</w:t>
      </w:r>
    </w:p>
    <w:p>
      <w:r>
        <w:rPr>
          <w:rFonts w:ascii="Microsoft YaHei" w:hAnsi="Microsoft YaHei" w:eastAsia="Microsoft YaHei"/>
          <w:sz w:val="21"/>
        </w:rPr>
        <w:t>A/B测试是数据驱动营销优化的核心技术。酒店数字营销中常见的A/B测试场景包括：</w:t>
      </w:r>
    </w:p>
    <w:p>
      <w:r>
        <w:rPr>
          <w:rFonts w:ascii="Microsoft YaHei" w:hAnsi="Microsoft YaHei" w:eastAsia="Microsoft YaHei"/>
          <w:sz w:val="21"/>
        </w:rPr>
      </w:r>
      <w:r>
        <w:rPr>
          <w:rFonts w:ascii="Microsoft YaHei" w:hAnsi="Microsoft YaHei" w:eastAsia="Microsoft YaHei"/>
          <w:b/>
          <w:sz w:val="21"/>
        </w:rPr>
        <w:t>落地页测试</w:t>
      </w:r>
      <w:r>
        <w:rPr>
          <w:rFonts w:ascii="Microsoft YaHei" w:hAnsi="Microsoft YaHei" w:eastAsia="Microsoft YaHei"/>
          <w:sz w:val="21"/>
        </w:rPr>
        <w:t>——测试不同版本的落地页设计（标题文案、图片选择、预订按钮颜色和位置、信任标识布局等）对转化率的影响。测试应遵循"一次只改一个变量"的原则（除非采用多变量测试方法），确保因果关系可识别。测试样本量应满足统计显著性要求（通常需要&gt;10,000次访问才能检测到5%的转化率差异）[37]。</w:t>
      </w:r>
    </w:p>
    <w:p>
      <w:r>
        <w:rPr>
          <w:rFonts w:ascii="Microsoft YaHei" w:hAnsi="Microsoft YaHei" w:eastAsia="Microsoft YaHei"/>
          <w:sz w:val="21"/>
        </w:rPr>
      </w:r>
      <w:r>
        <w:rPr>
          <w:rFonts w:ascii="Microsoft YaHei" w:hAnsi="Microsoft YaHei" w:eastAsia="Microsoft YaHei"/>
          <w:b/>
          <w:sz w:val="21"/>
        </w:rPr>
        <w:t>广告创意测试</w:t>
      </w:r>
      <w:r>
        <w:rPr>
          <w:rFonts w:ascii="Microsoft YaHei" w:hAnsi="Microsoft YaHei" w:eastAsia="Microsoft YaHei"/>
          <w:sz w:val="21"/>
        </w:rPr>
        <w:t>——在SEM和社交媒体广告中，同时投放多个创意版本，根据CTR和CVR数据优胜劣汰。广告创意测试应控制变量——标题、图片、文案分别测试，识别各元素的最佳组合[38]。</w:t>
      </w:r>
    </w:p>
    <w:p>
      <w:r>
        <w:rPr>
          <w:rFonts w:ascii="Microsoft YaHei" w:hAnsi="Microsoft YaHei" w:eastAsia="Microsoft YaHei"/>
          <w:sz w:val="21"/>
        </w:rPr>
      </w:r>
      <w:r>
        <w:rPr>
          <w:rFonts w:ascii="Microsoft YaHei" w:hAnsi="Microsoft YaHei" w:eastAsia="Microsoft YaHei"/>
          <w:b/>
          <w:sz w:val="21"/>
        </w:rPr>
        <w:t>价格测试</w:t>
      </w:r>
      <w:r>
        <w:rPr>
          <w:rFonts w:ascii="Microsoft YaHei" w:hAnsi="Microsoft YaHei" w:eastAsia="Microsoft YaHei"/>
          <w:sz w:val="21"/>
        </w:rPr>
        <w:t>——在合规框架内，测试不同定价策略对需求的影响。例如测试"含早价"和"不含早价+早餐可选"两种定价方式对转化率和总收益的影响。价格测试需注意平台的价格一致性要求[39]。</w:t>
      </w:r>
    </w:p>
    <w:p>
      <w:r>
        <w:rPr>
          <w:rFonts w:ascii="Microsoft YaHei" w:hAnsi="Microsoft YaHei" w:eastAsia="Microsoft YaHei"/>
          <w:sz w:val="21"/>
        </w:rPr>
      </w:r>
      <w:r>
        <w:rPr>
          <w:rFonts w:ascii="Microsoft YaHei" w:hAnsi="Microsoft YaHei" w:eastAsia="Microsoft YaHei"/>
          <w:b/>
          <w:sz w:val="21"/>
        </w:rPr>
        <w:t>推送策略测试</w:t>
      </w:r>
      <w:r>
        <w:rPr>
          <w:rFonts w:ascii="Microsoft YaHei" w:hAnsi="Microsoft YaHei" w:eastAsia="Microsoft YaHei"/>
          <w:sz w:val="21"/>
        </w:rPr>
        <w:t>——测试不同推送时间、推送频率、推送内容对APP打开率和预订转化率的影响。推送测试应遵循"用户分组"原则——将用户随机分为实验组和对照组，避免推送疲劳[40]。</w:t>
      </w:r>
    </w:p>
    <w:p>
      <w:pPr>
        <w:pStyle w:val="Heading3"/>
      </w:pPr>
      <w:r>
        <w:rPr>
          <w:rFonts w:ascii="Microsoft YaHei" w:hAnsi="Microsoft YaHei" w:eastAsia="Microsoft YaHei"/>
        </w:rPr>
        <w:t>12.4.3 营销仪表盘设计</w:t>
      </w:r>
    </w:p>
    <w:p>
      <w:r>
        <w:rPr>
          <w:rFonts w:ascii="Microsoft YaHei" w:hAnsi="Microsoft YaHei" w:eastAsia="Microsoft YaHei"/>
          <w:sz w:val="21"/>
        </w:rPr>
        <w:t>数据驱动的营销优化需要可视化的仪表盘支撑。酒店数字营销仪表盘应包含以下模块：</w:t>
      </w:r>
    </w:p>
    <w:p>
      <w:r>
        <w:rPr>
          <w:rFonts w:ascii="Microsoft YaHei" w:hAnsi="Microsoft YaHei" w:eastAsia="Microsoft YaHei"/>
          <w:sz w:val="21"/>
        </w:rPr>
      </w:r>
      <w:r>
        <w:rPr>
          <w:rFonts w:ascii="Microsoft YaHei" w:hAnsi="Microsoft YaHei" w:eastAsia="Microsoft YaHei"/>
          <w:b/>
          <w:sz w:val="21"/>
        </w:rPr>
        <w:t>实时监控模块</w:t>
      </w:r>
      <w:r>
        <w:rPr>
          <w:rFonts w:ascii="Microsoft YaHei" w:hAnsi="Microsoft YaHei" w:eastAsia="Microsoft YaHei"/>
          <w:sz w:val="21"/>
        </w:rPr>
        <w:t>——展示当日关键指标（访问量、预订量、转化率、收入），设置异常阈值告警。数据刷新频率不低于每小时一次[41]。</w:t>
      </w:r>
    </w:p>
    <w:p>
      <w:r>
        <w:rPr>
          <w:rFonts w:ascii="Microsoft YaHei" w:hAnsi="Microsoft YaHei" w:eastAsia="Microsoft YaHei"/>
          <w:sz w:val="21"/>
        </w:rPr>
      </w:r>
      <w:r>
        <w:rPr>
          <w:rFonts w:ascii="Microsoft YaHei" w:hAnsi="Microsoft YaHei" w:eastAsia="Microsoft YaHei"/>
          <w:b/>
          <w:sz w:val="21"/>
        </w:rPr>
        <w:t>趋势分析模块</w:t>
      </w:r>
      <w:r>
        <w:rPr>
          <w:rFonts w:ascii="Microsoft YaHei" w:hAnsi="Microsoft YaHei" w:eastAsia="Microsoft YaHei"/>
          <w:sz w:val="21"/>
        </w:rPr>
        <w:t>——展示近30/90/365天的KPI趋势曲线，支持按渠道、客源市场、房型维度下钻分析。趋势分析帮助识别季节性模式和长期趋势[42]。</w:t>
      </w:r>
    </w:p>
    <w:p>
      <w:r>
        <w:rPr>
          <w:rFonts w:ascii="Microsoft YaHei" w:hAnsi="Microsoft YaHei" w:eastAsia="Microsoft YaHei"/>
          <w:sz w:val="21"/>
        </w:rPr>
      </w:r>
      <w:r>
        <w:rPr>
          <w:rFonts w:ascii="Microsoft YaHei" w:hAnsi="Microsoft YaHei" w:eastAsia="Microsoft YaHei"/>
          <w:b/>
          <w:sz w:val="21"/>
        </w:rPr>
        <w:t>渠道对比模块</w:t>
      </w:r>
      <w:r>
        <w:rPr>
          <w:rFonts w:ascii="Microsoft YaHei" w:hAnsi="Microsoft YaHei" w:eastAsia="Microsoft YaHei"/>
          <w:sz w:val="21"/>
        </w:rPr>
        <w:t>——以表格和柱状图形式展示各渠道的流量、转化率、CAC、ROI对比，辅助渠道预算决策[43]。</w:t>
      </w:r>
    </w:p>
    <w:p>
      <w:r>
        <w:rPr>
          <w:rFonts w:ascii="Microsoft YaHei" w:hAnsi="Microsoft YaHei" w:eastAsia="Microsoft YaHei"/>
          <w:sz w:val="21"/>
        </w:rPr>
      </w:r>
      <w:r>
        <w:rPr>
          <w:rFonts w:ascii="Microsoft YaHei" w:hAnsi="Microsoft YaHei" w:eastAsia="Microsoft YaHei"/>
          <w:b/>
          <w:sz w:val="21"/>
        </w:rPr>
        <w:t>客户分析模块</w:t>
      </w:r>
      <w:r>
        <w:rPr>
          <w:rFonts w:ascii="Microsoft YaHei" w:hAnsi="Microsoft YaHei" w:eastAsia="Microsoft YaHei"/>
          <w:sz w:val="21"/>
        </w:rPr>
        <w:t>——展示新客vs老客比例、会员等级分布、客户来源地域分布、预订提前期分布等客户画像数据[44]。</w:t>
      </w:r>
    </w:p>
    <w:p>
      <w:r>
        <w:rPr>
          <w:rFonts w:ascii="Microsoft YaHei" w:hAnsi="Microsoft YaHei" w:eastAsia="Microsoft YaHei"/>
          <w:sz w:val="21"/>
        </w:rPr>
      </w:r>
      <w:r>
        <w:rPr>
          <w:rFonts w:ascii="Microsoft YaHei" w:hAnsi="Microsoft YaHei" w:eastAsia="Microsoft YaHei"/>
          <w:b/>
          <w:sz w:val="21"/>
        </w:rPr>
        <w:t>竞品监测模块</w:t>
      </w:r>
      <w:r>
        <w:rPr>
          <w:rFonts w:ascii="Microsoft YaHei" w:hAnsi="Microsoft YaHei" w:eastAsia="Microsoft YaHei"/>
          <w:sz w:val="21"/>
        </w:rPr>
        <w:t>——展示竞品的在线评分、价格水平、社媒提及量等竞争情报数据[45]。</w:t>
      </w:r>
    </w:p>
    <w:p>
      <w:pPr>
        <w:pStyle w:val="Heading2"/>
      </w:pPr>
      <w:r>
        <w:rPr>
          <w:rFonts w:ascii="Microsoft YaHei" w:hAnsi="Microsoft YaHei" w:eastAsia="Microsoft YaHei"/>
        </w:rPr>
        <w:t>12.5 数字营销的未来展望</w:t>
      </w:r>
    </w:p>
    <w:p>
      <w:pPr>
        <w:pStyle w:val="Heading3"/>
      </w:pPr>
      <w:r>
        <w:rPr>
          <w:rFonts w:ascii="Microsoft YaHei" w:hAnsi="Microsoft YaHei" w:eastAsia="Microsoft YaHei"/>
        </w:rPr>
        <w:t>12.5.1 AI驱动的营销自动化</w:t>
      </w:r>
    </w:p>
    <w:p>
      <w:r>
        <w:rPr>
          <w:rFonts w:ascii="Microsoft YaHei" w:hAnsi="Microsoft YaHei" w:eastAsia="Microsoft YaHei"/>
          <w:sz w:val="21"/>
        </w:rPr>
        <w:t>人工智能正在将数字营销从"人决策+机执行"模式推向"机决策+人监督"模式。AI驱动的营销自动化系统可自动完成以下决策：动态预算分配（根据实时ROI调整各渠道预算）、创意生成（AI生成广告文案和图片并通过A/B测试自动优化）、受众定向（AI基于客户画像自动构建目标受众）、出价优化（AI实时调整广告出价以最大化ROAS）[46]。</w:t>
      </w:r>
    </w:p>
    <w:p>
      <w:r>
        <w:rPr>
          <w:rFonts w:ascii="Microsoft YaHei" w:hAnsi="Microsoft YaHei" w:eastAsia="Microsoft YaHei"/>
          <w:sz w:val="21"/>
        </w:rPr>
        <w:t>AI营销自动化的终极形态是"自主营销Agent"——AI系统根据高层目标（如"本季度RevPAR提升10%"）自主制定和执行营销策略，人工仅参与目标设定和结果审核。这一形态预计在3-5年内初步实现，对酒店营销组织架构将产生深远影响[47]。</w:t>
      </w:r>
    </w:p>
    <w:p>
      <w:pPr>
        <w:pStyle w:val="Heading3"/>
      </w:pPr>
      <w:r>
        <w:rPr>
          <w:rFonts w:ascii="Microsoft YaHei" w:hAnsi="Microsoft YaHei" w:eastAsia="Microsoft YaHei"/>
        </w:rPr>
        <w:t>12.5.2 隐私优先时代的精准营销</w:t>
      </w:r>
    </w:p>
    <w:p>
      <w:r>
        <w:rPr>
          <w:rFonts w:ascii="Microsoft YaHei" w:hAnsi="Microsoft YaHei" w:eastAsia="Microsoft YaHei"/>
          <w:sz w:val="21"/>
        </w:rPr>
        <w:t>随着全球隐私法规的趋严和第三方Cookie的终结，精准营销面临"数据约束"的挑战。隐私优先时代的精准营销策略包括：</w:t>
      </w:r>
    </w:p>
    <w:p>
      <w:r>
        <w:rPr>
          <w:rFonts w:ascii="Microsoft YaHei" w:hAnsi="Microsoft YaHei" w:eastAsia="Microsoft YaHei"/>
          <w:sz w:val="21"/>
        </w:rPr>
      </w:r>
      <w:r>
        <w:rPr>
          <w:rFonts w:ascii="Microsoft YaHei" w:hAnsi="Microsoft YaHei" w:eastAsia="Microsoft YaHei"/>
          <w:b/>
          <w:sz w:val="21"/>
        </w:rPr>
        <w:t>第一方数据战略</w:t>
      </w:r>
      <w:r>
        <w:rPr>
          <w:rFonts w:ascii="Microsoft YaHei" w:hAnsi="Microsoft YaHei" w:eastAsia="Microsoft YaHei"/>
          <w:sz w:val="21"/>
        </w:rPr>
        <w:t>——通过会员注册、预订交互、问卷调查等渠道积累第一方数据，替代第三方数据。第一方数据不仅在合规上更安全，在质量上也更准确——客户主动提供的信息比推断数据更可靠[48]。</w:t>
      </w:r>
    </w:p>
    <w:p>
      <w:r>
        <w:rPr>
          <w:rFonts w:ascii="Microsoft YaHei" w:hAnsi="Microsoft YaHei" w:eastAsia="Microsoft YaHei"/>
          <w:sz w:val="21"/>
        </w:rPr>
      </w:r>
      <w:r>
        <w:rPr>
          <w:rFonts w:ascii="Microsoft YaHei" w:hAnsi="Microsoft YaHei" w:eastAsia="Microsoft YaHei"/>
          <w:b/>
          <w:sz w:val="21"/>
        </w:rPr>
        <w:t>联邦学习</w:t>
      </w:r>
      <w:r>
        <w:rPr>
          <w:rFonts w:ascii="Microsoft YaHei" w:hAnsi="Microsoft YaHei" w:eastAsia="Microsoft YaHei"/>
          <w:sz w:val="21"/>
        </w:rPr>
        <w:t>——多家酒店或酒店与平台之间通过联邦学习技术实现数据"可用不可见"——模型在各方本地训练，只共享模型参数而非原始数据。联邦学习使酒店能在保护客户隐私的前提下获得跨组织的洞察[49]。</w:t>
      </w:r>
    </w:p>
    <w:p>
      <w:r>
        <w:rPr>
          <w:rFonts w:ascii="Microsoft YaHei" w:hAnsi="Microsoft YaHei" w:eastAsia="Microsoft YaHei"/>
          <w:sz w:val="21"/>
        </w:rPr>
      </w:r>
      <w:r>
        <w:rPr>
          <w:rFonts w:ascii="Microsoft YaHei" w:hAnsi="Microsoft YaHei" w:eastAsia="Microsoft YaHei"/>
          <w:b/>
          <w:sz w:val="21"/>
        </w:rPr>
        <w:t>上下文定向</w:t>
      </w:r>
      <w:r>
        <w:rPr>
          <w:rFonts w:ascii="Microsoft YaHei" w:hAnsi="Microsoft YaHei" w:eastAsia="Microsoft YaHei"/>
          <w:sz w:val="21"/>
        </w:rPr>
        <w:t>——基于内容的上下文而非用户行为进行广告定向。例如，在旅游攻略文章页面投放酒店广告，而非追踪用户跨站行为。上下文定向虽然精度低于行为定向，但在隐私合规方面更安全[50]。</w:t>
      </w:r>
    </w:p>
    <w:p>
      <w:pPr>
        <w:pStyle w:val="Heading3"/>
      </w:pPr>
      <w:r>
        <w:rPr>
          <w:rFonts w:ascii="Microsoft YaHei" w:hAnsi="Microsoft YaHei" w:eastAsia="Microsoft YaHei"/>
        </w:rPr>
        <w:t>12.5.3 元宇宙与沉浸式营销</w:t>
      </w:r>
    </w:p>
    <w:p>
      <w:r>
        <w:rPr>
          <w:rFonts w:ascii="Microsoft YaHei" w:hAnsi="Microsoft YaHei" w:eastAsia="Microsoft YaHei"/>
          <w:sz w:val="21"/>
        </w:rPr>
        <w:t>元宇宙概念的兴起虽然经历了泡沫期，但沉浸式营销作为长期趋势仍值得关注。虚拟现实（VR）和增强现实（AR）技术在酒店营销中的应用前景包括：虚拟酒店参观（VR客房和设施展示）、AR目的地导览（通过手机摄像头叠加目的地信息）、虚拟活动（在虚拟空间举办酒店发布会和客户活动）。沉浸式营销的核心价值不是直接转化，而是提供"体验前体验"，降低客户的决策不确定性[51]。</w:t>
      </w:r>
    </w:p>
    <w:p>
      <w:pPr>
        <w:pStyle w:val="Heading3"/>
      </w:pPr>
      <w:r>
        <w:rPr>
          <w:rFonts w:ascii="Microsoft YaHei" w:hAnsi="Microsoft YaHei" w:eastAsia="Microsoft YaHei"/>
        </w:rPr>
        <w:t>12.5.4 可持续营销与ESG</w:t>
      </w:r>
    </w:p>
    <w:p>
      <w:r>
        <w:rPr>
          <w:rFonts w:ascii="Microsoft YaHei" w:hAnsi="Microsoft YaHei" w:eastAsia="Microsoft YaHei"/>
          <w:sz w:val="21"/>
        </w:rPr>
        <w:t>ESG（环境、社会、治理）正在成为酒店品牌建设和营销传播的新维度。研究表明，超过60%的千禧一代和Z世代消费者愿意为可持续酒店支付5%-10%的溢价。数字营销在ESG传播中的角色包括：通过社交媒体展示酒店的环保实践（节能措施、本地采购、废物减量等）、通过官网数据看板展示酒店的ESG指标（碳排放、水消耗、社区贡献等）、通过忠诚度计划激励客户的可持续行为（减少毛巾更换、选择本地食材等）[52]。</w:t>
      </w:r>
    </w:p>
    <w:p>
      <w:pPr>
        <w:pStyle w:val="Heading2"/>
      </w:pPr>
      <w:r>
        <w:rPr>
          <w:rFonts w:ascii="Microsoft YaHei" w:hAnsi="Microsoft YaHei" w:eastAsia="Microsoft YaHei"/>
        </w:rPr>
        <w:t>12.6 思政视角：数字营销与社会责任</w:t>
      </w:r>
    </w:p>
    <w:p>
      <w:r>
        <w:rPr>
          <w:rFonts w:ascii="Microsoft YaHei" w:hAnsi="Microsoft YaHei" w:eastAsia="Microsoft YaHei"/>
          <w:sz w:val="21"/>
        </w:rPr>
        <w:t>数字营销不仅是商业策略，也承担着社会责任。从社会主义核心价值观的多个维度审视：</w:t>
      </w:r>
    </w:p>
    <w:p>
      <w:r>
        <w:rPr>
          <w:rFonts w:ascii="Microsoft YaHei" w:hAnsi="Microsoft YaHei" w:eastAsia="Microsoft YaHei"/>
          <w:sz w:val="21"/>
        </w:rPr>
      </w:r>
      <w:r>
        <w:rPr>
          <w:rFonts w:ascii="Microsoft YaHei" w:hAnsi="Microsoft YaHei" w:eastAsia="Microsoft YaHei"/>
          <w:b/>
          <w:sz w:val="21"/>
        </w:rPr>
        <w:t>诚信维度</w:t>
      </w:r>
      <w:r>
        <w:rPr>
          <w:rFonts w:ascii="Microsoft YaHei" w:hAnsi="Microsoft YaHei" w:eastAsia="Microsoft YaHei"/>
          <w:sz w:val="21"/>
        </w:rPr>
        <w:t>——酒店在数字营销中应坚持信息真实，不得虚假宣传、夸大宣传。数据报告应真实准确，不得为粉饰业绩而操纵数据。营销承诺应与实际服务一致，避免"营销过度承诺、服务实际缩水"的信任流失[53]。</w:t>
      </w:r>
    </w:p>
    <w:p>
      <w:r>
        <w:rPr>
          <w:rFonts w:ascii="Microsoft YaHei" w:hAnsi="Microsoft YaHei" w:eastAsia="Microsoft YaHei"/>
          <w:sz w:val="21"/>
        </w:rPr>
      </w:r>
      <w:r>
        <w:rPr>
          <w:rFonts w:ascii="Microsoft YaHei" w:hAnsi="Microsoft YaHei" w:eastAsia="Microsoft YaHei"/>
          <w:b/>
          <w:sz w:val="21"/>
        </w:rPr>
        <w:t>公正维度</w:t>
      </w:r>
      <w:r>
        <w:rPr>
          <w:rFonts w:ascii="Microsoft YaHei" w:hAnsi="Microsoft YaHei" w:eastAsia="Microsoft YaHei"/>
          <w:sz w:val="21"/>
        </w:rPr>
        <w:t>——数字营销应关注"数字鸿沟"问题。酒店在推进数字化服务的同时，应保留适老化服务通道，确保老年客户和低数字化能力客户的平等服务权利。在线评价和数字渠道不应成为排斥特定客户群体的工具[54]。</w:t>
      </w:r>
    </w:p>
    <w:p>
      <w:r>
        <w:rPr>
          <w:rFonts w:ascii="Microsoft YaHei" w:hAnsi="Microsoft YaHei" w:eastAsia="Microsoft YaHei"/>
          <w:sz w:val="21"/>
        </w:rPr>
      </w:r>
      <w:r>
        <w:rPr>
          <w:rFonts w:ascii="Microsoft YaHei" w:hAnsi="Microsoft YaHei" w:eastAsia="Microsoft YaHei"/>
          <w:b/>
          <w:sz w:val="21"/>
        </w:rPr>
        <w:t>文明维度</w:t>
      </w:r>
      <w:r>
        <w:rPr>
          <w:rFonts w:ascii="Microsoft YaHei" w:hAnsi="Microsoft YaHei" w:eastAsia="Microsoft YaHei"/>
          <w:sz w:val="21"/>
        </w:rPr>
        <w:t>——酒店在社交媒体营销中应传播积极健康的内容，抵制低俗、猎奇和虚假内容。在数据使用中应尊重客户隐私，不以侵犯隐私为代价获取营销精准度[55]。</w:t>
      </w:r>
    </w:p>
    <w:p>
      <w:r>
        <w:rPr>
          <w:rFonts w:ascii="Microsoft YaHei" w:hAnsi="Microsoft YaHei" w:eastAsia="Microsoft YaHei"/>
          <w:sz w:val="21"/>
        </w:rPr>
      </w:r>
      <w:r>
        <w:rPr>
          <w:rFonts w:ascii="Microsoft YaHei" w:hAnsi="Microsoft YaHei" w:eastAsia="Microsoft YaHei"/>
          <w:b/>
          <w:sz w:val="21"/>
        </w:rPr>
        <w:t>和谐维度</w:t>
      </w:r>
      <w:r>
        <w:rPr>
          <w:rFonts w:ascii="Microsoft YaHei" w:hAnsi="Microsoft YaHei" w:eastAsia="Microsoft YaHei"/>
          <w:sz w:val="21"/>
        </w:rPr>
        <w:t>——数字营销应促进酒店与客户、酒店与平台、酒店与社会的和谐关系。通过透明的数据使用政策建立客户信任，通过公平的渠道合作维护市场秩序，通过ESG传播履行社会责任[56]。</w:t>
      </w:r>
    </w:p>
    <w:p>
      <w:pPr>
        <w:pStyle w:val="Heading3"/>
      </w:pPr>
      <w:r>
        <w:rPr>
          <w:rFonts w:ascii="Microsoft YaHei" w:hAnsi="Microsoft YaHei" w:eastAsia="Microsoft YaHei"/>
        </w:rPr>
        <w:t>12.6 数字营销评估的前沿方法论</w:t>
      </w:r>
    </w:p>
    <w:p>
      <w:pPr>
        <w:pStyle w:val="Heading4"/>
      </w:pPr>
      <w:r>
        <w:rPr>
          <w:rFonts w:ascii="Microsoft YaHei" w:hAnsi="Microsoft YaHei" w:eastAsia="Microsoft YaHei"/>
        </w:rPr>
        <w:t>12.6.1 增量性测试</w:t>
      </w:r>
    </w:p>
    <w:p>
      <w:r>
        <w:rPr>
          <w:rFonts w:ascii="Microsoft YaHei" w:hAnsi="Microsoft YaHei" w:eastAsia="Microsoft YaHei"/>
          <w:sz w:val="21"/>
        </w:rPr>
        <w:t>增量性测试（Incrementality Testing）是衡量营销活动"真实增量"的金标准方法。通过随机对照试验设计——在部分市场/时段投放营销活动（实验组），在其他市场/时段不投放（对照组），对比两组的预订差异。增量性测试避免了"相关性不等于因果性"的陷阱[57]。</w:t>
      </w:r>
    </w:p>
    <w:p>
      <w:r>
        <w:rPr>
          <w:rFonts w:ascii="Microsoft YaHei" w:hAnsi="Microsoft YaHei" w:eastAsia="Microsoft YaHei"/>
          <w:sz w:val="21"/>
        </w:rPr>
        <w:t>某酒店集团的社媒广告增量性测试发现：社媒广告覆盖的城市相比未覆盖城市，预订量增加8.5%。而传统归因模型报告的社媒贡献率仅为3.2%——说明传统模型严重低估了社媒广告的"品牌溢出效应"（社媒广告不仅影响直接接触者，还通过口碑传播影响未接触者）[58]。</w:t>
      </w:r>
    </w:p>
    <w:p>
      <w:pPr>
        <w:pStyle w:val="Heading4"/>
      </w:pPr>
      <w:r>
        <w:rPr>
          <w:rFonts w:ascii="Microsoft YaHei" w:hAnsi="Microsoft YaHei" w:eastAsia="Microsoft YaHei"/>
        </w:rPr>
        <w:t>12.6.2 营销组合建模</w:t>
      </w:r>
    </w:p>
    <w:p>
      <w:r>
        <w:rPr>
          <w:rFonts w:ascii="Microsoft YaHei" w:hAnsi="Microsoft YaHei" w:eastAsia="Microsoft YaHei"/>
          <w:sz w:val="21"/>
        </w:rPr>
        <w:t>营销组合建模（Marketing Mix Modeling, MMM）是一种基于回归分析的营销效果评估方法，将营销投入（各渠道广告支出、促销活动、价格变化等）与业务产出（预订量、收入、RevPAR）之间的关系量化为数学模型。MMM的优势是不依赖个体级追踪数据（在隐私限制下尤为重要），可评估长期和短期的营销效果[59]。</w:t>
      </w:r>
    </w:p>
    <w:p>
      <w:r>
        <w:rPr>
          <w:rFonts w:ascii="Microsoft YaHei" w:hAnsi="Microsoft YaHei" w:eastAsia="Microsoft YaHei"/>
          <w:sz w:val="21"/>
        </w:rPr>
        <w:t>酒店MMM模型的典型变量包括：SEM投入、SEO投入、OTA佣金支出、社媒广告投入、促销活动频率、季节性因子、竞品价格、宏观经济指标等。模型输出为各渠道的弹性系数（投入变化1%对产出的影响%）和ROI[60]。</w:t>
      </w:r>
    </w:p>
    <w:p>
      <w:pPr>
        <w:pStyle w:val="Heading4"/>
      </w:pPr>
      <w:r>
        <w:rPr>
          <w:rFonts w:ascii="Microsoft YaHei" w:hAnsi="Microsoft YaHei" w:eastAsia="Microsoft YaHei"/>
        </w:rPr>
        <w:t>12.6.3 AI驱动的实时优化</w:t>
      </w:r>
    </w:p>
    <w:p>
      <w:r>
        <w:rPr>
          <w:rFonts w:ascii="Microsoft YaHei" w:hAnsi="Microsoft YaHei" w:eastAsia="Microsoft YaHei"/>
          <w:sz w:val="21"/>
        </w:rPr>
        <w:t>AI技术正在将营销效果评估从"事后分析"推向"实时优化"。AI营销优化系统可实时监测各渠道的转化率和ROI，自动调整预算分配——将预算从低效渠道转移到高效渠道。某国际酒店集团的AI预算优化系统将营销ROI从3.2:1提升至5.1:1，年增收超过2,000万美元[61]。</w:t>
      </w:r>
    </w:p>
    <w:p>
      <w:r>
        <w:rPr>
          <w:rFonts w:ascii="Microsoft YaHei" w:hAnsi="Microsoft YaHei" w:eastAsia="Microsoft YaHei"/>
          <w:sz w:val="21"/>
        </w:rPr>
        <w:t>AI实时优化的核心算法是强化学习——系统不断"探索"新的预算分配方案并"利用"已知的最佳方案，在探索与利用之间找到平衡。系统还需要考虑预算约束、渠道容量限制、季节性模式等约束条件，通过约束优化算法找到全局最优解[62]。</w:t>
      </w:r>
    </w:p>
    <w:p>
      <w:pPr>
        <w:pStyle w:val="Heading3"/>
      </w:pPr>
      <w:r>
        <w:rPr>
          <w:rFonts w:ascii="Microsoft YaHei" w:hAnsi="Microsoft YaHei" w:eastAsia="Microsoft YaHei"/>
        </w:rPr>
        <w:t>12.7 D.I.G.I.T.A.L.框架的闭环验证</w:t>
      </w:r>
    </w:p>
    <w:p>
      <w:r>
        <w:rPr>
          <w:rFonts w:ascii="Microsoft YaHei" w:hAnsi="Microsoft YaHei" w:eastAsia="Microsoft YaHei"/>
          <w:sz w:val="21"/>
        </w:rPr>
        <w:t>本章作为全书闭环，对D.I.G.I.T.A.L.框架进行系统性的闭环验证——各维度的理论假设是否得到实践验证？各维度之间的协同效应是否存在？框架的整体效果如何量化？[63]</w:t>
      </w:r>
    </w:p>
    <w:p>
      <w:r>
        <w:rPr>
          <w:rFonts w:ascii="Microsoft YaHei" w:hAnsi="Microsoft YaHei" w:eastAsia="Microsoft YaHei"/>
          <w:sz w:val="21"/>
        </w:rPr>
      </w:r>
      <w:r>
        <w:rPr>
          <w:rFonts w:ascii="Microsoft YaHei" w:hAnsi="Microsoft YaHei" w:eastAsia="Microsoft YaHei"/>
          <w:b/>
          <w:sz w:val="21"/>
        </w:rPr>
        <w:t>D维度验证</w:t>
      </w:r>
      <w:r>
        <w:rPr>
          <w:rFonts w:ascii="Microsoft YaHei" w:hAnsi="Microsoft YaHei" w:eastAsia="Microsoft YaHei"/>
          <w:sz w:val="21"/>
        </w:rPr>
        <w:t>——数字化转型投入与酒店绩效提升的因果关系已在多项实证研究中得到验证。数字化投入占营收比例每提升1个百分点，RevPAR平均提升2.3%-3.1%[64]。</w:t>
      </w:r>
    </w:p>
    <w:p>
      <w:r>
        <w:rPr>
          <w:rFonts w:ascii="Microsoft YaHei" w:hAnsi="Microsoft YaHei" w:eastAsia="Microsoft YaHei"/>
          <w:sz w:val="21"/>
        </w:rPr>
      </w:r>
      <w:r>
        <w:rPr>
          <w:rFonts w:ascii="Microsoft YaHei" w:hAnsi="Microsoft YaHei" w:eastAsia="Microsoft YaHei"/>
          <w:b/>
          <w:sz w:val="21"/>
        </w:rPr>
        <w:t>I（AI）维度验证</w:t>
      </w:r>
      <w:r>
        <w:rPr>
          <w:rFonts w:ascii="Microsoft YaHei" w:hAnsi="Microsoft YaHei" w:eastAsia="Microsoft YaHei"/>
          <w:sz w:val="21"/>
        </w:rPr>
        <w:t>——AI收益管理系统的应用使RevPAR平均提升3%-5%，AI客服系统的应用使客户满意度提升12%-18%[65]。</w:t>
      </w:r>
    </w:p>
    <w:p>
      <w:r>
        <w:rPr>
          <w:rFonts w:ascii="Microsoft YaHei" w:hAnsi="Microsoft YaHei" w:eastAsia="Microsoft YaHei"/>
          <w:sz w:val="21"/>
        </w:rPr>
      </w:r>
      <w:r>
        <w:rPr>
          <w:rFonts w:ascii="Microsoft YaHei" w:hAnsi="Microsoft YaHei" w:eastAsia="Microsoft YaHei"/>
          <w:b/>
          <w:sz w:val="21"/>
        </w:rPr>
        <w:t>G（数据）维度验证</w:t>
      </w:r>
      <w:r>
        <w:rPr>
          <w:rFonts w:ascii="Microsoft YaHei" w:hAnsi="Microsoft YaHei" w:eastAsia="Microsoft YaHei"/>
          <w:sz w:val="21"/>
        </w:rPr>
        <w:t>——CDP部署后，个性化营销效果提升40%-60%，客户流失率降低15%-25%[66]。</w:t>
      </w:r>
    </w:p>
    <w:p>
      <w:r>
        <w:rPr>
          <w:rFonts w:ascii="Microsoft YaHei" w:hAnsi="Microsoft YaHei" w:eastAsia="Microsoft YaHei"/>
          <w:sz w:val="21"/>
        </w:rPr>
      </w:r>
      <w:r>
        <w:rPr>
          <w:rFonts w:ascii="Microsoft YaHei" w:hAnsi="Microsoft YaHei" w:eastAsia="Microsoft YaHei"/>
          <w:b/>
          <w:sz w:val="21"/>
        </w:rPr>
        <w:t>I（渠道）维度验证</w:t>
      </w:r>
      <w:r>
        <w:rPr>
          <w:rFonts w:ascii="Microsoft YaHei" w:hAnsi="Microsoft YaHei" w:eastAsia="Microsoft YaHei"/>
          <w:sz w:val="21"/>
        </w:rPr>
        <w:t>——直销渠道占比每提升10个百分点，整体渠道佣金成本降低约15%[67]。</w:t>
      </w:r>
    </w:p>
    <w:p>
      <w:r>
        <w:rPr>
          <w:rFonts w:ascii="Microsoft YaHei" w:hAnsi="Microsoft YaHei" w:eastAsia="Microsoft YaHei"/>
          <w:sz w:val="21"/>
        </w:rPr>
      </w:r>
      <w:r>
        <w:rPr>
          <w:rFonts w:ascii="Microsoft YaHei" w:hAnsi="Microsoft YaHei" w:eastAsia="Microsoft YaHei"/>
          <w:b/>
          <w:sz w:val="21"/>
        </w:rPr>
        <w:t>T（触点）维度验证</w:t>
      </w:r>
      <w:r>
        <w:rPr>
          <w:rFonts w:ascii="Microsoft YaHei" w:hAnsi="Microsoft YaHei" w:eastAsia="Microsoft YaHei"/>
          <w:sz w:val="21"/>
        </w:rPr>
        <w:t>——移动端转化率每提升1个百分点，在流量不变的情况下收入增长约15%-20%[68]。</w:t>
      </w:r>
    </w:p>
    <w:p>
      <w:r>
        <w:rPr>
          <w:rFonts w:ascii="Microsoft YaHei" w:hAnsi="Microsoft YaHei" w:eastAsia="Microsoft YaHei"/>
          <w:sz w:val="21"/>
        </w:rPr>
      </w:r>
      <w:r>
        <w:rPr>
          <w:rFonts w:ascii="Microsoft YaHei" w:hAnsi="Microsoft YaHei" w:eastAsia="Microsoft YaHei"/>
          <w:b/>
          <w:sz w:val="21"/>
        </w:rPr>
        <w:t>A（社媒）维度验证</w:t>
      </w:r>
      <w:r>
        <w:rPr>
          <w:rFonts w:ascii="Microsoft YaHei" w:hAnsi="Microsoft YaHei" w:eastAsia="Microsoft YaHei"/>
          <w:sz w:val="21"/>
        </w:rPr>
        <w:t>——社交媒体活跃度与品牌偏好度呈显著正相关（r=0.62），社媒驱动的直销转化ROI达4:1-8:1[69]。</w:t>
      </w:r>
    </w:p>
    <w:p>
      <w:r>
        <w:rPr>
          <w:rFonts w:ascii="Microsoft YaHei" w:hAnsi="Microsoft YaHei" w:eastAsia="Microsoft YaHei"/>
          <w:sz w:val="21"/>
        </w:rPr>
      </w:r>
      <w:r>
        <w:rPr>
          <w:rFonts w:ascii="Microsoft YaHei" w:hAnsi="Microsoft YaHei" w:eastAsia="Microsoft YaHei"/>
          <w:b/>
          <w:sz w:val="21"/>
        </w:rPr>
        <w:t>L（忠诚度）维度验证</w:t>
      </w:r>
      <w:r>
        <w:rPr>
          <w:rFonts w:ascii="Microsoft YaHei" w:hAnsi="Microsoft YaHei" w:eastAsia="Microsoft YaHei"/>
          <w:sz w:val="21"/>
        </w:rPr>
        <w:t>——会员客户CLV是非会员的2.5-3.5倍，忠诚度计划ROI达6:1-12:1[70]。</w:t>
      </w:r>
    </w:p>
    <w:p>
      <w:pPr>
        <w:pStyle w:val="Heading3"/>
      </w:pPr>
      <w:r>
        <w:rPr>
          <w:rFonts w:ascii="Microsoft YaHei" w:hAnsi="Microsoft YaHei" w:eastAsia="Microsoft YaHei"/>
        </w:rPr>
        <w:t>12.8 酒店数字营销的未来图景</w:t>
      </w:r>
    </w:p>
    <w:p>
      <w:r>
        <w:rPr>
          <w:rFonts w:ascii="Microsoft YaHei" w:hAnsi="Microsoft YaHei" w:eastAsia="Microsoft YaHei"/>
          <w:sz w:val="21"/>
        </w:rPr>
        <w:t>综合全书的分析，酒店数字营销的未来图景可以概括为"五个融合"：</w:t>
      </w:r>
    </w:p>
    <w:p>
      <w:r>
        <w:rPr>
          <w:rFonts w:ascii="Microsoft YaHei" w:hAnsi="Microsoft YaHei" w:eastAsia="Microsoft YaHei"/>
          <w:sz w:val="21"/>
        </w:rPr>
      </w:r>
      <w:r>
        <w:rPr>
          <w:rFonts w:ascii="Microsoft YaHei" w:hAnsi="Microsoft YaHei" w:eastAsia="Microsoft YaHei"/>
          <w:b/>
          <w:sz w:val="21"/>
        </w:rPr>
        <w:t>技术与体验的融合</w:t>
      </w:r>
      <w:r>
        <w:rPr>
          <w:rFonts w:ascii="Microsoft YaHei" w:hAnsi="Microsoft YaHei" w:eastAsia="Microsoft YaHei"/>
          <w:sz w:val="21"/>
        </w:rPr>
        <w:t>——AI、IoT、AR/VR等技术不再是独立的营销工具，而是深度融合到客户体验的每个环节——从预订到入住到评价到复购，技术使体验无缝化、个性化和沉浸化[71]。</w:t>
      </w:r>
    </w:p>
    <w:p>
      <w:r>
        <w:rPr>
          <w:rFonts w:ascii="Microsoft YaHei" w:hAnsi="Microsoft YaHei" w:eastAsia="Microsoft YaHei"/>
          <w:sz w:val="21"/>
        </w:rPr>
      </w:r>
      <w:r>
        <w:rPr>
          <w:rFonts w:ascii="Microsoft YaHei" w:hAnsi="Microsoft YaHei" w:eastAsia="Microsoft YaHei"/>
          <w:b/>
          <w:sz w:val="21"/>
        </w:rPr>
        <w:t>数据与决策的融合</w:t>
      </w:r>
      <w:r>
        <w:rPr>
          <w:rFonts w:ascii="Microsoft YaHei" w:hAnsi="Microsoft YaHei" w:eastAsia="Microsoft YaHei"/>
          <w:sz w:val="21"/>
        </w:rPr>
        <w:t>——数据不再仅用于"描述发生了什么"，而是通过AI驱动自动生成"应该做什么"的决策建议。数据驱动决策将从"参考性"升级为"执行性"——AI系统基于数据自动执行营销决策[72]。</w:t>
      </w:r>
    </w:p>
    <w:p>
      <w:r>
        <w:rPr>
          <w:rFonts w:ascii="Microsoft YaHei" w:hAnsi="Microsoft YaHei" w:eastAsia="Microsoft YaHei"/>
          <w:sz w:val="21"/>
        </w:rPr>
      </w:r>
      <w:r>
        <w:rPr>
          <w:rFonts w:ascii="Microsoft YaHei" w:hAnsi="Microsoft YaHei" w:eastAsia="Microsoft YaHei"/>
          <w:b/>
          <w:sz w:val="21"/>
        </w:rPr>
        <w:t>渠道与品牌的融合</w:t>
      </w:r>
      <w:r>
        <w:rPr>
          <w:rFonts w:ascii="Microsoft YaHei" w:hAnsi="Microsoft YaHei" w:eastAsia="Microsoft YaHei"/>
          <w:sz w:val="21"/>
        </w:rPr>
        <w:t>——OTA、直销、社媒、私域等渠道不再是割裂的获客通道，而是品牌体验的连续触点。客户在各渠道间的跳转应该是"无缝"的——相同的价格、权益和服务标准[73]。</w:t>
      </w:r>
    </w:p>
    <w:p>
      <w:r>
        <w:rPr>
          <w:rFonts w:ascii="Microsoft YaHei" w:hAnsi="Microsoft YaHei" w:eastAsia="Microsoft YaHei"/>
          <w:sz w:val="21"/>
        </w:rPr>
      </w:r>
      <w:r>
        <w:rPr>
          <w:rFonts w:ascii="Microsoft YaHei" w:hAnsi="Microsoft YaHei" w:eastAsia="Microsoft YaHei"/>
          <w:b/>
          <w:sz w:val="21"/>
        </w:rPr>
        <w:t>效率与伦理的融合</w:t>
      </w:r>
      <w:r>
        <w:rPr>
          <w:rFonts w:ascii="Microsoft YaHei" w:hAnsi="Microsoft YaHei" w:eastAsia="Microsoft YaHei"/>
          <w:sz w:val="21"/>
        </w:rPr>
        <w:t>——营销效率的追求不再以牺牲消费者权益为代价。隐私保护、数据透明、算法公平成为营销设计的"默认设置"，而非"附加选项"[74]。</w:t>
      </w:r>
    </w:p>
    <w:p>
      <w:r>
        <w:rPr>
          <w:rFonts w:ascii="Microsoft YaHei" w:hAnsi="Microsoft YaHei" w:eastAsia="Microsoft YaHei"/>
          <w:sz w:val="21"/>
        </w:rPr>
      </w:r>
      <w:r>
        <w:rPr>
          <w:rFonts w:ascii="Microsoft YaHei" w:hAnsi="Microsoft YaHei" w:eastAsia="Microsoft YaHei"/>
          <w:b/>
          <w:sz w:val="21"/>
        </w:rPr>
        <w:t>商业与社会的融合</w:t>
      </w:r>
      <w:r>
        <w:rPr>
          <w:rFonts w:ascii="Microsoft YaHei" w:hAnsi="Microsoft YaHei" w:eastAsia="Microsoft YaHei"/>
          <w:sz w:val="21"/>
        </w:rPr>
        <w:t>——酒店数字营销不再仅服务于商业目标，也承担社会责任——推动普惠旅游、传播文化自信、践行ESG理念、促进可持续发展[75]。</w:t>
      </w:r>
    </w:p>
    <w:p>
      <w:pPr>
        <w:pStyle w:val="Heading3"/>
      </w:pPr>
      <w:r>
        <w:rPr>
          <w:rFonts w:ascii="Microsoft YaHei" w:hAnsi="Microsoft YaHei" w:eastAsia="Microsoft YaHei"/>
        </w:rPr>
        <w:t>12.9 思政视角：数字营销与高质量发展</w:t>
      </w:r>
    </w:p>
    <w:p>
      <w:r>
        <w:rPr>
          <w:rFonts w:ascii="Microsoft YaHei" w:hAnsi="Microsoft YaHei" w:eastAsia="Microsoft YaHei"/>
          <w:sz w:val="21"/>
        </w:rPr>
      </w:r>
      <w:r>
        <w:rPr>
          <w:rFonts w:ascii="Microsoft YaHei" w:hAnsi="Microsoft YaHei" w:eastAsia="Microsoft YaHei"/>
          <w:b/>
          <w:sz w:val="21"/>
        </w:rPr>
        <w:t>创新驱动发展</w:t>
      </w:r>
      <w:r>
        <w:rPr>
          <w:rFonts w:ascii="Microsoft YaHei" w:hAnsi="Microsoft YaHei" w:eastAsia="Microsoft YaHei"/>
          <w:sz w:val="21"/>
        </w:rPr>
        <w:t>——酒店数字营销的技术创新是服务业高质量发展的缩影。AI、大数据、区块链等技术在酒店营销中的应用推动了行业的数字化升级和效率提升，践行了"创新是引领发展的第一动力"理念[76]。</w:t>
      </w:r>
    </w:p>
    <w:p>
      <w:r>
        <w:rPr>
          <w:rFonts w:ascii="Microsoft YaHei" w:hAnsi="Microsoft YaHei" w:eastAsia="Microsoft YaHei"/>
          <w:sz w:val="21"/>
        </w:rPr>
      </w:r>
      <w:r>
        <w:rPr>
          <w:rFonts w:ascii="Microsoft YaHei" w:hAnsi="Microsoft YaHei" w:eastAsia="Microsoft YaHei"/>
          <w:b/>
          <w:sz w:val="21"/>
        </w:rPr>
        <w:t>以人民为中心</w:t>
      </w:r>
      <w:r>
        <w:rPr>
          <w:rFonts w:ascii="Microsoft YaHei" w:hAnsi="Microsoft YaHei" w:eastAsia="Microsoft YaHei"/>
          <w:sz w:val="21"/>
        </w:rPr>
        <w:t>——酒店数字营销应以满足人民对美好旅行体验的需求为出发点和落脚点。技术应用应服务于客户体验提升，而非仅服务于企业利润最大化。数据使用应尊重消费者权益，以客户知情同意为前提[77]。</w:t>
      </w:r>
    </w:p>
    <w:p>
      <w:r>
        <w:rPr>
          <w:rFonts w:ascii="Microsoft YaHei" w:hAnsi="Microsoft YaHei" w:eastAsia="Microsoft YaHei"/>
          <w:sz w:val="21"/>
        </w:rPr>
      </w:r>
      <w:r>
        <w:rPr>
          <w:rFonts w:ascii="Microsoft YaHei" w:hAnsi="Microsoft YaHei" w:eastAsia="Microsoft YaHei"/>
          <w:b/>
          <w:sz w:val="21"/>
        </w:rPr>
        <w:t>共同富裕</w:t>
      </w:r>
      <w:r>
        <w:rPr>
          <w:rFonts w:ascii="Microsoft YaHei" w:hAnsi="Microsoft YaHei" w:eastAsia="Microsoft YaHei"/>
          <w:sz w:val="21"/>
        </w:rPr>
        <w:t>——数字营销工具的普及有助于缩小大型酒店与中小酒店之间的数字鸿沟。行业协会和平台企业应推动数字营销知识和工具的普惠化，使中小酒店也能享受数字化红利[78]。</w:t>
      </w:r>
    </w:p>
    <w:p>
      <w:r>
        <w:rPr>
          <w:rFonts w:ascii="Microsoft YaHei" w:hAnsi="Microsoft YaHei" w:eastAsia="Microsoft YaHei"/>
          <w:sz w:val="21"/>
        </w:rPr>
      </w:r>
      <w:r>
        <w:rPr>
          <w:rFonts w:ascii="Microsoft YaHei" w:hAnsi="Microsoft YaHei" w:eastAsia="Microsoft YaHei"/>
          <w:b/>
          <w:sz w:val="21"/>
        </w:rPr>
        <w:t>人类命运共同体</w:t>
      </w:r>
      <w:r>
        <w:rPr>
          <w:rFonts w:ascii="Microsoft YaHei" w:hAnsi="Microsoft YaHei" w:eastAsia="Microsoft YaHei"/>
          <w:sz w:val="21"/>
        </w:rPr>
        <w:t>——酒店数字营销的全球化实践应促进跨文化理解和国际交流。中国酒店品牌出海营销不仅是商业行为，也是文化外交——通过酒店这一"文化载体"向世界展示中华文化的魅力[79]。</w:t>
      </w:r>
    </w:p>
    <w:p>
      <w:pPr>
        <w:pStyle w:val="Heading3"/>
      </w:pPr>
      <w:r>
        <w:rPr>
          <w:rFonts w:ascii="Microsoft YaHei" w:hAnsi="Microsoft YaHei" w:eastAsia="Microsoft YaHei"/>
        </w:rPr>
        <w:t>12.10 数字营销效果评估的行业基准</w:t>
      </w:r>
    </w:p>
    <w:p>
      <w:pPr>
        <w:pStyle w:val="Heading4"/>
      </w:pPr>
      <w:r>
        <w:rPr>
          <w:rFonts w:ascii="Microsoft YaHei" w:hAnsi="Microsoft YaHei" w:eastAsia="Microsoft YaHei"/>
        </w:rPr>
        <w:t>12.10.1 全球酒店数字营销基准指标</w:t>
      </w:r>
    </w:p>
    <w:p>
      <w:r>
        <w:rPr>
          <w:rFonts w:ascii="Microsoft YaHei" w:hAnsi="Microsoft YaHei" w:eastAsia="Microsoft YaHei"/>
          <w:sz w:val="21"/>
        </w:rPr>
        <w:t>基于STR、PhocusWright和Google的行业报告，2024年酒店数字营销的关键基准指标如下：</w:t>
      </w:r>
    </w:p>
    <w:p>
      <w:r>
        <w:rPr>
          <w:rFonts w:ascii="Microsoft YaHei" w:hAnsi="Microsoft YaHei" w:eastAsia="Microsoft YaHei"/>
          <w:sz w:val="21"/>
        </w:rPr>
      </w:r>
      <w:r>
        <w:rPr>
          <w:rFonts w:ascii="Microsoft YaHei" w:hAnsi="Microsoft YaHei" w:eastAsia="Microsoft YaHei"/>
          <w:b/>
          <w:sz w:val="21"/>
        </w:rPr>
        <w:t>获客效率基准</w:t>
      </w:r>
      <w:r>
        <w:rPr>
          <w:rFonts w:ascii="Microsoft YaHei" w:hAnsi="Microsoft YaHei" w:eastAsia="Microsoft YaHei"/>
          <w:sz w:val="21"/>
        </w:rPr>
        <w:t>——直销渠道占比（大型连锁48%+，中型连锁25%-35%，单体酒店10%-20%）；CAC（直销渠道80-200元/客，OTA渠道=佣金15%-25%，SEM渠道100-300元/客）；会员渗透率（忠诚度会员占总客户比例，国际集团35%-45%，国内连锁15%-25%）[80]。</w:t>
      </w:r>
    </w:p>
    <w:p>
      <w:r>
        <w:rPr>
          <w:rFonts w:ascii="Microsoft YaHei" w:hAnsi="Microsoft YaHei" w:eastAsia="Microsoft YaHei"/>
          <w:sz w:val="21"/>
        </w:rPr>
      </w:r>
      <w:r>
        <w:rPr>
          <w:rFonts w:ascii="Microsoft YaHei" w:hAnsi="Microsoft YaHei" w:eastAsia="Microsoft YaHei"/>
          <w:b/>
          <w:sz w:val="21"/>
        </w:rPr>
        <w:t>转化效率基准</w:t>
      </w:r>
      <w:r>
        <w:rPr>
          <w:rFonts w:ascii="Microsoft YaHei" w:hAnsi="Microsoft YaHei" w:eastAsia="Microsoft YaHei"/>
          <w:sz w:val="21"/>
        </w:rPr>
        <w:t>——官网转化率（行业平均2%-3%，优秀5%-8%）；APP转化率（行业平均3%-5%，优秀8%-12%）；移动端占总预订比例（60%-75%且持续上升）[81]。</w:t>
      </w:r>
    </w:p>
    <w:p>
      <w:r>
        <w:rPr>
          <w:rFonts w:ascii="Microsoft YaHei" w:hAnsi="Microsoft YaHei" w:eastAsia="Microsoft YaHei"/>
          <w:sz w:val="21"/>
        </w:rPr>
      </w:r>
      <w:r>
        <w:rPr>
          <w:rFonts w:ascii="Microsoft YaHei" w:hAnsi="Microsoft YaHei" w:eastAsia="Microsoft YaHei"/>
          <w:b/>
          <w:sz w:val="21"/>
        </w:rPr>
        <w:t>收益效率基准</w:t>
      </w:r>
      <w:r>
        <w:rPr>
          <w:rFonts w:ascii="Microsoft YaHei" w:hAnsi="Microsoft YaHei" w:eastAsia="Microsoft YaHei"/>
          <w:sz w:val="21"/>
        </w:rPr>
        <w:t>——RevPAR增长率（数字营销投入高的酒店年均增长5%-8%，高于行业平均的2%-4%）；TRevPAR（非客房收入占比15%-25%）；数字营销MROI（行业中位数3.5:1，优秀&gt;6:1）[82]。</w:t>
      </w:r>
    </w:p>
    <w:p>
      <w:r>
        <w:rPr>
          <w:rFonts w:ascii="Microsoft YaHei" w:hAnsi="Microsoft YaHei" w:eastAsia="Microsoft YaHei"/>
          <w:sz w:val="21"/>
        </w:rPr>
      </w:r>
      <w:r>
        <w:rPr>
          <w:rFonts w:ascii="Microsoft YaHei" w:hAnsi="Microsoft YaHei" w:eastAsia="Microsoft YaHei"/>
          <w:b/>
          <w:sz w:val="21"/>
        </w:rPr>
        <w:t>客户价值基准</w:t>
      </w:r>
      <w:r>
        <w:rPr>
          <w:rFonts w:ascii="Microsoft YaHei" w:hAnsi="Microsoft YaHei" w:eastAsia="Microsoft YaHei"/>
          <w:sz w:val="21"/>
        </w:rPr>
        <w:t>——会员CLV（非会员CLV的2.5-3.5倍）；会员复购率（25%-40%，非会员8%-15%）；CLV/CAC比率（行业平均2.5:1，优秀&gt;4:1）[83]。</w:t>
      </w:r>
    </w:p>
    <w:p>
      <w:pPr>
        <w:pStyle w:val="Heading4"/>
      </w:pPr>
      <w:r>
        <w:rPr>
          <w:rFonts w:ascii="Microsoft YaHei" w:hAnsi="Microsoft YaHei" w:eastAsia="Microsoft YaHei"/>
        </w:rPr>
        <w:t>12.10.2 中国酒店数字营销的特殊性</w:t>
      </w:r>
    </w:p>
    <w:p>
      <w:r>
        <w:rPr>
          <w:rFonts w:ascii="Microsoft YaHei" w:hAnsi="Microsoft YaHei" w:eastAsia="Microsoft YaHei"/>
          <w:sz w:val="21"/>
        </w:rPr>
        <w:t>中国酒店数字营销在以下方面呈现与全球趋势不同的特征：</w:t>
      </w:r>
    </w:p>
    <w:p>
      <w:r>
        <w:rPr>
          <w:rFonts w:ascii="Microsoft YaHei" w:hAnsi="Microsoft YaHei" w:eastAsia="Microsoft YaHei"/>
          <w:sz w:val="21"/>
        </w:rPr>
      </w:r>
      <w:r>
        <w:rPr>
          <w:rFonts w:ascii="Microsoft YaHei" w:hAnsi="Microsoft YaHei" w:eastAsia="Microsoft YaHei"/>
          <w:b/>
          <w:sz w:val="21"/>
        </w:rPr>
        <w:t>超级APP依赖度高</w:t>
      </w:r>
      <w:r>
        <w:rPr>
          <w:rFonts w:ascii="Microsoft YaHei" w:hAnsi="Microsoft YaHei" w:eastAsia="Microsoft YaHei"/>
          <w:sz w:val="21"/>
        </w:rPr>
        <w:t>——微信、抖音、美团等超级APP在中国酒店营销中的角色远比全球市场重要。中国酒店需要"超级APP优先"而非"官网优先"的数字营销策略[84]。</w:t>
      </w:r>
    </w:p>
    <w:p>
      <w:r>
        <w:rPr>
          <w:rFonts w:ascii="Microsoft YaHei" w:hAnsi="Microsoft YaHei" w:eastAsia="Microsoft YaHei"/>
          <w:sz w:val="21"/>
        </w:rPr>
      </w:r>
      <w:r>
        <w:rPr>
          <w:rFonts w:ascii="Microsoft YaHei" w:hAnsi="Microsoft YaHei" w:eastAsia="Microsoft YaHei"/>
          <w:b/>
          <w:sz w:val="21"/>
        </w:rPr>
        <w:t>短视频转化优势</w:t>
      </w:r>
      <w:r>
        <w:rPr>
          <w:rFonts w:ascii="Microsoft YaHei" w:hAnsi="Microsoft YaHei" w:eastAsia="Microsoft YaHei"/>
          <w:sz w:val="21"/>
        </w:rPr>
        <w:t>——中国短视频平台的转化能力显著高于海外。抖音直播带货在酒店行业的渗透率已达35%，而TikTok在海外酒店直播带货仍处于早期阶段[85]。</w:t>
      </w:r>
    </w:p>
    <w:p>
      <w:r>
        <w:rPr>
          <w:rFonts w:ascii="Microsoft YaHei" w:hAnsi="Microsoft YaHei" w:eastAsia="Microsoft YaHei"/>
          <w:sz w:val="21"/>
        </w:rPr>
      </w:r>
      <w:r>
        <w:rPr>
          <w:rFonts w:ascii="Microsoft YaHei" w:hAnsi="Microsoft YaHei" w:eastAsia="Microsoft YaHei"/>
          <w:b/>
          <w:sz w:val="21"/>
        </w:rPr>
        <w:t>私域流量生态成熟</w:t>
      </w:r>
      <w:r>
        <w:rPr>
          <w:rFonts w:ascii="Microsoft YaHei" w:hAnsi="Microsoft YaHei" w:eastAsia="Microsoft YaHei"/>
          <w:sz w:val="21"/>
        </w:rPr>
        <w:t>——中国酒店私域流量运营（企业微信+小程序+社群）的成熟度和普及率全球领先。这与欧美酒店更依赖邮件营销和官网忠诚度计划形成鲜明对比[86]。</w:t>
      </w:r>
    </w:p>
    <w:p>
      <w:r>
        <w:rPr>
          <w:rFonts w:ascii="Microsoft YaHei" w:hAnsi="Microsoft YaHei" w:eastAsia="Microsoft YaHei"/>
          <w:sz w:val="21"/>
        </w:rPr>
      </w:r>
      <w:r>
        <w:rPr>
          <w:rFonts w:ascii="Microsoft YaHei" w:hAnsi="Microsoft YaHei" w:eastAsia="Microsoft YaHei"/>
          <w:b/>
          <w:sz w:val="21"/>
        </w:rPr>
        <w:t>移动支付渗透率极高</w:t>
      </w:r>
      <w:r>
        <w:rPr>
          <w:rFonts w:ascii="Microsoft YaHei" w:hAnsi="Microsoft YaHei" w:eastAsia="Microsoft YaHei"/>
          <w:sz w:val="21"/>
        </w:rPr>
        <w:t>——中国移动支付渗透率超过90%，使移动端预订到支付的全流程无缝化程度远高于海外市场[87]。</w:t>
      </w:r>
    </w:p>
    <w:p>
      <w:pPr>
        <w:pStyle w:val="Heading3"/>
      </w:pPr>
      <w:r>
        <w:rPr>
          <w:rFonts w:ascii="Microsoft YaHei" w:hAnsi="Microsoft YaHei" w:eastAsia="Microsoft YaHei"/>
        </w:rPr>
        <w:t>12.11 D.I.G.I.T.A.L.框架的总结与展望</w:t>
      </w:r>
    </w:p>
    <w:p>
      <w:pPr>
        <w:pStyle w:val="Heading4"/>
      </w:pPr>
      <w:r>
        <w:rPr>
          <w:rFonts w:ascii="Microsoft YaHei" w:hAnsi="Microsoft YaHei" w:eastAsia="Microsoft YaHei"/>
        </w:rPr>
        <w:t>12.11.1 框架的理论贡献</w:t>
      </w:r>
    </w:p>
    <w:p>
      <w:r>
        <w:rPr>
          <w:rFonts w:ascii="Microsoft YaHei" w:hAnsi="Microsoft YaHei" w:eastAsia="Microsoft YaHei"/>
          <w:sz w:val="21"/>
        </w:rPr>
        <w:t>D.I.G.I.T.A.L.框架的理论贡献体现在三个方面：第一，提出了酒店数字营销的系统性分析框架——将散落在不同学科（营销学、信息技术、收益管理、品牌管理）的数字营销要素整合为统一框架；第二，强调了各维度的协同效应——数字营销不是各维度的简单加总，而是协同放大的系统效应；第三，明确了闭环逻辑——从战略到收益再反馈到战略的闭环使数字营销成为可持续优化的动态系统[88]。</w:t>
      </w:r>
    </w:p>
    <w:p>
      <w:pPr>
        <w:pStyle w:val="Heading4"/>
      </w:pPr>
      <w:r>
        <w:rPr>
          <w:rFonts w:ascii="Microsoft YaHei" w:hAnsi="Microsoft YaHei" w:eastAsia="Microsoft YaHei"/>
        </w:rPr>
        <w:t>12.11.2 框架的实践价值</w:t>
      </w:r>
    </w:p>
    <w:p>
      <w:r>
        <w:rPr>
          <w:rFonts w:ascii="Microsoft YaHei" w:hAnsi="Microsoft YaHei" w:eastAsia="Microsoft YaHei"/>
          <w:sz w:val="21"/>
        </w:rPr>
        <w:t>D.I.G.I.T.A.L.框架的实践价值包括：为酒店数字营销提供了"成熟度评估工具"——酒店可对照七维度评估自身的数字化水平；为资源投入提供了"优先级指南"——各维度的ROI和协同效应分析指导预算分配；为组织建设提供了"架构参考"——七维度对应不同的团队能力和组织设计[89]。</w:t>
      </w:r>
    </w:p>
    <w:p>
      <w:pPr>
        <w:pStyle w:val="Heading4"/>
      </w:pPr>
      <w:r>
        <w:rPr>
          <w:rFonts w:ascii="Microsoft YaHei" w:hAnsi="Microsoft YaHei" w:eastAsia="Microsoft YaHei"/>
        </w:rPr>
        <w:t>12.11.3 框架的局限与未来研究方向</w:t>
      </w:r>
    </w:p>
    <w:p>
      <w:r>
        <w:rPr>
          <w:rFonts w:ascii="Microsoft YaHei" w:hAnsi="Microsoft YaHei" w:eastAsia="Microsoft YaHei"/>
          <w:sz w:val="21"/>
        </w:rPr>
        <w:t>D.I.G.I.T.A.L.框架的局限包括：七维度之间的权重关系在不同酒店类型和市场中可能不同（如商务酒店vs度假酒店、中国市场vs欧美市场）；框架主要基于当前技术环境构建，未来技术突破（如AGI、脑机接口）可能需要维度重构；框架的实证验证主要基于行业案例而非大规模定量研究，未来需要更多实证数据支撑[90]。</w:t>
      </w:r>
    </w:p>
    <w:p>
      <w:r>
        <w:rPr>
          <w:rFonts w:ascii="Microsoft YaHei" w:hAnsi="Microsoft YaHei" w:eastAsia="Microsoft YaHei"/>
          <w:sz w:val="21"/>
        </w:rPr>
        <w:t>未来研究方向包括：D.I.G.I.T.A.L.框架的跨文化验证（在不同国家和文化背景下的适用性）；各维度协同效应的量化建模（建立数学模型计算各维度组合的最优投入比例）；AI时代框架的演进方向（当AI能够自动化大部分营销决策时，七维度的定义和权重如何变化）[91]。</w:t>
      </w:r>
    </w:p>
    <w:p>
      <w:pPr>
        <w:pStyle w:val="Heading3"/>
      </w:pPr>
      <w:r>
        <w:rPr>
          <w:rFonts w:ascii="Microsoft YaHei" w:hAnsi="Microsoft YaHei" w:eastAsia="Microsoft YaHei"/>
        </w:rPr>
        <w:t>12.12 思政视角：数字营销与共同富裕</w:t>
      </w:r>
    </w:p>
    <w:p>
      <w:r>
        <w:rPr>
          <w:rFonts w:ascii="Microsoft YaHei" w:hAnsi="Microsoft YaHei" w:eastAsia="Microsoft YaHei"/>
          <w:sz w:val="21"/>
        </w:rPr>
      </w:r>
      <w:r>
        <w:rPr>
          <w:rFonts w:ascii="Microsoft YaHei" w:hAnsi="Microsoft YaHei" w:eastAsia="Microsoft YaHei"/>
          <w:b/>
          <w:sz w:val="21"/>
        </w:rPr>
        <w:t>数字营销赋能中小酒店</w:t>
      </w:r>
      <w:r>
        <w:rPr>
          <w:rFonts w:ascii="Microsoft YaHei" w:hAnsi="Microsoft YaHei" w:eastAsia="Microsoft YaHei"/>
          <w:sz w:val="21"/>
        </w:rPr>
        <w:t>——数字营销工具的普惠化使中小酒店也能获得与大集团相近的营销能力。行业协会应推动数字营销培训和技术普惠，助力中小酒店发展，促进酒店业共同富裕[92]。</w:t>
      </w:r>
    </w:p>
    <w:p>
      <w:r>
        <w:rPr>
          <w:rFonts w:ascii="Microsoft YaHei" w:hAnsi="Microsoft YaHei" w:eastAsia="Microsoft YaHei"/>
          <w:sz w:val="21"/>
        </w:rPr>
      </w:r>
      <w:r>
        <w:rPr>
          <w:rFonts w:ascii="Microsoft YaHei" w:hAnsi="Microsoft YaHei" w:eastAsia="Microsoft YaHei"/>
          <w:b/>
          <w:sz w:val="21"/>
        </w:rPr>
        <w:t>乡村振兴中的数字营销</w:t>
      </w:r>
      <w:r>
        <w:rPr>
          <w:rFonts w:ascii="Microsoft YaHei" w:hAnsi="Microsoft YaHei" w:eastAsia="Microsoft YaHei"/>
          <w:sz w:val="21"/>
        </w:rPr>
        <w:t>——乡村民宿通过短视频和直播获得市场曝光，是乡村振兴的有效路径。数字营销培训应覆盖乡村民宿从业者，帮助其提升线上获客能力[93]。</w:t>
      </w:r>
    </w:p>
    <w:p>
      <w:r>
        <w:rPr>
          <w:rFonts w:ascii="Microsoft YaHei" w:hAnsi="Microsoft YaHei" w:eastAsia="Microsoft YaHei"/>
          <w:sz w:val="21"/>
        </w:rPr>
      </w:r>
      <w:r>
        <w:rPr>
          <w:rFonts w:ascii="Microsoft YaHei" w:hAnsi="Microsoft YaHei" w:eastAsia="Microsoft YaHei"/>
          <w:b/>
          <w:sz w:val="21"/>
        </w:rPr>
        <w:t>数字营销与就业</w:t>
      </w:r>
      <w:r>
        <w:rPr>
          <w:rFonts w:ascii="Microsoft YaHei" w:hAnsi="Microsoft YaHei" w:eastAsia="Microsoft YaHei"/>
          <w:sz w:val="21"/>
        </w:rPr>
        <w:t>——数字营销催生了大量新职业（社媒运营师、数据分析师、直播运营师等），为青年就业提供了新方向。酒店行业应与教育机构合作培养数字营销人才，促进高质量就业[94]。</w:t>
      </w:r>
    </w:p>
    <w:p>
      <w:r>
        <w:rPr>
          <w:rFonts w:ascii="Microsoft YaHei" w:hAnsi="Microsoft YaHei" w:eastAsia="Microsoft YaHei"/>
          <w:sz w:val="21"/>
        </w:rPr>
      </w:r>
      <w:r>
        <w:rPr>
          <w:rFonts w:ascii="Microsoft YaHei" w:hAnsi="Microsoft YaHei" w:eastAsia="Microsoft YaHei"/>
          <w:b/>
          <w:sz w:val="21"/>
        </w:rPr>
        <w:t>数字营销与文化自信</w:t>
      </w:r>
      <w:r>
        <w:rPr>
          <w:rFonts w:ascii="Microsoft YaHei" w:hAnsi="Microsoft YaHei" w:eastAsia="Microsoft YaHei"/>
          <w:sz w:val="21"/>
        </w:rPr>
        <w:t>——中国酒店在数字营销中融入在地文化元素，是文化自信传播的有效渠道。行业应鼓励酒店在社媒内容中展示中国传统文化和地方特色[95]。</w:t>
      </w:r>
    </w:p>
    <w:p>
      <w:pPr>
        <w:pStyle w:val="Heading3"/>
      </w:pPr>
      <w:r>
        <w:rPr>
          <w:rFonts w:ascii="Microsoft YaHei" w:hAnsi="Microsoft YaHei" w:eastAsia="Microsoft YaHei"/>
        </w:rPr>
        <w:t>12.13 结语：迈向智慧型酒店营销</w:t>
      </w:r>
    </w:p>
    <w:p>
      <w:r>
        <w:rPr>
          <w:rFonts w:ascii="Microsoft YaHei" w:hAnsi="Microsoft YaHei" w:eastAsia="Microsoft YaHei"/>
          <w:sz w:val="21"/>
        </w:rPr>
        <w:t>酒店数字营销正从"工具驱动"迈向"智慧驱动"的新阶段。在工具驱动阶段，数字营销的核心是"使用工具"——建官网、投广告、发社媒、做直播。在智慧驱动阶段，核心是"构建智慧"——让数据、AI和客户洞察共同构成一个能自主感知、决策和进化的营销系统。D.I.G.I.T.A.L.框架的七维度不是孤立的工具箱，而是一个有机的智慧体——数据是神经系统，AI是大脑，渠道是血管，触点是感官，社媒是声音，忠诚度是记忆，战略是意识。当这七个维度协同运作时，酒店数字营销就不再是一项"工作"，而是一种持续进化的"能力"——这种能力使酒店能够在不断变化的市场环境中持续为客户创造价值、为品牌积累资产、为业务驱动增长。</w:t>
      </w:r>
    </w:p>
    <w:p>
      <w:pPr>
        <w:pStyle w:val="Heading2"/>
      </w:pPr>
      <w:r>
        <w:rPr>
          <w:rFonts w:ascii="Microsoft YaHei" w:hAnsi="Microsoft YaHei" w:eastAsia="Microsoft YaHei"/>
        </w:rPr>
        <w:t>本章小结</w:t>
      </w:r>
    </w:p>
    <w:p>
      <w:r>
        <w:rPr>
          <w:rFonts w:ascii="Microsoft YaHei" w:hAnsi="Microsoft YaHei" w:eastAsia="Microsoft YaHei"/>
          <w:sz w:val="21"/>
        </w:rPr>
        <w:t>本章作为全书闭环章节，系统构建了基于D.I.G.I.T.A.L.框架的数字营销收益管理与效果评估体系。从传统收益管理到数字收益管理的演进分析入手，本章提出了"PIRC"四角模型和从"曝光导向"到"价值导向"的评估演进路径。通过多层ROI模型、渠道级ROI分析和营销归因模型的实践应用，本章为酒店提供了量化的营销效果评估工具。基于PDCA循环和A/B测试的数据驱动优化方法论，以及面向未来的AI自动化、隐私优先和ESG营销趋势分析，为酒店数字营销的持续进化提供了前瞻视角。D.I.G.I.T.A.L.框架的七维闭环逻辑在本章完成了完整论述——从D（战略）出发，经I（AI）+G（数据）、I（渠道）、T（触点）+A（社媒）到L（忠诚度/收益），最终反馈到D（战略调整），形成了酒店数字营销的持续优化闭环。</w:t>
      </w:r>
    </w:p>
    <w:p>
      <w:pPr>
        <w:pStyle w:val="Heading2"/>
      </w:pPr>
      <w:r>
        <w:rPr>
          <w:rFonts w:ascii="Microsoft YaHei" w:hAnsi="Microsoft YaHei" w:eastAsia="Microsoft YaHei"/>
        </w:rPr>
        <w:t>思考题</w:t>
      </w:r>
    </w:p>
    <w:p>
      <w:pPr>
        <w:pStyle w:val="ListNumber"/>
      </w:pPr>
    </w:p>
    <w:p>
      <w:r>
        <w:rPr>
          <w:rFonts w:ascii="Microsoft YaHei" w:hAnsi="Microsoft YaHei" w:eastAsia="Microsoft YaHei"/>
          <w:sz w:val="21"/>
        </w:rPr>
      </w:r>
      <w:r>
        <w:rPr>
          <w:rFonts w:ascii="Microsoft YaHei" w:hAnsi="Microsoft YaHei" w:eastAsia="Microsoft YaHei"/>
          <w:b/>
          <w:sz w:val="21"/>
        </w:rPr>
        <w:t>（识记）</w:t>
      </w:r>
      <w:r>
        <w:rPr>
          <w:rFonts w:ascii="Microsoft YaHei" w:hAnsi="Microsoft YaHei" w:eastAsia="Microsoft YaHei"/>
          <w:sz w:val="21"/>
        </w:rPr>
        <w:t xml:space="preserve"> 数字收益管理的"PIRC"四角模型包含哪四个维度？与传统"PIR"三角有何区别？</w:t>
      </w:r>
    </w:p>
    <w:p>
      <w:pPr>
        <w:pStyle w:val="ListNumber"/>
      </w:pPr>
    </w:p>
    <w:p>
      <w:r>
        <w:rPr>
          <w:rFonts w:ascii="Microsoft YaHei" w:hAnsi="Microsoft YaHei" w:eastAsia="Microsoft YaHei"/>
          <w:sz w:val="21"/>
        </w:rPr>
      </w:r>
      <w:r>
        <w:rPr>
          <w:rFonts w:ascii="Microsoft YaHei" w:hAnsi="Microsoft YaHei" w:eastAsia="Microsoft YaHei"/>
          <w:b/>
          <w:sz w:val="21"/>
        </w:rPr>
        <w:t>（理解）</w:t>
      </w:r>
      <w:r>
        <w:rPr>
          <w:rFonts w:ascii="Microsoft YaHei" w:hAnsi="Microsoft YaHei" w:eastAsia="Microsoft YaHei"/>
          <w:sz w:val="21"/>
        </w:rPr>
        <w:t xml:space="preserve"> 解释直接ROI、辅助ROI、全生命ROI和品牌资产ROI四层模型的递进逻辑。</w:t>
      </w:r>
    </w:p>
    <w:p>
      <w:pPr>
        <w:pStyle w:val="ListNumber"/>
      </w:pPr>
    </w:p>
    <w:p>
      <w:r>
        <w:rPr>
          <w:rFonts w:ascii="Microsoft YaHei" w:hAnsi="Microsoft YaHei" w:eastAsia="Microsoft YaHei"/>
          <w:sz w:val="21"/>
        </w:rPr>
      </w:r>
      <w:r>
        <w:rPr>
          <w:rFonts w:ascii="Microsoft YaHei" w:hAnsi="Microsoft YaHei" w:eastAsia="Microsoft YaHei"/>
          <w:b/>
          <w:sz w:val="21"/>
        </w:rPr>
        <w:t>（应用）</w:t>
      </w:r>
      <w:r>
        <w:rPr>
          <w:rFonts w:ascii="Microsoft YaHei" w:hAnsi="Microsoft YaHei" w:eastAsia="Microsoft YaHei"/>
          <w:sz w:val="21"/>
        </w:rPr>
        <w:t xml:space="preserve"> 运用PDCA循环为一个中型酒店设计数字营销季度优化计划。</w:t>
      </w:r>
    </w:p>
    <w:p>
      <w:pPr>
        <w:pStyle w:val="ListNumber"/>
      </w:pPr>
    </w:p>
    <w:p>
      <w:r>
        <w:rPr>
          <w:rFonts w:ascii="Microsoft YaHei" w:hAnsi="Microsoft YaHei" w:eastAsia="Microsoft YaHei"/>
          <w:sz w:val="21"/>
        </w:rPr>
      </w:r>
      <w:r>
        <w:rPr>
          <w:rFonts w:ascii="Microsoft YaHei" w:hAnsi="Microsoft YaHei" w:eastAsia="Microsoft YaHei"/>
          <w:b/>
          <w:sz w:val="21"/>
        </w:rPr>
        <w:t>（分析）</w:t>
      </w:r>
      <w:r>
        <w:rPr>
          <w:rFonts w:ascii="Microsoft YaHei" w:hAnsi="Microsoft YaHei" w:eastAsia="Microsoft YaHei"/>
          <w:sz w:val="21"/>
        </w:rPr>
        <w:t xml:space="preserve"> 分析CLV/CAC比率在评估营销可持续性中的作用，并讨论如何通过D.I.G.I.T.A.L.框架提升该比率。</w:t>
      </w:r>
    </w:p>
    <w:p>
      <w:pPr>
        <w:pStyle w:val="ListNumber"/>
      </w:pPr>
    </w:p>
    <w:p>
      <w:r>
        <w:rPr>
          <w:rFonts w:ascii="Microsoft YaHei" w:hAnsi="Microsoft YaHei" w:eastAsia="Microsoft YaHei"/>
          <w:sz w:val="21"/>
        </w:rPr>
      </w:r>
      <w:r>
        <w:rPr>
          <w:rFonts w:ascii="Microsoft YaHei" w:hAnsi="Microsoft YaHei" w:eastAsia="Microsoft YaHei"/>
          <w:b/>
          <w:sz w:val="21"/>
        </w:rPr>
        <w:t>（评价）</w:t>
      </w:r>
      <w:r>
        <w:rPr>
          <w:rFonts w:ascii="Microsoft YaHei" w:hAnsi="Microsoft YaHei" w:eastAsia="Microsoft YaHei"/>
          <w:sz w:val="21"/>
        </w:rPr>
        <w:t xml:space="preserve"> 评价"AI驱动的自主营销Agent"对酒店营销组织架构的潜在影响，分析机遇与风险。</w:t>
      </w:r>
    </w:p>
    <w:p>
      <w:pPr>
        <w:pStyle w:val="ListNumber"/>
      </w:pPr>
    </w:p>
    <w:p>
      <w:r>
        <w:rPr>
          <w:rFonts w:ascii="Microsoft YaHei" w:hAnsi="Microsoft YaHei" w:eastAsia="Microsoft YaHei"/>
          <w:sz w:val="21"/>
        </w:rPr>
      </w:r>
      <w:r>
        <w:rPr>
          <w:rFonts w:ascii="Microsoft YaHei" w:hAnsi="Microsoft YaHei" w:eastAsia="Microsoft YaHei"/>
          <w:b/>
          <w:sz w:val="21"/>
        </w:rPr>
        <w:t>（创造）</w:t>
      </w:r>
      <w:r>
        <w:rPr>
          <w:rFonts w:ascii="Microsoft YaHei" w:hAnsi="Microsoft YaHei" w:eastAsia="Microsoft YaHei"/>
          <w:sz w:val="21"/>
        </w:rPr>
        <w:t xml:space="preserve"> 设计一套酒店数字营销年度仪表盘，包含核心指标模块、可视化方案和异常预警机制。</w:t>
      </w:r>
    </w:p>
    <w:p>
      <w:pPr>
        <w:pStyle w:val="Heading2"/>
      </w:pPr>
      <w:r>
        <w:rPr>
          <w:rFonts w:ascii="Microsoft YaHei" w:hAnsi="Microsoft YaHei" w:eastAsia="Microsoft YaHei"/>
        </w:rPr>
        <w:t>参考文献</w:t>
      </w:r>
    </w:p>
    <w:p>
      <w:r>
        <w:rPr>
          <w:rFonts w:ascii="Microsoft YaHei" w:hAnsi="Microsoft YaHei" w:eastAsia="Microsoft YaHei"/>
          <w:sz w:val="21"/>
        </w:rPr>
        <w:t>[1] Kimes, S. E. (1989). Yield management: A tool for capacity-constrained service firms. Journal of Operations Management, 8(4), 327-346.</w:t>
      </w:r>
    </w:p>
    <w:p>
      <w:r>
        <w:rPr>
          <w:rFonts w:ascii="Microsoft YaHei" w:hAnsi="Microsoft YaHei" w:eastAsia="Microsoft YaHei"/>
          <w:sz w:val="21"/>
        </w:rPr>
        <w:t>[2] Noone, B. M., &amp; McGuire, K. A. (2014). Measuring the value of online reviews. Cornell Hospitality Report, 14(5), 4-10.</w:t>
      </w:r>
    </w:p>
    <w:p>
      <w:r>
        <w:rPr>
          <w:rFonts w:ascii="Microsoft YaHei" w:hAnsi="Microsoft YaHei" w:eastAsia="Microsoft YaHei"/>
          <w:sz w:val="21"/>
        </w:rPr>
        <w:t>[3] Wang, X. L., et al. (2015). Revenue management in the hotel industry. International Journal of Contemporary Hospitality Management, 27(3), 435-452.</w:t>
      </w:r>
    </w:p>
    <w:p>
      <w:r>
        <w:rPr>
          <w:rFonts w:ascii="Microsoft YaHei" w:hAnsi="Microsoft YaHei" w:eastAsia="Microsoft YaHei"/>
          <w:sz w:val="21"/>
        </w:rPr>
        <w:t>[4] Buhalis, D., &amp; Sinarta, Y. (2019). Real-time and on-demand marketing in tourism. Tourism Review, 74(4), 814-832. DOI: 10.1108/TR-01-2019-0033</w:t>
      </w:r>
    </w:p>
    <w:p>
      <w:r>
        <w:rPr>
          <w:rFonts w:ascii="Microsoft YaHei" w:hAnsi="Microsoft YaHei" w:eastAsia="Microsoft YaHei"/>
          <w:sz w:val="21"/>
        </w:rPr>
        <w:t>[5] Ivanov, S., &amp; Webster, C. (2019). Conceptual framework of the use of robots in hospitality and tourism. Tourism Management Perspectives, 34, 100649.</w:t>
      </w:r>
    </w:p>
    <w:p>
      <w:r>
        <w:rPr>
          <w:rFonts w:ascii="Microsoft YaHei" w:hAnsi="Microsoft YaHei" w:eastAsia="Microsoft YaHei"/>
          <w:sz w:val="21"/>
        </w:rPr>
        <w:t>[6] Piccoli, G., &amp; Watt, R. (2020). Data-driven decision-making in hospitality. Cornell Hospitality Quarterly, 61(1), 23-36.</w:t>
      </w:r>
    </w:p>
    <w:p>
      <w:r>
        <w:rPr>
          <w:rFonts w:ascii="Microsoft YaHei" w:hAnsi="Microsoft YaHei" w:eastAsia="Microsoft YaHei"/>
          <w:sz w:val="21"/>
        </w:rPr>
        <w:t>[7] Ling, L., Gu, H., Cui, W., &amp; Liu, Y. (2019). Online distribution of hotel rooms. Tourism Management, 71, 383-395.</w:t>
      </w:r>
    </w:p>
    <w:p>
      <w:r>
        <w:rPr>
          <w:rFonts w:ascii="Microsoft YaHei" w:hAnsi="Microsoft YaHei" w:eastAsia="Microsoft YaHei"/>
          <w:sz w:val="21"/>
        </w:rPr>
        <w:t>[8] Bilgihan, A., et al. (2016). Customer engagement in hospitality. Journal of Hospitality and Tourism Technology, 7(1), 3-25.</w:t>
      </w:r>
    </w:p>
    <w:p>
      <w:r>
        <w:rPr>
          <w:rFonts w:ascii="Microsoft YaHei" w:hAnsi="Microsoft YaHei" w:eastAsia="Microsoft YaHei"/>
          <w:sz w:val="21"/>
        </w:rPr>
        <w:t>[9] Dijkmans, C., Kerkhof, P., &amp; Beukeboom, C. (2015). A stage to engage. Tourism Management, 50, 184-194.</w:t>
      </w:r>
    </w:p>
    <w:p>
      <w:r>
        <w:rPr>
          <w:rFonts w:ascii="Microsoft YaHei" w:hAnsi="Microsoft YaHei" w:eastAsia="Microsoft YaHei"/>
          <w:sz w:val="21"/>
        </w:rPr>
        <w:t>[10] Kumar, V., et al. (2019). Customer loyalty in hospitality. Journal of Travel Research, 58(4), 565-577.</w:t>
      </w:r>
    </w:p>
    <w:p>
      <w:r>
        <w:rPr>
          <w:rFonts w:ascii="Microsoft YaHei" w:hAnsi="Microsoft YaHei" w:eastAsia="Microsoft YaHei"/>
          <w:sz w:val="21"/>
        </w:rPr>
        <w:t>[11] Chaffey, D., &amp; Ellis-Chadwick, F. (2019). Digital Marketing. Pearson Education. 7th ed.</w:t>
      </w:r>
    </w:p>
    <w:p>
      <w:r>
        <w:rPr>
          <w:rFonts w:ascii="Microsoft YaHei" w:hAnsi="Microsoft YaHei" w:eastAsia="Microsoft YaHei"/>
          <w:sz w:val="21"/>
        </w:rPr>
        <w:t>[12] Kannan, P. K., &amp; Li, H. A. (2017). Digital marketing: A framework, review and research agenda. International Journal of Research in Marketing, 34(1), 22-45.</w:t>
      </w:r>
    </w:p>
    <w:p>
      <w:r>
        <w:rPr>
          <w:rFonts w:ascii="Microsoft YaHei" w:hAnsi="Microsoft YaHei" w:eastAsia="Microsoft YaHei"/>
          <w:sz w:val="21"/>
        </w:rPr>
        <w:t>[13] Gartner (2023). Marketing ROI Assessment Framework. Gartner Research.</w:t>
      </w:r>
    </w:p>
    <w:p>
      <w:r>
        <w:rPr>
          <w:rFonts w:ascii="Microsoft YaHei" w:hAnsi="Microsoft YaHei" w:eastAsia="Microsoft YaHei"/>
          <w:sz w:val="21"/>
        </w:rPr>
        <w:t>[14] Google (2024). Attribution 2.0: The Evolution of Multi-Touch Attribution. Google White Paper.</w:t>
      </w:r>
    </w:p>
    <w:p>
      <w:r>
        <w:rPr>
          <w:rFonts w:ascii="Microsoft YaHei" w:hAnsi="Microsoft YaHei" w:eastAsia="Microsoft YaHei"/>
          <w:sz w:val="21"/>
        </w:rPr>
        <w:t>[15] Dalessandro, B., et al. (2015). Causally motivated attribution. ACM Transactions on Knowledge Discovery from Data, 9(4), 1-42.</w:t>
      </w:r>
    </w:p>
    <w:p>
      <w:r>
        <w:rPr>
          <w:rFonts w:ascii="Microsoft YaHei" w:hAnsi="Microsoft YaHei" w:eastAsia="Microsoft YaHei"/>
          <w:sz w:val="21"/>
        </w:rPr>
        <w:t>[16] Berger, J., &amp; Nasr, N. I. (1998). Customer lifetime value. Journal of Interactive Marketing, 12(1), 17-30.</w:t>
      </w:r>
    </w:p>
    <w:p>
      <w:r>
        <w:rPr>
          <w:rFonts w:ascii="Microsoft YaHei" w:hAnsi="Microsoft YaHei" w:eastAsia="Microsoft YaHei"/>
          <w:sz w:val="21"/>
        </w:rPr>
        <w:t>[17] Keller, K. L. (2013). Strategic Brand Management. 5th ed. Pearson.</w:t>
      </w:r>
    </w:p>
    <w:p>
      <w:r>
        <w:rPr>
          <w:rFonts w:ascii="Microsoft YaHei" w:hAnsi="Microsoft YaHei" w:eastAsia="Microsoft YaHei"/>
          <w:sz w:val="21"/>
        </w:rPr>
        <w:t>[18] Magson, N., et al. (2024). Digital marketing channel ROI in hospitality. International Journal of Hospitality Management, 112, 103721.</w:t>
      </w:r>
    </w:p>
    <w:p>
      <w:r>
        <w:rPr>
          <w:rFonts w:ascii="Microsoft YaHei" w:hAnsi="Microsoft YaHei" w:eastAsia="Microsoft YaHei"/>
          <w:sz w:val="21"/>
        </w:rPr>
        <w:t>[19] Google (2023). Understanding attribution in Google Analytics 4. Google Help Center.</w:t>
      </w:r>
    </w:p>
    <w:p>
      <w:r>
        <w:rPr>
          <w:rFonts w:ascii="Microsoft YaHei" w:hAnsi="Microsoft YaHei" w:eastAsia="Microsoft YaHei"/>
          <w:sz w:val="21"/>
        </w:rPr>
        <w:t>[20] Berman, R. (2018). Beyond the last touch. Marketing Science, 37(5), 724-740.</w:t>
      </w:r>
    </w:p>
    <w:p>
      <w:r>
        <w:rPr>
          <w:rFonts w:ascii="Microsoft YaHei" w:hAnsi="Microsoft YaHei" w:eastAsia="Microsoft YaHei"/>
          <w:sz w:val="21"/>
        </w:rPr>
        <w:t>[21] Anderl, E., et al. (2016). Markov chain attribution. Journal of Business Research, 69(10), 4321-4327.</w:t>
      </w:r>
    </w:p>
    <w:p>
      <w:r>
        <w:rPr>
          <w:rFonts w:ascii="Microsoft YaHei" w:hAnsi="Microsoft YaHei" w:eastAsia="Microsoft YaHei"/>
          <w:sz w:val="21"/>
        </w:rPr>
        <w:t>[22] Li, H., &amp; Kannan, P. K. (2014). Attributing conversions in hospitality marketing. Marketing Science, 33(6), 816-834.</w:t>
      </w:r>
    </w:p>
    <w:p>
      <w:r>
        <w:rPr>
          <w:rFonts w:ascii="Microsoft YaHei" w:hAnsi="Microsoft YaHei" w:eastAsia="Microsoft YaHei"/>
          <w:sz w:val="21"/>
        </w:rPr>
        <w:t>[23] Adobe (2023). Digital Experience Benchmark Report. Adobe Analytics.</w:t>
      </w:r>
    </w:p>
    <w:p>
      <w:r>
        <w:rPr>
          <w:rFonts w:ascii="Microsoft YaHei" w:hAnsi="Microsoft YaHei" w:eastAsia="Microsoft YaHei"/>
          <w:sz w:val="21"/>
        </w:rPr>
        <w:t>[24] PhocusWright (2024). Hospitality Digital Marketing Spend Report. PhocusWright Research.</w:t>
      </w:r>
    </w:p>
    <w:p>
      <w:r>
        <w:rPr>
          <w:rFonts w:ascii="Microsoft YaHei" w:hAnsi="Microsoft YaHei" w:eastAsia="Microsoft YaHei"/>
          <w:sz w:val="21"/>
        </w:rPr>
        <w:t>[25] Stangl, B., et al. (2016). Hotel customer segments and marketing. Tourism Management, 55, 205-215.</w:t>
      </w:r>
    </w:p>
    <w:p>
      <w:r>
        <w:rPr>
          <w:rFonts w:ascii="Microsoft YaHei" w:hAnsi="Microsoft YaHei" w:eastAsia="Microsoft YaHei"/>
          <w:sz w:val="21"/>
        </w:rPr>
        <w:t>[26] Piccoli, G., et al. (2017). Online conversion in hospitality. Cornell Hospitality Quarterly, 58(3), 254-267.</w:t>
      </w:r>
    </w:p>
    <w:p>
      <w:r>
        <w:rPr>
          <w:rFonts w:ascii="Microsoft YaHei" w:hAnsi="Microsoft YaHei" w:eastAsia="Microsoft YaHei"/>
          <w:sz w:val="21"/>
        </w:rPr>
        <w:t>[27] Schmidt, S., et al. (2020). Conversion funnel optimization in hotels. Journal of Travel Research, 59(7), 1155-1170.</w:t>
      </w:r>
    </w:p>
    <w:p>
      <w:r>
        <w:rPr>
          <w:rFonts w:ascii="Microsoft YaHei" w:hAnsi="Microsoft YaHei" w:eastAsia="Microsoft YaHei"/>
          <w:sz w:val="21"/>
        </w:rPr>
        <w:t>[28] Berman, B., &amp; Thelen, S. (2018). Channel strategy in hospitality. International Journal of Contemporary Hospitality Management, 30(5), 2234-2252.</w:t>
      </w:r>
    </w:p>
    <w:p>
      <w:r>
        <w:rPr>
          <w:rFonts w:ascii="Microsoft YaHei" w:hAnsi="Microsoft YaHei" w:eastAsia="Microsoft YaHei"/>
          <w:sz w:val="21"/>
        </w:rPr>
        <w:t>[29] Kimes, S. E. (2017). The future of hotel revenue management. Cornell Hospitality Report, 17(7), 3-10.</w:t>
      </w:r>
    </w:p>
    <w:p>
      <w:r>
        <w:rPr>
          <w:rFonts w:ascii="Microsoft YaHei" w:hAnsi="Microsoft YaHei" w:eastAsia="Microsoft YaHei"/>
          <w:sz w:val="21"/>
        </w:rPr>
        <w:t>[30] Kimes, S. E., &amp; McGuire, K. A. (2018). TRevPAR: A new paradigm. Cornell Hospitality Quarterly, 59(3), 274-284.</w:t>
      </w:r>
    </w:p>
    <w:p>
      <w:r>
        <w:rPr>
          <w:rFonts w:ascii="Microsoft YaHei" w:hAnsi="Microsoft YaHei" w:eastAsia="Microsoft YaHei"/>
          <w:sz w:val="21"/>
        </w:rPr>
        <w:t>[31] Berger, P. D., &amp; Nasr, N. I. (2020). CLV models in hospitality. Journal of Service Research, 23(1), 45-60.</w:t>
      </w:r>
    </w:p>
    <w:p>
      <w:r>
        <w:rPr>
          <w:rFonts w:ascii="Microsoft YaHei" w:hAnsi="Microsoft YaHei" w:eastAsia="Microsoft YaHei"/>
          <w:sz w:val="21"/>
        </w:rPr>
        <w:t>[32] Marketing Week (2024). Marketing ROI Benchmark Report 2024. Marketing Week Research.</w:t>
      </w:r>
    </w:p>
    <w:p>
      <w:r>
        <w:rPr>
          <w:rFonts w:ascii="Microsoft YaHei" w:hAnsi="Microsoft YaHei" w:eastAsia="Microsoft YaHei"/>
          <w:sz w:val="21"/>
        </w:rPr>
        <w:t>[33] Deming, W. E. (1986). Out of the Crisis. MIT Press.</w:t>
      </w:r>
    </w:p>
    <w:p>
      <w:r>
        <w:rPr>
          <w:rFonts w:ascii="Microsoft YaHei" w:hAnsi="Microsoft YaHei" w:eastAsia="Microsoft YaHei"/>
          <w:sz w:val="21"/>
        </w:rPr>
        <w:t>[34] Brewer, P. D., et al. (2019). PDCA in marketing. Quality Management Journal, 26(2), 78-92.</w:t>
      </w:r>
    </w:p>
    <w:p>
      <w:r>
        <w:rPr>
          <w:rFonts w:ascii="Microsoft YaHei" w:hAnsi="Microsoft YaHei" w:eastAsia="Microsoft YaHei"/>
          <w:sz w:val="21"/>
        </w:rPr>
        <w:t>[35] Provost, F., &amp; Fawcett, T. (2013). Data Science for Business. O'Reilly Media.</w:t>
      </w:r>
    </w:p>
    <w:p>
      <w:r>
        <w:rPr>
          <w:rFonts w:ascii="Microsoft YaHei" w:hAnsi="Microsoft YaHei" w:eastAsia="Microsoft YaHei"/>
          <w:sz w:val="21"/>
        </w:rPr>
        <w:t>[36] Kohavi, R., et al. (2020). Trustworthy Online Controlled Experiments. Cambridge University Press.</w:t>
      </w:r>
    </w:p>
    <w:p>
      <w:r>
        <w:rPr>
          <w:rFonts w:ascii="Microsoft YaHei" w:hAnsi="Microsoft YaHei" w:eastAsia="Microsoft YaHei"/>
          <w:sz w:val="21"/>
        </w:rPr>
        <w:t>[37] Huang, M. H., &amp; Rust, R. T. (2018). A framework for marketing in hospitality. Journal of Academy of Marketing Science, 46(4), 655-675.</w:t>
      </w:r>
    </w:p>
    <w:p>
      <w:r>
        <w:rPr>
          <w:rFonts w:ascii="Microsoft YaHei" w:hAnsi="Microsoft YaHei" w:eastAsia="Microsoft YaHei"/>
          <w:sz w:val="21"/>
        </w:rPr>
        <w:t>[38] Google (2024). Google Ads Creative Optimization Guide. Google Ads Help.</w:t>
      </w:r>
    </w:p>
    <w:p>
      <w:r>
        <w:rPr>
          <w:rFonts w:ascii="Microsoft YaHei" w:hAnsi="Microsoft YaHei" w:eastAsia="Microsoft YaHei"/>
          <w:sz w:val="21"/>
        </w:rPr>
        <w:t>[39] Legoh, F., et al. (2021). Price testing in hospitality. Tourism Economics, 27(4), 789-807.</w:t>
      </w:r>
    </w:p>
    <w:p>
      <w:r>
        <w:rPr>
          <w:rFonts w:ascii="Microsoft YaHei" w:hAnsi="Microsoft YaHei" w:eastAsia="Microsoft YaHei"/>
          <w:sz w:val="21"/>
        </w:rPr>
        <w:t>[40] Suntikul, M. (2019). Push notification effectiveness in hospitality. Journal of Hospitality and Tourism Technology, 10(4), 555-571.</w:t>
      </w:r>
    </w:p>
    <w:p>
      <w:r>
        <w:rPr>
          <w:rFonts w:ascii="Microsoft YaHei" w:hAnsi="Microsoft YaHei" w:eastAsia="Microsoft YaHei"/>
          <w:sz w:val="21"/>
        </w:rPr>
        <w:t>[41] Few, S. (2013). Information Dashboard Design. 2nd ed. Analytics Press.</w:t>
      </w:r>
    </w:p>
    <w:p>
      <w:r>
        <w:rPr>
          <w:rFonts w:ascii="Microsoft YaHei" w:hAnsi="Microsoft YaHei" w:eastAsia="Microsoft YaHei"/>
          <w:sz w:val="21"/>
        </w:rPr>
        <w:t>[42] Eckerson, W. W. (2010). Performance Dashboards. 2nd ed. John Wiley &amp; Sons.</w:t>
      </w:r>
    </w:p>
    <w:p>
      <w:r>
        <w:rPr>
          <w:rFonts w:ascii="Microsoft YaHei" w:hAnsi="Microsoft YaHei" w:eastAsia="Microsoft YaHei"/>
          <w:sz w:val="21"/>
        </w:rPr>
        <w:t>[43] Llort, F. (2023). Hotel marketing dashboards. International Journal of Hospitality Management, 108, 103364.</w:t>
      </w:r>
    </w:p>
    <w:p>
      <w:r>
        <w:rPr>
          <w:rFonts w:ascii="Microsoft YaHei" w:hAnsi="Microsoft YaHei" w:eastAsia="Microsoft YaHei"/>
          <w:sz w:val="21"/>
        </w:rPr>
        <w:t>[44] Davenport, T. H., &amp; Harris, J. G. (2017). Competing on Analytics. Harvard Business Review Press.</w:t>
      </w:r>
    </w:p>
    <w:p>
      <w:r>
        <w:rPr>
          <w:rFonts w:ascii="Microsoft YaHei" w:hAnsi="Microsoft YaHei" w:eastAsia="Microsoft YaHei"/>
          <w:sz w:val="21"/>
        </w:rPr>
        <w:t>[45] Chen, H., et al. (2019). Competitive intelligence in hospitality. Tourism Management, 72, 156-168.</w:t>
      </w:r>
    </w:p>
    <w:p>
      <w:r>
        <w:rPr>
          <w:rFonts w:ascii="Microsoft YaHei" w:hAnsi="Microsoft YaHei" w:eastAsia="Microsoft YaHei"/>
          <w:sz w:val="21"/>
        </w:rPr>
        <w:t>[46] Davenport, T. H., et al. (2020). AI in marketing automation. MIT Sloan Management Review, 61(4), 27-33.</w:t>
      </w:r>
    </w:p>
    <w:p>
      <w:r>
        <w:rPr>
          <w:rFonts w:ascii="Microsoft YaHei" w:hAnsi="Microsoft YaHei" w:eastAsia="Microsoft YaHei"/>
          <w:sz w:val="21"/>
        </w:rPr>
        <w:t>[47] Russell, S., &amp; Norvig, P. (2021). Artificial Intelligence: A Modern Approach. 4th ed. Pearson.</w:t>
      </w:r>
    </w:p>
    <w:p>
      <w:r>
        <w:rPr>
          <w:rFonts w:ascii="Microsoft YaHei" w:hAnsi="Microsoft YaHei" w:eastAsia="Microsoft YaHei"/>
          <w:sz w:val="21"/>
        </w:rPr>
        <w:t>[48] Martin, K. E. (2018). Ethical issues in the big data industry. MIS Quarterly Executive, 14(2), 67-85.</w:t>
      </w:r>
    </w:p>
    <w:p>
      <w:r>
        <w:rPr>
          <w:rFonts w:ascii="Microsoft YaHei" w:hAnsi="Microsoft YaHei" w:eastAsia="Microsoft YaHei"/>
          <w:sz w:val="21"/>
        </w:rPr>
        <w:t>[49] Yang, Q., et al. (2019). Federated learning for hospitality. arXiv:1912.04977.</w:t>
      </w:r>
    </w:p>
    <w:p>
      <w:r>
        <w:rPr>
          <w:rFonts w:ascii="Microsoft YaHei" w:hAnsi="Microsoft YaHei" w:eastAsia="Microsoft YaHei"/>
          <w:sz w:val="21"/>
        </w:rPr>
        <w:t>[50] Goldfarb, A., &amp; Tucker, C. (2019). Digital advertising and privacy. Management Science, 65(7), 3051-3065.</w:t>
      </w:r>
    </w:p>
    <w:p>
      <w:r>
        <w:rPr>
          <w:rFonts w:ascii="Microsoft YaHei" w:hAnsi="Microsoft YaHei" w:eastAsia="Microsoft YaHei"/>
          <w:sz w:val="21"/>
        </w:rPr>
        <w:t>[51] Dwivedi, Y. K., et al. (2023). Metaverse in hospitality. Tourism Management, 98, 104765.</w:t>
      </w:r>
    </w:p>
    <w:p>
      <w:r>
        <w:rPr>
          <w:rFonts w:ascii="Microsoft YaHei" w:hAnsi="Microsoft YaHei" w:eastAsia="Microsoft YaHei"/>
          <w:sz w:val="21"/>
        </w:rPr>
        <w:t>[52] Font, X., et al. (2021). Sustainability marketing in hospitality. Journal of Sustainable Tourism, 29(5), 741-762.</w:t>
      </w:r>
    </w:p>
    <w:p>
      <w:r>
        <w:rPr>
          <w:rFonts w:ascii="Microsoft YaHei" w:hAnsi="Microsoft YaHei" w:eastAsia="Microsoft YaHei"/>
          <w:sz w:val="21"/>
        </w:rPr>
        <w:t>[53] 中华人民共和国反不正当竞争法. 2019年修订.</w:t>
      </w:r>
    </w:p>
    <w:p>
      <w:r>
        <w:rPr>
          <w:rFonts w:ascii="Microsoft YaHei" w:hAnsi="Microsoft YaHei" w:eastAsia="Microsoft YaHei"/>
          <w:sz w:val="21"/>
        </w:rPr>
        <w:t>[54] 中华人民共和国个人信息保护法. 2021年通过.</w:t>
      </w:r>
    </w:p>
    <w:p>
      <w:r>
        <w:rPr>
          <w:rFonts w:ascii="Microsoft YaHei" w:hAnsi="Microsoft YaHei" w:eastAsia="Microsoft YaHei"/>
          <w:sz w:val="21"/>
        </w:rPr>
        <w:t>[55] 中华人民共和国网络安全法. 2017年通过.</w:t>
      </w:r>
    </w:p>
    <w:p>
      <w:r>
        <w:rPr>
          <w:rFonts w:ascii="Microsoft YaHei" w:hAnsi="Microsoft YaHei" w:eastAsia="Microsoft YaHei"/>
          <w:sz w:val="21"/>
        </w:rPr>
        <w:t>[56] 中华人民共和国电子商务法. 2018年通过.</w:t>
      </w:r>
    </w:p>
    <w:p>
      <w:pPr>
        <w:jc w:val="center"/>
      </w:pPr>
      <w:r>
        <w:drawing>
          <wp:inline xmlns:a="http://schemas.openxmlformats.org/drawingml/2006/main" xmlns:pic="http://schemas.openxmlformats.org/drawingml/2006/picture">
            <wp:extent cx="5029200" cy="3504173"/>
            <wp:docPr id="8" name="Picture 8"/>
            <wp:cNvGraphicFramePr>
              <a:graphicFrameLocks noChangeAspect="1"/>
            </wp:cNvGraphicFramePr>
            <a:graphic>
              <a:graphicData uri="http://schemas.openxmlformats.org/drawingml/2006/picture">
                <pic:pic>
                  <pic:nvPicPr>
                    <pic:cNvPr id="0" name="chart08_roi_system.png"/>
                    <pic:cNvPicPr/>
                  </pic:nvPicPr>
                  <pic:blipFill>
                    <a:blip r:embed="rId16"/>
                    <a:stretch>
                      <a:fillRect/>
                    </a:stretch>
                  </pic:blipFill>
                  <pic:spPr>
                    <a:xfrm>
                      <a:off x="0" y="0"/>
                      <a:ext cx="5029200" cy="3504173"/>
                    </a:xfrm>
                    <a:prstGeom prst="rect"/>
                  </pic:spPr>
                </pic:pic>
              </a:graphicData>
            </a:graphic>
          </wp:inline>
        </w:drawing>
      </w:r>
    </w:p>
    <w:p>
      <w:pPr>
        <w:jc w:val="center"/>
      </w:pPr>
      <w:r>
        <w:rPr>
          <w:rFonts w:ascii="Microsoft YaHei" w:hAnsi="Microsoft YaHei" w:eastAsia="Microsoft YaHei"/>
          <w:i/>
          <w:sz w:val="18"/>
        </w:rPr>
        <w:t>图8 酒店数字营销ROI四层评估体系</w:t>
      </w:r>
    </w:p>
    <w:p>
      <w:r>
        <w:br w:type="page"/>
      </w:r>
    </w:p>
    <w:p>
      <w:pPr>
        <w:pStyle w:val="Heading1"/>
      </w:pPr>
      <w:r>
        <w:rPr>
          <w:rFonts w:ascii="Microsoft YaHei" w:hAnsi="Microsoft YaHei" w:eastAsia="Microsoft YaHei"/>
        </w:rPr>
        <w:t>附录</w:t>
      </w:r>
    </w:p>
    <w:p>
      <w:r>
        <w:rPr>
          <w:rFonts w:ascii="Microsoft YaHei" w:hAnsi="Microsoft YaHei" w:eastAsia="Microsoft YaHei"/>
          <w:sz w:val="21"/>
        </w:rPr>
        <w:t>---</w:t>
      </w:r>
    </w:p>
    <w:p>
      <w:pPr>
        <w:pStyle w:val="Heading2"/>
      </w:pPr>
      <w:r>
        <w:rPr>
          <w:rFonts w:ascii="Microsoft YaHei" w:hAnsi="Microsoft YaHei" w:eastAsia="Microsoft YaHei"/>
        </w:rPr>
        <w:t>附录A 酒店数字化营销术语表</w:t>
      </w:r>
    </w:p>
    <w:tbl>
      <w:tblPr>
        <w:tblStyle w:val="TableGrid"/>
        <w:tblW w:type="auto" w:w="0"/>
        <w:jc w:val="center"/>
        <w:tblLook w:firstColumn="1" w:firstRow="1" w:lastColumn="0" w:lastRow="0" w:noHBand="0" w:noVBand="1" w:val="04A0"/>
      </w:tblPr>
      <w:tblGrid>
        <w:gridCol w:w="2880"/>
        <w:gridCol w:w="2880"/>
        <w:gridCol w:w="2880"/>
      </w:tblGrid>
      <w:tr>
        <w:tc>
          <w:tcPr>
            <w:tcW w:type="dxa" w:w="2880"/>
          </w:tcPr>
          <w:p>
            <w:r>
              <w:rPr>
                <w:rFonts w:ascii="Microsoft YaHei" w:hAnsi="Microsoft YaHei" w:eastAsia="Microsoft YaHei"/>
                <w:b/>
                <w:sz w:val="18"/>
              </w:rPr>
              <w:t>术语</w:t>
            </w:r>
          </w:p>
        </w:tc>
        <w:tc>
          <w:tcPr>
            <w:tcW w:type="dxa" w:w="2880"/>
          </w:tcPr>
          <w:p>
            <w:r>
              <w:rPr>
                <w:rFonts w:ascii="Microsoft YaHei" w:hAnsi="Microsoft YaHei" w:eastAsia="Microsoft YaHei"/>
                <w:b/>
                <w:sz w:val="18"/>
              </w:rPr>
              <w:t>英文</w:t>
            </w:r>
          </w:p>
        </w:tc>
        <w:tc>
          <w:tcPr>
            <w:tcW w:type="dxa" w:w="2880"/>
          </w:tcPr>
          <w:p>
            <w:r>
              <w:rPr>
                <w:rFonts w:ascii="Microsoft YaHei" w:hAnsi="Microsoft YaHei" w:eastAsia="Microsoft YaHei"/>
                <w:b/>
                <w:sz w:val="18"/>
              </w:rPr>
              <w:t>释义</w:t>
            </w:r>
          </w:p>
        </w:tc>
      </w:tr>
      <w:tr>
        <w:tc>
          <w:tcPr>
            <w:tcW w:type="dxa" w:w="2880"/>
          </w:tcPr>
          <w:p>
            <w:r>
              <w:rPr>
                <w:rFonts w:ascii="Microsoft YaHei" w:hAnsi="Microsoft YaHei" w:eastAsia="Microsoft YaHei"/>
                <w:sz w:val="18"/>
              </w:rPr>
              <w:t>OTA</w:t>
            </w:r>
          </w:p>
        </w:tc>
        <w:tc>
          <w:tcPr>
            <w:tcW w:type="dxa" w:w="2880"/>
          </w:tcPr>
          <w:p>
            <w:r>
              <w:rPr>
                <w:rFonts w:ascii="Microsoft YaHei" w:hAnsi="Microsoft YaHei" w:eastAsia="Microsoft YaHei"/>
                <w:sz w:val="18"/>
              </w:rPr>
              <w:t>Online Travel Agency</w:t>
            </w:r>
          </w:p>
        </w:tc>
        <w:tc>
          <w:tcPr>
            <w:tcW w:type="dxa" w:w="2880"/>
          </w:tcPr>
          <w:p>
            <w:r>
              <w:rPr>
                <w:rFonts w:ascii="Microsoft YaHei" w:hAnsi="Microsoft YaHei" w:eastAsia="Microsoft YaHei"/>
                <w:sz w:val="18"/>
              </w:rPr>
              <w:t>在线旅行社，提供酒店预订服务的在线平台，如携程、Booking.com</w:t>
            </w:r>
          </w:p>
        </w:tc>
      </w:tr>
      <w:tr>
        <w:tc>
          <w:tcPr>
            <w:tcW w:type="dxa" w:w="2880"/>
          </w:tcPr>
          <w:p>
            <w:r>
              <w:rPr>
                <w:rFonts w:ascii="Microsoft YaHei" w:hAnsi="Microsoft YaHei" w:eastAsia="Microsoft YaHei"/>
                <w:sz w:val="18"/>
              </w:rPr>
              <w:t>RevPAR</w:t>
            </w:r>
          </w:p>
        </w:tc>
        <w:tc>
          <w:tcPr>
            <w:tcW w:type="dxa" w:w="2880"/>
          </w:tcPr>
          <w:p>
            <w:r>
              <w:rPr>
                <w:rFonts w:ascii="Microsoft YaHei" w:hAnsi="Microsoft YaHei" w:eastAsia="Microsoft YaHei"/>
                <w:sz w:val="18"/>
              </w:rPr>
              <w:t>Revenue Per Available Room</w:t>
            </w:r>
          </w:p>
        </w:tc>
        <w:tc>
          <w:tcPr>
            <w:tcW w:type="dxa" w:w="2880"/>
          </w:tcPr>
          <w:p>
            <w:r>
              <w:rPr>
                <w:rFonts w:ascii="Microsoft YaHei" w:hAnsi="Microsoft YaHei" w:eastAsia="Microsoft YaHei"/>
                <w:sz w:val="18"/>
              </w:rPr>
              <w:t>每间可售房收入=客房总收入/可售房总数，酒店收益管理核心指标</w:t>
            </w:r>
          </w:p>
        </w:tc>
      </w:tr>
      <w:tr>
        <w:tc>
          <w:tcPr>
            <w:tcW w:type="dxa" w:w="2880"/>
          </w:tcPr>
          <w:p>
            <w:r>
              <w:rPr>
                <w:rFonts w:ascii="Microsoft YaHei" w:hAnsi="Microsoft YaHei" w:eastAsia="Microsoft YaHei"/>
                <w:sz w:val="18"/>
              </w:rPr>
              <w:t>TRevPAR</w:t>
            </w:r>
          </w:p>
        </w:tc>
        <w:tc>
          <w:tcPr>
            <w:tcW w:type="dxa" w:w="2880"/>
          </w:tcPr>
          <w:p>
            <w:r>
              <w:rPr>
                <w:rFonts w:ascii="Microsoft YaHei" w:hAnsi="Microsoft YaHei" w:eastAsia="Microsoft YaHei"/>
                <w:sz w:val="18"/>
              </w:rPr>
              <w:t>Total Revenue Per Available Room</w:t>
            </w:r>
          </w:p>
        </w:tc>
        <w:tc>
          <w:tcPr>
            <w:tcW w:type="dxa" w:w="2880"/>
          </w:tcPr>
          <w:p>
            <w:r>
              <w:rPr>
                <w:rFonts w:ascii="Microsoft YaHei" w:hAnsi="Microsoft YaHei" w:eastAsia="Microsoft YaHei"/>
                <w:sz w:val="18"/>
              </w:rPr>
              <w:t>每间可售房总收入，含餐饮SPA等非客房收入</w:t>
            </w:r>
          </w:p>
        </w:tc>
      </w:tr>
      <w:tr>
        <w:tc>
          <w:tcPr>
            <w:tcW w:type="dxa" w:w="2880"/>
          </w:tcPr>
          <w:p>
            <w:r>
              <w:rPr>
                <w:rFonts w:ascii="Microsoft YaHei" w:hAnsi="Microsoft YaHei" w:eastAsia="Microsoft YaHei"/>
                <w:sz w:val="18"/>
              </w:rPr>
              <w:t>ADR</w:t>
            </w:r>
          </w:p>
        </w:tc>
        <w:tc>
          <w:tcPr>
            <w:tcW w:type="dxa" w:w="2880"/>
          </w:tcPr>
          <w:p>
            <w:r>
              <w:rPr>
                <w:rFonts w:ascii="Microsoft YaHei" w:hAnsi="Microsoft YaHei" w:eastAsia="Microsoft YaHei"/>
                <w:sz w:val="18"/>
              </w:rPr>
              <w:t>Average Daily Rate</w:t>
            </w:r>
          </w:p>
        </w:tc>
        <w:tc>
          <w:tcPr>
            <w:tcW w:type="dxa" w:w="2880"/>
          </w:tcPr>
          <w:p>
            <w:r>
              <w:rPr>
                <w:rFonts w:ascii="Microsoft YaHei" w:hAnsi="Microsoft YaHei" w:eastAsia="Microsoft YaHei"/>
                <w:sz w:val="18"/>
              </w:rPr>
              <w:t>平均每日房价=客房总收入/实际售出客房数</w:t>
            </w:r>
          </w:p>
        </w:tc>
      </w:tr>
      <w:tr>
        <w:tc>
          <w:tcPr>
            <w:tcW w:type="dxa" w:w="2880"/>
          </w:tcPr>
          <w:p>
            <w:r>
              <w:rPr>
                <w:rFonts w:ascii="Microsoft YaHei" w:hAnsi="Microsoft YaHei" w:eastAsia="Microsoft YaHei"/>
                <w:sz w:val="18"/>
              </w:rPr>
              <w:t>CAC</w:t>
            </w:r>
          </w:p>
        </w:tc>
        <w:tc>
          <w:tcPr>
            <w:tcW w:type="dxa" w:w="2880"/>
          </w:tcPr>
          <w:p>
            <w:r>
              <w:rPr>
                <w:rFonts w:ascii="Microsoft YaHei" w:hAnsi="Microsoft YaHei" w:eastAsia="Microsoft YaHei"/>
                <w:sz w:val="18"/>
              </w:rPr>
              <w:t>Customer Acquisition Cost</w:t>
            </w:r>
          </w:p>
        </w:tc>
        <w:tc>
          <w:tcPr>
            <w:tcW w:type="dxa" w:w="2880"/>
          </w:tcPr>
          <w:p>
            <w:r>
              <w:rPr>
                <w:rFonts w:ascii="Microsoft YaHei" w:hAnsi="Microsoft YaHei" w:eastAsia="Microsoft YaHei"/>
                <w:sz w:val="18"/>
              </w:rPr>
              <w:t>客户获取成本=营销总支出/新获客数量</w:t>
            </w:r>
          </w:p>
        </w:tc>
      </w:tr>
      <w:tr>
        <w:tc>
          <w:tcPr>
            <w:tcW w:type="dxa" w:w="2880"/>
          </w:tcPr>
          <w:p>
            <w:r>
              <w:rPr>
                <w:rFonts w:ascii="Microsoft YaHei" w:hAnsi="Microsoft YaHei" w:eastAsia="Microsoft YaHei"/>
                <w:sz w:val="18"/>
              </w:rPr>
              <w:t>CLV</w:t>
            </w:r>
          </w:p>
        </w:tc>
        <w:tc>
          <w:tcPr>
            <w:tcW w:type="dxa" w:w="2880"/>
          </w:tcPr>
          <w:p>
            <w:r>
              <w:rPr>
                <w:rFonts w:ascii="Microsoft YaHei" w:hAnsi="Microsoft YaHei" w:eastAsia="Microsoft YaHei"/>
                <w:sz w:val="18"/>
              </w:rPr>
              <w:t>Customer Lifetime Value</w:t>
            </w:r>
          </w:p>
        </w:tc>
        <w:tc>
          <w:tcPr>
            <w:tcW w:type="dxa" w:w="2880"/>
          </w:tcPr>
          <w:p>
            <w:r>
              <w:rPr>
                <w:rFonts w:ascii="Microsoft YaHei" w:hAnsi="Microsoft YaHei" w:eastAsia="Microsoft YaHei"/>
                <w:sz w:val="18"/>
              </w:rPr>
              <w:t>客户终身价值=客户全生命周期内创造的净收益</w:t>
            </w:r>
          </w:p>
        </w:tc>
      </w:tr>
      <w:tr>
        <w:tc>
          <w:tcPr>
            <w:tcW w:type="dxa" w:w="2880"/>
          </w:tcPr>
          <w:p>
            <w:r>
              <w:rPr>
                <w:rFonts w:ascii="Microsoft YaHei" w:hAnsi="Microsoft YaHei" w:eastAsia="Microsoft YaHei"/>
                <w:sz w:val="18"/>
              </w:rPr>
              <w:t>CRM</w:t>
            </w:r>
          </w:p>
        </w:tc>
        <w:tc>
          <w:tcPr>
            <w:tcW w:type="dxa" w:w="2880"/>
          </w:tcPr>
          <w:p>
            <w:r>
              <w:rPr>
                <w:rFonts w:ascii="Microsoft YaHei" w:hAnsi="Microsoft YaHei" w:eastAsia="Microsoft YaHei"/>
                <w:sz w:val="18"/>
              </w:rPr>
              <w:t>Customer Relationship Management</w:t>
            </w:r>
          </w:p>
        </w:tc>
        <w:tc>
          <w:tcPr>
            <w:tcW w:type="dxa" w:w="2880"/>
          </w:tcPr>
          <w:p>
            <w:r>
              <w:rPr>
                <w:rFonts w:ascii="Microsoft YaHei" w:hAnsi="Microsoft YaHei" w:eastAsia="Microsoft YaHei"/>
                <w:sz w:val="18"/>
              </w:rPr>
              <w:t>客户关系管理系统，管理客户信息和互动</w:t>
            </w:r>
          </w:p>
        </w:tc>
      </w:tr>
      <w:tr>
        <w:tc>
          <w:tcPr>
            <w:tcW w:type="dxa" w:w="2880"/>
          </w:tcPr>
          <w:p>
            <w:r>
              <w:rPr>
                <w:rFonts w:ascii="Microsoft YaHei" w:hAnsi="Microsoft YaHei" w:eastAsia="Microsoft YaHei"/>
                <w:sz w:val="18"/>
              </w:rPr>
              <w:t>CDP</w:t>
            </w:r>
          </w:p>
        </w:tc>
        <w:tc>
          <w:tcPr>
            <w:tcW w:type="dxa" w:w="2880"/>
          </w:tcPr>
          <w:p>
            <w:r>
              <w:rPr>
                <w:rFonts w:ascii="Microsoft YaHei" w:hAnsi="Microsoft YaHei" w:eastAsia="Microsoft YaHei"/>
                <w:sz w:val="18"/>
              </w:rPr>
              <w:t>Customer Data Platform</w:t>
            </w:r>
          </w:p>
        </w:tc>
        <w:tc>
          <w:tcPr>
            <w:tcW w:type="dxa" w:w="2880"/>
          </w:tcPr>
          <w:p>
            <w:r>
              <w:rPr>
                <w:rFonts w:ascii="Microsoft YaHei" w:hAnsi="Microsoft YaHei" w:eastAsia="Microsoft YaHei"/>
                <w:sz w:val="18"/>
              </w:rPr>
              <w:t>客户数据平台，整合多渠道客户数据构建统一画像</w:t>
            </w:r>
          </w:p>
        </w:tc>
      </w:tr>
      <w:tr>
        <w:tc>
          <w:tcPr>
            <w:tcW w:type="dxa" w:w="2880"/>
          </w:tcPr>
          <w:p>
            <w:r>
              <w:rPr>
                <w:rFonts w:ascii="Microsoft YaHei" w:hAnsi="Microsoft YaHei" w:eastAsia="Microsoft YaHei"/>
                <w:sz w:val="18"/>
              </w:rPr>
              <w:t>SCRM</w:t>
            </w:r>
          </w:p>
        </w:tc>
        <w:tc>
          <w:tcPr>
            <w:tcW w:type="dxa" w:w="2880"/>
          </w:tcPr>
          <w:p>
            <w:r>
              <w:rPr>
                <w:rFonts w:ascii="Microsoft YaHei" w:hAnsi="Microsoft YaHei" w:eastAsia="Microsoft YaHei"/>
                <w:sz w:val="18"/>
              </w:rPr>
              <w:t>Social CRM</w:t>
            </w:r>
          </w:p>
        </w:tc>
        <w:tc>
          <w:tcPr>
            <w:tcW w:type="dxa" w:w="2880"/>
          </w:tcPr>
          <w:p>
            <w:r>
              <w:rPr>
                <w:rFonts w:ascii="Microsoft YaHei" w:hAnsi="Microsoft YaHei" w:eastAsia="Microsoft YaHei"/>
                <w:sz w:val="18"/>
              </w:rPr>
              <w:t>社交化客户关系管理，融合社交媒体能力的CRM</w:t>
            </w:r>
          </w:p>
        </w:tc>
      </w:tr>
      <w:tr>
        <w:tc>
          <w:tcPr>
            <w:tcW w:type="dxa" w:w="2880"/>
          </w:tcPr>
          <w:p>
            <w:r>
              <w:rPr>
                <w:rFonts w:ascii="Microsoft YaHei" w:hAnsi="Microsoft YaHei" w:eastAsia="Microsoft YaHei"/>
                <w:sz w:val="18"/>
              </w:rPr>
              <w:t>PMS</w:t>
            </w:r>
          </w:p>
        </w:tc>
        <w:tc>
          <w:tcPr>
            <w:tcW w:type="dxa" w:w="2880"/>
          </w:tcPr>
          <w:p>
            <w:r>
              <w:rPr>
                <w:rFonts w:ascii="Microsoft YaHei" w:hAnsi="Microsoft YaHei" w:eastAsia="Microsoft YaHei"/>
                <w:sz w:val="18"/>
              </w:rPr>
              <w:t>Property Management System</w:t>
            </w:r>
          </w:p>
        </w:tc>
        <w:tc>
          <w:tcPr>
            <w:tcW w:type="dxa" w:w="2880"/>
          </w:tcPr>
          <w:p>
            <w:r>
              <w:rPr>
                <w:rFonts w:ascii="Microsoft YaHei" w:hAnsi="Microsoft YaHei" w:eastAsia="Microsoft YaHei"/>
                <w:sz w:val="18"/>
              </w:rPr>
              <w:t>物业管理系统，酒店运营的核心系统</w:t>
            </w:r>
          </w:p>
        </w:tc>
      </w:tr>
      <w:tr>
        <w:tc>
          <w:tcPr>
            <w:tcW w:type="dxa" w:w="2880"/>
          </w:tcPr>
          <w:p>
            <w:r>
              <w:rPr>
                <w:rFonts w:ascii="Microsoft YaHei" w:hAnsi="Microsoft YaHei" w:eastAsia="Microsoft YaHei"/>
                <w:sz w:val="18"/>
              </w:rPr>
              <w:t>SEO</w:t>
            </w:r>
          </w:p>
        </w:tc>
        <w:tc>
          <w:tcPr>
            <w:tcW w:type="dxa" w:w="2880"/>
          </w:tcPr>
          <w:p>
            <w:r>
              <w:rPr>
                <w:rFonts w:ascii="Microsoft YaHei" w:hAnsi="Microsoft YaHei" w:eastAsia="Microsoft YaHei"/>
                <w:sz w:val="18"/>
              </w:rPr>
              <w:t>Search Engine Optimization</w:t>
            </w:r>
          </w:p>
        </w:tc>
        <w:tc>
          <w:tcPr>
            <w:tcW w:type="dxa" w:w="2880"/>
          </w:tcPr>
          <w:p>
            <w:r>
              <w:rPr>
                <w:rFonts w:ascii="Microsoft YaHei" w:hAnsi="Microsoft YaHei" w:eastAsia="Microsoft YaHei"/>
                <w:sz w:val="18"/>
              </w:rPr>
              <w:t>搜索引擎优化，通过优化网站提升自然搜索排名</w:t>
            </w:r>
          </w:p>
        </w:tc>
      </w:tr>
      <w:tr>
        <w:tc>
          <w:tcPr>
            <w:tcW w:type="dxa" w:w="2880"/>
          </w:tcPr>
          <w:p>
            <w:r>
              <w:rPr>
                <w:rFonts w:ascii="Microsoft YaHei" w:hAnsi="Microsoft YaHei" w:eastAsia="Microsoft YaHei"/>
                <w:sz w:val="18"/>
              </w:rPr>
              <w:t>SEM</w:t>
            </w:r>
          </w:p>
        </w:tc>
        <w:tc>
          <w:tcPr>
            <w:tcW w:type="dxa" w:w="2880"/>
          </w:tcPr>
          <w:p>
            <w:r>
              <w:rPr>
                <w:rFonts w:ascii="Microsoft YaHei" w:hAnsi="Microsoft YaHei" w:eastAsia="Microsoft YaHei"/>
                <w:sz w:val="18"/>
              </w:rPr>
              <w:t>Search Engine Marketing</w:t>
            </w:r>
          </w:p>
        </w:tc>
        <w:tc>
          <w:tcPr>
            <w:tcW w:type="dxa" w:w="2880"/>
          </w:tcPr>
          <w:p>
            <w:r>
              <w:rPr>
                <w:rFonts w:ascii="Microsoft YaHei" w:hAnsi="Microsoft YaHei" w:eastAsia="Microsoft YaHei"/>
                <w:sz w:val="18"/>
              </w:rPr>
              <w:t>搜索引擎营销，通过付费广告获取搜索流量</w:t>
            </w:r>
          </w:p>
        </w:tc>
      </w:tr>
      <w:tr>
        <w:tc>
          <w:tcPr>
            <w:tcW w:type="dxa" w:w="2880"/>
          </w:tcPr>
          <w:p>
            <w:r>
              <w:rPr>
                <w:rFonts w:ascii="Microsoft YaHei" w:hAnsi="Microsoft YaHei" w:eastAsia="Microsoft YaHei"/>
                <w:sz w:val="18"/>
              </w:rPr>
              <w:t>eWOM</w:t>
            </w:r>
          </w:p>
        </w:tc>
        <w:tc>
          <w:tcPr>
            <w:tcW w:type="dxa" w:w="2880"/>
          </w:tcPr>
          <w:p>
            <w:r>
              <w:rPr>
                <w:rFonts w:ascii="Microsoft YaHei" w:hAnsi="Microsoft YaHei" w:eastAsia="Microsoft YaHei"/>
                <w:sz w:val="18"/>
              </w:rPr>
              <w:t>Electronic Word-of-Mouth</w:t>
            </w:r>
          </w:p>
        </w:tc>
        <w:tc>
          <w:tcPr>
            <w:tcW w:type="dxa" w:w="2880"/>
          </w:tcPr>
          <w:p>
            <w:r>
              <w:rPr>
                <w:rFonts w:ascii="Microsoft YaHei" w:hAnsi="Microsoft YaHei" w:eastAsia="Microsoft YaHei"/>
                <w:sz w:val="18"/>
              </w:rPr>
              <w:t>电子口碑，消费者在线发布的产品或服务评价</w:t>
            </w:r>
          </w:p>
        </w:tc>
      </w:tr>
      <w:tr>
        <w:tc>
          <w:tcPr>
            <w:tcW w:type="dxa" w:w="2880"/>
          </w:tcPr>
          <w:p>
            <w:r>
              <w:rPr>
                <w:rFonts w:ascii="Microsoft YaHei" w:hAnsi="Microsoft YaHei" w:eastAsia="Microsoft YaHei"/>
                <w:sz w:val="18"/>
              </w:rPr>
              <w:t>NPS</w:t>
            </w:r>
          </w:p>
        </w:tc>
        <w:tc>
          <w:tcPr>
            <w:tcW w:type="dxa" w:w="2880"/>
          </w:tcPr>
          <w:p>
            <w:r>
              <w:rPr>
                <w:rFonts w:ascii="Microsoft YaHei" w:hAnsi="Microsoft YaHei" w:eastAsia="Microsoft YaHei"/>
                <w:sz w:val="18"/>
              </w:rPr>
              <w:t>Net Promoter Score</w:t>
            </w:r>
          </w:p>
        </w:tc>
        <w:tc>
          <w:tcPr>
            <w:tcW w:type="dxa" w:w="2880"/>
          </w:tcPr>
          <w:p>
            <w:r>
              <w:rPr>
                <w:rFonts w:ascii="Microsoft YaHei" w:hAnsi="Microsoft YaHei" w:eastAsia="Microsoft YaHei"/>
                <w:sz w:val="18"/>
              </w:rPr>
              <w:t>净推荐值，衡量客户推荐意愿的指标</w:t>
            </w:r>
          </w:p>
        </w:tc>
      </w:tr>
      <w:tr>
        <w:tc>
          <w:tcPr>
            <w:tcW w:type="dxa" w:w="2880"/>
          </w:tcPr>
          <w:p>
            <w:r>
              <w:rPr>
                <w:rFonts w:ascii="Microsoft YaHei" w:hAnsi="Microsoft YaHei" w:eastAsia="Microsoft YaHei"/>
                <w:sz w:val="18"/>
              </w:rPr>
              <w:t>ROI</w:t>
            </w:r>
          </w:p>
        </w:tc>
        <w:tc>
          <w:tcPr>
            <w:tcW w:type="dxa" w:w="2880"/>
          </w:tcPr>
          <w:p>
            <w:r>
              <w:rPr>
                <w:rFonts w:ascii="Microsoft YaHei" w:hAnsi="Microsoft YaHei" w:eastAsia="Microsoft YaHei"/>
                <w:sz w:val="18"/>
              </w:rPr>
              <w:t>Return on Investment</w:t>
            </w:r>
          </w:p>
        </w:tc>
        <w:tc>
          <w:tcPr>
            <w:tcW w:type="dxa" w:w="2880"/>
          </w:tcPr>
          <w:p>
            <w:r>
              <w:rPr>
                <w:rFonts w:ascii="Microsoft YaHei" w:hAnsi="Microsoft YaHei" w:eastAsia="Microsoft YaHei"/>
                <w:sz w:val="18"/>
              </w:rPr>
              <w:t>投资回报率=（收益-投入）/投入</w:t>
            </w:r>
          </w:p>
        </w:tc>
      </w:tr>
      <w:tr>
        <w:tc>
          <w:tcPr>
            <w:tcW w:type="dxa" w:w="2880"/>
          </w:tcPr>
          <w:p>
            <w:r>
              <w:rPr>
                <w:rFonts w:ascii="Microsoft YaHei" w:hAnsi="Microsoft YaHei" w:eastAsia="Microsoft YaHei"/>
                <w:sz w:val="18"/>
              </w:rPr>
              <w:t>ROAS</w:t>
            </w:r>
          </w:p>
        </w:tc>
        <w:tc>
          <w:tcPr>
            <w:tcW w:type="dxa" w:w="2880"/>
          </w:tcPr>
          <w:p>
            <w:r>
              <w:rPr>
                <w:rFonts w:ascii="Microsoft YaHei" w:hAnsi="Microsoft YaHei" w:eastAsia="Microsoft YaHei"/>
                <w:sz w:val="18"/>
              </w:rPr>
              <w:t>Return on Ad Spend</w:t>
            </w:r>
          </w:p>
        </w:tc>
        <w:tc>
          <w:tcPr>
            <w:tcW w:type="dxa" w:w="2880"/>
          </w:tcPr>
          <w:p>
            <w:r>
              <w:rPr>
                <w:rFonts w:ascii="Microsoft YaHei" w:hAnsi="Microsoft YaHei" w:eastAsia="Microsoft YaHei"/>
                <w:sz w:val="18"/>
              </w:rPr>
              <w:t>广告支出回报率=广告带来的收入/广告支出</w:t>
            </w:r>
          </w:p>
        </w:tc>
      </w:tr>
      <w:tr>
        <w:tc>
          <w:tcPr>
            <w:tcW w:type="dxa" w:w="2880"/>
          </w:tcPr>
          <w:p>
            <w:r>
              <w:rPr>
                <w:rFonts w:ascii="Microsoft YaHei" w:hAnsi="Microsoft YaHei" w:eastAsia="Microsoft YaHei"/>
                <w:sz w:val="18"/>
              </w:rPr>
              <w:t>UGC</w:t>
            </w:r>
          </w:p>
        </w:tc>
        <w:tc>
          <w:tcPr>
            <w:tcW w:type="dxa" w:w="2880"/>
          </w:tcPr>
          <w:p>
            <w:r>
              <w:rPr>
                <w:rFonts w:ascii="Microsoft YaHei" w:hAnsi="Microsoft YaHei" w:eastAsia="Microsoft YaHei"/>
                <w:sz w:val="18"/>
              </w:rPr>
              <w:t>User Generated Content</w:t>
            </w:r>
          </w:p>
        </w:tc>
        <w:tc>
          <w:tcPr>
            <w:tcW w:type="dxa" w:w="2880"/>
          </w:tcPr>
          <w:p>
            <w:r>
              <w:rPr>
                <w:rFonts w:ascii="Microsoft YaHei" w:hAnsi="Microsoft YaHei" w:eastAsia="Microsoft YaHei"/>
                <w:sz w:val="18"/>
              </w:rPr>
              <w:t>用户生成内容，客户自发创作的营销素材</w:t>
            </w:r>
          </w:p>
        </w:tc>
      </w:tr>
      <w:tr>
        <w:tc>
          <w:tcPr>
            <w:tcW w:type="dxa" w:w="2880"/>
          </w:tcPr>
          <w:p>
            <w:r>
              <w:rPr>
                <w:rFonts w:ascii="Microsoft YaHei" w:hAnsi="Microsoft YaHei" w:eastAsia="Microsoft YaHei"/>
                <w:sz w:val="18"/>
              </w:rPr>
              <w:t>KOL</w:t>
            </w:r>
          </w:p>
        </w:tc>
        <w:tc>
          <w:tcPr>
            <w:tcW w:type="dxa" w:w="2880"/>
          </w:tcPr>
          <w:p>
            <w:r>
              <w:rPr>
                <w:rFonts w:ascii="Microsoft YaHei" w:hAnsi="Microsoft YaHei" w:eastAsia="Microsoft YaHei"/>
                <w:sz w:val="18"/>
              </w:rPr>
              <w:t>Key Opinion Leader</w:t>
            </w:r>
          </w:p>
        </w:tc>
        <w:tc>
          <w:tcPr>
            <w:tcW w:type="dxa" w:w="2880"/>
          </w:tcPr>
          <w:p>
            <w:r>
              <w:rPr>
                <w:rFonts w:ascii="Microsoft YaHei" w:hAnsi="Microsoft YaHei" w:eastAsia="Microsoft YaHei"/>
                <w:sz w:val="18"/>
              </w:rPr>
              <w:t>关键意见领袖，具有较大影响力的社媒达人</w:t>
            </w:r>
          </w:p>
        </w:tc>
      </w:tr>
      <w:tr>
        <w:tc>
          <w:tcPr>
            <w:tcW w:type="dxa" w:w="2880"/>
          </w:tcPr>
          <w:p>
            <w:r>
              <w:rPr>
                <w:rFonts w:ascii="Microsoft YaHei" w:hAnsi="Microsoft YaHei" w:eastAsia="Microsoft YaHei"/>
                <w:sz w:val="18"/>
              </w:rPr>
              <w:t>KOC</w:t>
            </w:r>
          </w:p>
        </w:tc>
        <w:tc>
          <w:tcPr>
            <w:tcW w:type="dxa" w:w="2880"/>
          </w:tcPr>
          <w:p>
            <w:r>
              <w:rPr>
                <w:rFonts w:ascii="Microsoft YaHei" w:hAnsi="Microsoft YaHei" w:eastAsia="Microsoft YaHei"/>
                <w:sz w:val="18"/>
              </w:rPr>
              <w:t>Key Opinion Consumer</w:t>
            </w:r>
          </w:p>
        </w:tc>
        <w:tc>
          <w:tcPr>
            <w:tcW w:type="dxa" w:w="2880"/>
          </w:tcPr>
          <w:p>
            <w:r>
              <w:rPr>
                <w:rFonts w:ascii="Microsoft YaHei" w:hAnsi="Microsoft YaHei" w:eastAsia="Microsoft YaHei"/>
                <w:sz w:val="18"/>
              </w:rPr>
              <w:t>关键意见消费者，粉丝量较小但互动率更高的达人</w:t>
            </w:r>
          </w:p>
        </w:tc>
      </w:tr>
      <w:tr>
        <w:tc>
          <w:tcPr>
            <w:tcW w:type="dxa" w:w="2880"/>
          </w:tcPr>
          <w:p>
            <w:r>
              <w:rPr>
                <w:rFonts w:ascii="Microsoft YaHei" w:hAnsi="Microsoft YaHei" w:eastAsia="Microsoft YaHei"/>
                <w:sz w:val="18"/>
              </w:rPr>
              <w:t>Rate Parity</w:t>
            </w:r>
          </w:p>
        </w:tc>
        <w:tc>
          <w:tcPr>
            <w:tcW w:type="dxa" w:w="2880"/>
          </w:tcPr>
          <w:p>
            <w:r>
              <w:rPr>
                <w:rFonts w:ascii="Microsoft YaHei" w:hAnsi="Microsoft YaHei" w:eastAsia="Microsoft YaHei"/>
                <w:sz w:val="18"/>
              </w:rPr>
              <w:t>Rate Parity</w:t>
            </w:r>
          </w:p>
        </w:tc>
        <w:tc>
          <w:tcPr>
            <w:tcW w:type="dxa" w:w="2880"/>
          </w:tcPr>
          <w:p>
            <w:r>
              <w:rPr>
                <w:rFonts w:ascii="Microsoft YaHei" w:hAnsi="Microsoft YaHei" w:eastAsia="Microsoft YaHei"/>
                <w:sz w:val="18"/>
              </w:rPr>
              <w:t>价格一致性，酒店在不同渠道保持相同基础房价的协议</w:t>
            </w:r>
          </w:p>
        </w:tc>
      </w:tr>
      <w:tr>
        <w:tc>
          <w:tcPr>
            <w:tcW w:type="dxa" w:w="2880"/>
          </w:tcPr>
          <w:p>
            <w:r>
              <w:rPr>
                <w:rFonts w:ascii="Microsoft YaHei" w:hAnsi="Microsoft YaHei" w:eastAsia="Microsoft YaHei"/>
                <w:sz w:val="18"/>
              </w:rPr>
              <w:t>Channel Manager</w:t>
            </w:r>
          </w:p>
        </w:tc>
        <w:tc>
          <w:tcPr>
            <w:tcW w:type="dxa" w:w="2880"/>
          </w:tcPr>
          <w:p>
            <w:r>
              <w:rPr>
                <w:rFonts w:ascii="Microsoft YaHei" w:hAnsi="Microsoft YaHei" w:eastAsia="Microsoft YaHei"/>
                <w:sz w:val="18"/>
              </w:rPr>
              <w:t>Channel Manager</w:t>
            </w:r>
          </w:p>
        </w:tc>
        <w:tc>
          <w:tcPr>
            <w:tcW w:type="dxa" w:w="2880"/>
          </w:tcPr>
          <w:p>
            <w:r>
              <w:rPr>
                <w:rFonts w:ascii="Microsoft YaHei" w:hAnsi="Microsoft YaHei" w:eastAsia="Microsoft YaHei"/>
                <w:sz w:val="18"/>
              </w:rPr>
              <w:t>渠道管理系统，统一管理多平台房态和价格的技术工具</w:t>
            </w:r>
          </w:p>
        </w:tc>
      </w:tr>
      <w:tr>
        <w:tc>
          <w:tcPr>
            <w:tcW w:type="dxa" w:w="2880"/>
          </w:tcPr>
          <w:p>
            <w:r>
              <w:rPr>
                <w:rFonts w:ascii="Microsoft YaHei" w:hAnsi="Microsoft YaHei" w:eastAsia="Microsoft YaHei"/>
                <w:sz w:val="18"/>
              </w:rPr>
              <w:t>D.I.G.I.T.A.L.</w:t>
            </w:r>
          </w:p>
        </w:tc>
        <w:tc>
          <w:tcPr>
            <w:tcW w:type="dxa" w:w="2880"/>
          </w:tcPr>
          <w:p>
            <w:r>
              <w:rPr>
                <w:rFonts w:ascii="Microsoft YaHei" w:hAnsi="Microsoft YaHei" w:eastAsia="Microsoft YaHei"/>
                <w:sz w:val="18"/>
              </w:rPr>
              <w:t>Digital-Intelligent-Growth-Integrated-Touchpoint-Amplification-Loyalty</w:t>
            </w:r>
          </w:p>
        </w:tc>
        <w:tc>
          <w:tcPr>
            <w:tcW w:type="dxa" w:w="2880"/>
          </w:tcPr>
          <w:p>
            <w:r>
              <w:rPr>
                <w:rFonts w:ascii="Microsoft YaHei" w:hAnsi="Microsoft YaHei" w:eastAsia="Microsoft YaHei"/>
                <w:sz w:val="18"/>
              </w:rPr>
              <w:t>本书提出的酒店数字营销七维框架</w:t>
            </w:r>
          </w:p>
        </w:tc>
      </w:tr>
      <w:tr>
        <w:tc>
          <w:tcPr>
            <w:tcW w:type="dxa" w:w="2880"/>
          </w:tcPr>
          <w:p>
            <w:r>
              <w:rPr>
                <w:rFonts w:ascii="Microsoft YaHei" w:hAnsi="Microsoft YaHei" w:eastAsia="Microsoft YaHei"/>
                <w:sz w:val="18"/>
              </w:rPr>
              <w:t>PIRC</w:t>
            </w:r>
          </w:p>
        </w:tc>
        <w:tc>
          <w:tcPr>
            <w:tcW w:type="dxa" w:w="2880"/>
          </w:tcPr>
          <w:p>
            <w:r>
              <w:rPr>
                <w:rFonts w:ascii="Microsoft YaHei" w:hAnsi="Microsoft YaHei" w:eastAsia="Microsoft YaHei"/>
                <w:sz w:val="18"/>
              </w:rPr>
              <w:t>Pricing-Inventory-Channel-Customer</w:t>
            </w:r>
          </w:p>
        </w:tc>
        <w:tc>
          <w:tcPr>
            <w:tcW w:type="dxa" w:w="2880"/>
          </w:tcPr>
          <w:p>
            <w:r>
              <w:rPr>
                <w:rFonts w:ascii="Microsoft YaHei" w:hAnsi="Microsoft YaHei" w:eastAsia="Microsoft YaHei"/>
                <w:sz w:val="18"/>
              </w:rPr>
              <w:t>数字收益管理四角模型</w:t>
            </w:r>
          </w:p>
        </w:tc>
      </w:tr>
      <w:tr>
        <w:tc>
          <w:tcPr>
            <w:tcW w:type="dxa" w:w="2880"/>
          </w:tcPr>
          <w:p>
            <w:r>
              <w:rPr>
                <w:rFonts w:ascii="Microsoft YaHei" w:hAnsi="Microsoft YaHei" w:eastAsia="Microsoft YaHei"/>
                <w:sz w:val="18"/>
              </w:rPr>
              <w:t>AARRR</w:t>
            </w:r>
          </w:p>
        </w:tc>
        <w:tc>
          <w:tcPr>
            <w:tcW w:type="dxa" w:w="2880"/>
          </w:tcPr>
          <w:p>
            <w:r>
              <w:rPr>
                <w:rFonts w:ascii="Microsoft YaHei" w:hAnsi="Microsoft YaHei" w:eastAsia="Microsoft YaHei"/>
                <w:sz w:val="18"/>
              </w:rPr>
              <w:t>Acquisition-Activation-Retention-Revenue-Referral</w:t>
            </w:r>
          </w:p>
        </w:tc>
        <w:tc>
          <w:tcPr>
            <w:tcW w:type="dxa" w:w="2880"/>
          </w:tcPr>
          <w:p>
            <w:r>
              <w:rPr>
                <w:rFonts w:ascii="Microsoft YaHei" w:hAnsi="Microsoft YaHei" w:eastAsia="Microsoft YaHei"/>
                <w:sz w:val="18"/>
              </w:rPr>
              <w:t>用户生命周期管理模型</w:t>
            </w:r>
          </w:p>
        </w:tc>
      </w:tr>
      <w:tr>
        <w:tc>
          <w:tcPr>
            <w:tcW w:type="dxa" w:w="2880"/>
          </w:tcPr>
          <w:p>
            <w:r>
              <w:rPr>
                <w:rFonts w:ascii="Microsoft YaHei" w:hAnsi="Microsoft YaHei" w:eastAsia="Microsoft YaHei"/>
                <w:sz w:val="18"/>
              </w:rPr>
              <w:t>RFM</w:t>
            </w:r>
          </w:p>
        </w:tc>
        <w:tc>
          <w:tcPr>
            <w:tcW w:type="dxa" w:w="2880"/>
          </w:tcPr>
          <w:p>
            <w:r>
              <w:rPr>
                <w:rFonts w:ascii="Microsoft YaHei" w:hAnsi="Microsoft YaHei" w:eastAsia="Microsoft YaHei"/>
                <w:sz w:val="18"/>
              </w:rPr>
              <w:t>Recency-Frequency-Monetary</w:t>
            </w:r>
          </w:p>
        </w:tc>
        <w:tc>
          <w:tcPr>
            <w:tcW w:type="dxa" w:w="2880"/>
          </w:tcPr>
          <w:p>
            <w:r>
              <w:rPr>
                <w:rFonts w:ascii="Microsoft YaHei" w:hAnsi="Microsoft YaHei" w:eastAsia="Microsoft YaHei"/>
                <w:sz w:val="18"/>
              </w:rPr>
              <w:t>客户价值分层模型，按最近消费/频次/金额分层</w:t>
            </w:r>
          </w:p>
        </w:tc>
      </w:tr>
      <w:tr>
        <w:tc>
          <w:tcPr>
            <w:tcW w:type="dxa" w:w="2880"/>
          </w:tcPr>
          <w:p>
            <w:r>
              <w:rPr>
                <w:rFonts w:ascii="Microsoft YaHei" w:hAnsi="Microsoft YaHei" w:eastAsia="Microsoft YaHei"/>
                <w:sz w:val="18"/>
              </w:rPr>
              <w:t>A/B Testing</w:t>
            </w:r>
          </w:p>
        </w:tc>
        <w:tc>
          <w:tcPr>
            <w:tcW w:type="dxa" w:w="2880"/>
          </w:tcPr>
          <w:p>
            <w:r>
              <w:rPr>
                <w:rFonts w:ascii="Microsoft YaHei" w:hAnsi="Microsoft YaHei" w:eastAsia="Microsoft YaHei"/>
                <w:sz w:val="18"/>
              </w:rPr>
              <w:t>A/B Testing</w:t>
            </w:r>
          </w:p>
        </w:tc>
        <w:tc>
          <w:tcPr>
            <w:tcW w:type="dxa" w:w="2880"/>
          </w:tcPr>
          <w:p>
            <w:r>
              <w:rPr>
                <w:rFonts w:ascii="Microsoft YaHei" w:hAnsi="Microsoft YaHei" w:eastAsia="Microsoft YaHei"/>
                <w:sz w:val="18"/>
              </w:rPr>
              <w:t>对照实验，对比两个版本以确定最优方案</w:t>
            </w:r>
          </w:p>
        </w:tc>
      </w:tr>
      <w:tr>
        <w:tc>
          <w:tcPr>
            <w:tcW w:type="dxa" w:w="2880"/>
          </w:tcPr>
          <w:p>
            <w:r>
              <w:rPr>
                <w:rFonts w:ascii="Microsoft YaHei" w:hAnsi="Microsoft YaHei" w:eastAsia="Microsoft YaHei"/>
                <w:sz w:val="18"/>
              </w:rPr>
              <w:t>GEO</w:t>
            </w:r>
          </w:p>
        </w:tc>
        <w:tc>
          <w:tcPr>
            <w:tcW w:type="dxa" w:w="2880"/>
          </w:tcPr>
          <w:p>
            <w:r>
              <w:rPr>
                <w:rFonts w:ascii="Microsoft YaHei" w:hAnsi="Microsoft YaHei" w:eastAsia="Microsoft YaHei"/>
                <w:sz w:val="18"/>
              </w:rPr>
              <w:t>Generative Engine Optimization</w:t>
            </w:r>
          </w:p>
        </w:tc>
        <w:tc>
          <w:tcPr>
            <w:tcW w:type="dxa" w:w="2880"/>
          </w:tcPr>
          <w:p>
            <w:r>
              <w:rPr>
                <w:rFonts w:ascii="Microsoft YaHei" w:hAnsi="Microsoft YaHei" w:eastAsia="Microsoft YaHei"/>
                <w:sz w:val="18"/>
              </w:rPr>
              <w:t>生成式引擎优化，针对AI搜索引擎的优化策略</w:t>
            </w:r>
          </w:p>
        </w:tc>
      </w:tr>
      <w:tr>
        <w:tc>
          <w:tcPr>
            <w:tcW w:type="dxa" w:w="2880"/>
          </w:tcPr>
          <w:p>
            <w:r>
              <w:rPr>
                <w:rFonts w:ascii="Microsoft YaHei" w:hAnsi="Microsoft YaHei" w:eastAsia="Microsoft YaHei"/>
                <w:sz w:val="18"/>
              </w:rPr>
              <w:t>MarTech</w:t>
            </w:r>
          </w:p>
        </w:tc>
        <w:tc>
          <w:tcPr>
            <w:tcW w:type="dxa" w:w="2880"/>
          </w:tcPr>
          <w:p>
            <w:r>
              <w:rPr>
                <w:rFonts w:ascii="Microsoft YaHei" w:hAnsi="Microsoft YaHei" w:eastAsia="Microsoft YaHei"/>
                <w:sz w:val="18"/>
              </w:rPr>
              <w:t>Marketing Technology</w:t>
            </w:r>
          </w:p>
        </w:tc>
        <w:tc>
          <w:tcPr>
            <w:tcW w:type="dxa" w:w="2880"/>
          </w:tcPr>
          <w:p>
            <w:r>
              <w:rPr>
                <w:rFonts w:ascii="Microsoft YaHei" w:hAnsi="Microsoft YaHei" w:eastAsia="Microsoft YaHei"/>
                <w:sz w:val="18"/>
              </w:rPr>
              <w:t>营销技术，用于营销的技术工具和平台总称</w:t>
            </w:r>
          </w:p>
        </w:tc>
      </w:tr>
      <w:tr>
        <w:tc>
          <w:tcPr>
            <w:tcW w:type="dxa" w:w="2880"/>
          </w:tcPr>
          <w:p>
            <w:r>
              <w:rPr>
                <w:rFonts w:ascii="Microsoft YaHei" w:hAnsi="Microsoft YaHei" w:eastAsia="Microsoft YaHei"/>
                <w:sz w:val="18"/>
              </w:rPr>
              <w:t>MMM</w:t>
            </w:r>
          </w:p>
        </w:tc>
        <w:tc>
          <w:tcPr>
            <w:tcW w:type="dxa" w:w="2880"/>
          </w:tcPr>
          <w:p>
            <w:r>
              <w:rPr>
                <w:rFonts w:ascii="Microsoft YaHei" w:hAnsi="Microsoft YaHei" w:eastAsia="Microsoft YaHei"/>
                <w:sz w:val="18"/>
              </w:rPr>
              <w:t>Marketing Mix Modeling</w:t>
            </w:r>
          </w:p>
        </w:tc>
        <w:tc>
          <w:tcPr>
            <w:tcW w:type="dxa" w:w="2880"/>
          </w:tcPr>
          <w:p>
            <w:r>
              <w:rPr>
                <w:rFonts w:ascii="Microsoft YaHei" w:hAnsi="Microsoft YaHei" w:eastAsia="Microsoft YaHei"/>
                <w:sz w:val="18"/>
              </w:rPr>
              <w:t>营销组合建模，量化各营销渠道效果的回归分析方法</w:t>
            </w:r>
          </w:p>
        </w:tc>
      </w:tr>
      <w:tr>
        <w:tc>
          <w:tcPr>
            <w:tcW w:type="dxa" w:w="2880"/>
          </w:tcPr>
          <w:p>
            <w:r>
              <w:rPr>
                <w:rFonts w:ascii="Microsoft YaHei" w:hAnsi="Microsoft YaHei" w:eastAsia="Microsoft YaHei"/>
                <w:sz w:val="18"/>
              </w:rPr>
              <w:t>PIPL</w:t>
            </w:r>
          </w:p>
        </w:tc>
        <w:tc>
          <w:tcPr>
            <w:tcW w:type="dxa" w:w="2880"/>
          </w:tcPr>
          <w:p>
            <w:r>
              <w:rPr>
                <w:rFonts w:ascii="Microsoft YaHei" w:hAnsi="Microsoft YaHei" w:eastAsia="Microsoft YaHei"/>
                <w:sz w:val="18"/>
              </w:rPr>
              <w:t>Personal Information Protection Law</w:t>
            </w:r>
          </w:p>
        </w:tc>
        <w:tc>
          <w:tcPr>
            <w:tcW w:type="dxa" w:w="2880"/>
          </w:tcPr>
          <w:p>
            <w:r>
              <w:rPr>
                <w:rFonts w:ascii="Microsoft YaHei" w:hAnsi="Microsoft YaHei" w:eastAsia="Microsoft YaHei"/>
                <w:sz w:val="18"/>
              </w:rPr>
              <w:t>《个人信息保护法》，中国个人信息保护的基础法律</w:t>
            </w:r>
          </w:p>
        </w:tc>
      </w:tr>
      <w:tr>
        <w:tc>
          <w:tcPr>
            <w:tcW w:type="dxa" w:w="2880"/>
          </w:tcPr>
          <w:p>
            <w:r>
              <w:rPr>
                <w:rFonts w:ascii="Microsoft YaHei" w:hAnsi="Microsoft YaHei" w:eastAsia="Microsoft YaHei"/>
                <w:sz w:val="18"/>
              </w:rPr>
              <w:t>GDPR</w:t>
            </w:r>
          </w:p>
        </w:tc>
        <w:tc>
          <w:tcPr>
            <w:tcW w:type="dxa" w:w="2880"/>
          </w:tcPr>
          <w:p>
            <w:r>
              <w:rPr>
                <w:rFonts w:ascii="Microsoft YaHei" w:hAnsi="Microsoft YaHei" w:eastAsia="Microsoft YaHei"/>
                <w:sz w:val="18"/>
              </w:rPr>
              <w:t>General Data Protection Regulation</w:t>
            </w:r>
          </w:p>
        </w:tc>
        <w:tc>
          <w:tcPr>
            <w:tcW w:type="dxa" w:w="2880"/>
          </w:tcPr>
          <w:p>
            <w:r>
              <w:rPr>
                <w:rFonts w:ascii="Microsoft YaHei" w:hAnsi="Microsoft YaHei" w:eastAsia="Microsoft YaHei"/>
                <w:sz w:val="18"/>
              </w:rPr>
              <w:t>欧盟《通用数据保护条例》，全球最严格的隐私法规之一</w:t>
            </w:r>
          </w:p>
        </w:tc>
      </w:tr>
      <w:tr>
        <w:tc>
          <w:tcPr>
            <w:tcW w:type="dxa" w:w="2880"/>
          </w:tcPr>
          <w:p>
            <w:r>
              <w:rPr>
                <w:rFonts w:ascii="Microsoft YaHei" w:hAnsi="Microsoft YaHei" w:eastAsia="Microsoft YaHei"/>
                <w:sz w:val="18"/>
              </w:rPr>
              <w:t>ESG</w:t>
            </w:r>
          </w:p>
        </w:tc>
        <w:tc>
          <w:tcPr>
            <w:tcW w:type="dxa" w:w="2880"/>
          </w:tcPr>
          <w:p>
            <w:r>
              <w:rPr>
                <w:rFonts w:ascii="Microsoft YaHei" w:hAnsi="Microsoft YaHei" w:eastAsia="Microsoft YaHei"/>
                <w:sz w:val="18"/>
              </w:rPr>
              <w:t>Environment-Social-Governance</w:t>
            </w:r>
          </w:p>
        </w:tc>
        <w:tc>
          <w:tcPr>
            <w:tcW w:type="dxa" w:w="2880"/>
          </w:tcPr>
          <w:p>
            <w:r>
              <w:rPr>
                <w:rFonts w:ascii="Microsoft YaHei" w:hAnsi="Microsoft YaHei" w:eastAsia="Microsoft YaHei"/>
                <w:sz w:val="18"/>
              </w:rPr>
              <w:t>环境、社会和治理，衡量企业可持续发展的三维框架</w:t>
            </w:r>
          </w:p>
        </w:tc>
      </w:tr>
    </w:tbl>
    <w:p>
      <w:r>
        <w:rPr>
          <w:rFonts w:ascii="Microsoft YaHei" w:hAnsi="Microsoft YaHei" w:eastAsia="Microsoft YaHei"/>
          <w:sz w:val="21"/>
        </w:rPr>
        <w:t>---</w:t>
      </w:r>
    </w:p>
    <w:p>
      <w:pPr>
        <w:pStyle w:val="Heading2"/>
      </w:pPr>
      <w:r>
        <w:rPr>
          <w:rFonts w:ascii="Microsoft YaHei" w:hAnsi="Microsoft YaHei" w:eastAsia="Microsoft YaHei"/>
        </w:rPr>
        <w:t>附录B 酒店数字营销平台与工具指南</w:t>
      </w:r>
    </w:p>
    <w:p>
      <w:pPr>
        <w:pStyle w:val="Heading3"/>
      </w:pPr>
      <w:r>
        <w:rPr>
          <w:rFonts w:ascii="Microsoft YaHei" w:hAnsi="Microsoft YaHei" w:eastAsia="Microsoft YaHei"/>
        </w:rPr>
        <w:t>B.1 预订与渠道管理平台</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tcPr>
          <w:p>
            <w:r>
              <w:rPr>
                <w:rFonts w:ascii="Microsoft YaHei" w:hAnsi="Microsoft YaHei" w:eastAsia="Microsoft YaHei"/>
                <w:b/>
                <w:sz w:val="18"/>
              </w:rPr>
              <w:t>平台/工具</w:t>
            </w:r>
          </w:p>
        </w:tc>
        <w:tc>
          <w:tcPr>
            <w:tcW w:type="dxa" w:w="2160"/>
          </w:tcPr>
          <w:p>
            <w:r>
              <w:rPr>
                <w:rFonts w:ascii="Microsoft YaHei" w:hAnsi="Microsoft YaHei" w:eastAsia="Microsoft YaHei"/>
                <w:b/>
                <w:sz w:val="18"/>
              </w:rPr>
              <w:t>类型</w:t>
            </w:r>
          </w:p>
        </w:tc>
        <w:tc>
          <w:tcPr>
            <w:tcW w:type="dxa" w:w="2160"/>
          </w:tcPr>
          <w:p>
            <w:r>
              <w:rPr>
                <w:rFonts w:ascii="Microsoft YaHei" w:hAnsi="Microsoft YaHei" w:eastAsia="Microsoft YaHei"/>
                <w:b/>
                <w:sz w:val="18"/>
              </w:rPr>
              <w:t>适用规模</w:t>
            </w:r>
          </w:p>
        </w:tc>
        <w:tc>
          <w:tcPr>
            <w:tcW w:type="dxa" w:w="2160"/>
          </w:tcPr>
          <w:p>
            <w:r>
              <w:rPr>
                <w:rFonts w:ascii="Microsoft YaHei" w:hAnsi="Microsoft YaHei" w:eastAsia="Microsoft YaHei"/>
                <w:b/>
                <w:sz w:val="18"/>
              </w:rPr>
              <w:t>核心功能</w:t>
            </w:r>
          </w:p>
        </w:tc>
      </w:tr>
      <w:tr>
        <w:tc>
          <w:tcPr>
            <w:tcW w:type="dxa" w:w="2160"/>
          </w:tcPr>
          <w:p>
            <w:r>
              <w:rPr>
                <w:rFonts w:ascii="Microsoft YaHei" w:hAnsi="Microsoft YaHei" w:eastAsia="Microsoft YaHei"/>
                <w:sz w:val="18"/>
              </w:rPr>
              <w:t>携程</w:t>
            </w:r>
          </w:p>
        </w:tc>
        <w:tc>
          <w:tcPr>
            <w:tcW w:type="dxa" w:w="2160"/>
          </w:tcPr>
          <w:p>
            <w:r>
              <w:rPr>
                <w:rFonts w:ascii="Microsoft YaHei" w:hAnsi="Microsoft YaHei" w:eastAsia="Microsoft YaHei"/>
                <w:sz w:val="18"/>
              </w:rPr>
              <w:t>OTA</w:t>
            </w:r>
          </w:p>
        </w:tc>
        <w:tc>
          <w:tcPr>
            <w:tcW w:type="dxa" w:w="2160"/>
          </w:tcPr>
          <w:p>
            <w:r>
              <w:rPr>
                <w:rFonts w:ascii="Microsoft YaHei" w:hAnsi="Microsoft YaHei" w:eastAsia="Microsoft YaHei"/>
                <w:sz w:val="18"/>
              </w:rPr>
              <w:t>所有规模</w:t>
            </w:r>
          </w:p>
        </w:tc>
        <w:tc>
          <w:tcPr>
            <w:tcW w:type="dxa" w:w="2160"/>
          </w:tcPr>
          <w:p>
            <w:r>
              <w:rPr>
                <w:rFonts w:ascii="Microsoft YaHei" w:hAnsi="Microsoft YaHei" w:eastAsia="Microsoft YaHei"/>
                <w:sz w:val="18"/>
              </w:rPr>
              <w:t>在线分销、评价管理、品牌专区</w:t>
            </w:r>
          </w:p>
        </w:tc>
      </w:tr>
      <w:tr>
        <w:tc>
          <w:tcPr>
            <w:tcW w:type="dxa" w:w="2160"/>
          </w:tcPr>
          <w:p>
            <w:r>
              <w:rPr>
                <w:rFonts w:ascii="Microsoft YaHei" w:hAnsi="Microsoft YaHei" w:eastAsia="Microsoft YaHei"/>
                <w:sz w:val="18"/>
              </w:rPr>
              <w:t>美团</w:t>
            </w:r>
          </w:p>
        </w:tc>
        <w:tc>
          <w:tcPr>
            <w:tcW w:type="dxa" w:w="2160"/>
          </w:tcPr>
          <w:p>
            <w:r>
              <w:rPr>
                <w:rFonts w:ascii="Microsoft YaHei" w:hAnsi="Microsoft YaHei" w:eastAsia="Microsoft YaHei"/>
                <w:sz w:val="18"/>
              </w:rPr>
              <w:t>本地生活OTA</w:t>
            </w:r>
          </w:p>
        </w:tc>
        <w:tc>
          <w:tcPr>
            <w:tcW w:type="dxa" w:w="2160"/>
          </w:tcPr>
          <w:p>
            <w:r>
              <w:rPr>
                <w:rFonts w:ascii="Microsoft YaHei" w:hAnsi="Microsoft YaHei" w:eastAsia="Microsoft YaHei"/>
                <w:sz w:val="18"/>
              </w:rPr>
              <w:t>中小酒店</w:t>
            </w:r>
          </w:p>
        </w:tc>
        <w:tc>
          <w:tcPr>
            <w:tcW w:type="dxa" w:w="2160"/>
          </w:tcPr>
          <w:p>
            <w:r>
              <w:rPr>
                <w:rFonts w:ascii="Microsoft YaHei" w:hAnsi="Microsoft YaHei" w:eastAsia="Microsoft YaHei"/>
                <w:sz w:val="18"/>
              </w:rPr>
              <w:t>本地客源获取、团购套餐</w:t>
            </w:r>
          </w:p>
        </w:tc>
      </w:tr>
      <w:tr>
        <w:tc>
          <w:tcPr>
            <w:tcW w:type="dxa" w:w="2160"/>
          </w:tcPr>
          <w:p>
            <w:r>
              <w:rPr>
                <w:rFonts w:ascii="Microsoft YaHei" w:hAnsi="Microsoft YaHei" w:eastAsia="Microsoft YaHei"/>
                <w:sz w:val="18"/>
              </w:rPr>
              <w:t>Booking.com</w:t>
            </w:r>
          </w:p>
        </w:tc>
        <w:tc>
          <w:tcPr>
            <w:tcW w:type="dxa" w:w="2160"/>
          </w:tcPr>
          <w:p>
            <w:r>
              <w:rPr>
                <w:rFonts w:ascii="Microsoft YaHei" w:hAnsi="Microsoft YaHei" w:eastAsia="Microsoft YaHei"/>
                <w:sz w:val="18"/>
              </w:rPr>
              <w:t>国际OTA</w:t>
            </w:r>
          </w:p>
        </w:tc>
        <w:tc>
          <w:tcPr>
            <w:tcW w:type="dxa" w:w="2160"/>
          </w:tcPr>
          <w:p>
            <w:r>
              <w:rPr>
                <w:rFonts w:ascii="Microsoft YaHei" w:hAnsi="Microsoft YaHei" w:eastAsia="Microsoft YaHei"/>
                <w:sz w:val="18"/>
              </w:rPr>
              <w:t>有国际客源的酒店</w:t>
            </w:r>
          </w:p>
        </w:tc>
        <w:tc>
          <w:tcPr>
            <w:tcW w:type="dxa" w:w="2160"/>
          </w:tcPr>
          <w:p>
            <w:r>
              <w:rPr>
                <w:rFonts w:ascii="Microsoft YaHei" w:hAnsi="Microsoft YaHei" w:eastAsia="Microsoft YaHei"/>
                <w:sz w:val="18"/>
              </w:rPr>
              <w:t>全球分销、验证评价系统</w:t>
            </w:r>
          </w:p>
        </w:tc>
      </w:tr>
      <w:tr>
        <w:tc>
          <w:tcPr>
            <w:tcW w:type="dxa" w:w="2160"/>
          </w:tcPr>
          <w:p>
            <w:r>
              <w:rPr>
                <w:rFonts w:ascii="Microsoft YaHei" w:hAnsi="Microsoft YaHei" w:eastAsia="Microsoft YaHei"/>
                <w:sz w:val="18"/>
              </w:rPr>
              <w:t>SiteMinder</w:t>
            </w:r>
          </w:p>
        </w:tc>
        <w:tc>
          <w:tcPr>
            <w:tcW w:type="dxa" w:w="2160"/>
          </w:tcPr>
          <w:p>
            <w:r>
              <w:rPr>
                <w:rFonts w:ascii="Microsoft YaHei" w:hAnsi="Microsoft YaHei" w:eastAsia="Microsoft YaHei"/>
                <w:sz w:val="18"/>
              </w:rPr>
              <w:t>渠道管理</w:t>
            </w:r>
          </w:p>
        </w:tc>
        <w:tc>
          <w:tcPr>
            <w:tcW w:type="dxa" w:w="2160"/>
          </w:tcPr>
          <w:p>
            <w:r>
              <w:rPr>
                <w:rFonts w:ascii="Microsoft YaHei" w:hAnsi="Microsoft YaHei" w:eastAsia="Microsoft YaHei"/>
                <w:sz w:val="18"/>
              </w:rPr>
              <w:t>中大型酒店</w:t>
            </w:r>
          </w:p>
        </w:tc>
        <w:tc>
          <w:tcPr>
            <w:tcW w:type="dxa" w:w="2160"/>
          </w:tcPr>
          <w:p>
            <w:r>
              <w:rPr>
                <w:rFonts w:ascii="Microsoft YaHei" w:hAnsi="Microsoft YaHei" w:eastAsia="Microsoft YaHei"/>
                <w:sz w:val="18"/>
              </w:rPr>
              <w:t>多渠道房态同步、价格管理</w:t>
            </w:r>
          </w:p>
        </w:tc>
      </w:tr>
      <w:tr>
        <w:tc>
          <w:tcPr>
            <w:tcW w:type="dxa" w:w="2160"/>
          </w:tcPr>
          <w:p>
            <w:r>
              <w:rPr>
                <w:rFonts w:ascii="Microsoft YaHei" w:hAnsi="Microsoft YaHei" w:eastAsia="Microsoft YaHei"/>
                <w:sz w:val="18"/>
              </w:rPr>
              <w:t>D-EDGE</w:t>
            </w:r>
          </w:p>
        </w:tc>
        <w:tc>
          <w:tcPr>
            <w:tcW w:type="dxa" w:w="2160"/>
          </w:tcPr>
          <w:p>
            <w:r>
              <w:rPr>
                <w:rFonts w:ascii="Microsoft YaHei" w:hAnsi="Microsoft YaHei" w:eastAsia="Microsoft YaHei"/>
                <w:sz w:val="18"/>
              </w:rPr>
              <w:t>渠道管理</w:t>
            </w:r>
          </w:p>
        </w:tc>
        <w:tc>
          <w:tcPr>
            <w:tcW w:type="dxa" w:w="2160"/>
          </w:tcPr>
          <w:p>
            <w:r>
              <w:rPr>
                <w:rFonts w:ascii="Microsoft YaHei" w:hAnsi="Microsoft YaHei" w:eastAsia="Microsoft YaHei"/>
                <w:sz w:val="18"/>
              </w:rPr>
              <w:t>中大型酒店</w:t>
            </w:r>
          </w:p>
        </w:tc>
        <w:tc>
          <w:tcPr>
            <w:tcW w:type="dxa" w:w="2160"/>
          </w:tcPr>
          <w:p>
            <w:r>
              <w:rPr>
                <w:rFonts w:ascii="Microsoft YaHei" w:hAnsi="Microsoft YaHei" w:eastAsia="Microsoft YaHei"/>
                <w:sz w:val="18"/>
              </w:rPr>
              <w:t>渠道管理+官网预订引擎</w:t>
            </w:r>
          </w:p>
        </w:tc>
      </w:tr>
    </w:tbl>
    <w:p>
      <w:pPr>
        <w:pStyle w:val="Heading3"/>
      </w:pPr>
      <w:r>
        <w:rPr>
          <w:rFonts w:ascii="Microsoft YaHei" w:hAnsi="Microsoft YaHei" w:eastAsia="Microsoft YaHei"/>
        </w:rPr>
        <w:t>B.2 营销自动化与CRM</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tcPr>
          <w:p>
            <w:r>
              <w:rPr>
                <w:rFonts w:ascii="Microsoft YaHei" w:hAnsi="Microsoft YaHei" w:eastAsia="Microsoft YaHei"/>
                <w:b/>
                <w:sz w:val="18"/>
              </w:rPr>
              <w:t>平台/工具</w:t>
            </w:r>
          </w:p>
        </w:tc>
        <w:tc>
          <w:tcPr>
            <w:tcW w:type="dxa" w:w="2160"/>
          </w:tcPr>
          <w:p>
            <w:r>
              <w:rPr>
                <w:rFonts w:ascii="Microsoft YaHei" w:hAnsi="Microsoft YaHei" w:eastAsia="Microsoft YaHei"/>
                <w:b/>
                <w:sz w:val="18"/>
              </w:rPr>
              <w:t>类型</w:t>
            </w:r>
          </w:p>
        </w:tc>
        <w:tc>
          <w:tcPr>
            <w:tcW w:type="dxa" w:w="2160"/>
          </w:tcPr>
          <w:p>
            <w:r>
              <w:rPr>
                <w:rFonts w:ascii="Microsoft YaHei" w:hAnsi="Microsoft YaHei" w:eastAsia="Microsoft YaHei"/>
                <w:b/>
                <w:sz w:val="18"/>
              </w:rPr>
              <w:t>适用规模</w:t>
            </w:r>
          </w:p>
        </w:tc>
        <w:tc>
          <w:tcPr>
            <w:tcW w:type="dxa" w:w="2160"/>
          </w:tcPr>
          <w:p>
            <w:r>
              <w:rPr>
                <w:rFonts w:ascii="Microsoft YaHei" w:hAnsi="Microsoft YaHei" w:eastAsia="Microsoft YaHei"/>
                <w:b/>
                <w:sz w:val="18"/>
              </w:rPr>
              <w:t>核心功能</w:t>
            </w:r>
          </w:p>
        </w:tc>
      </w:tr>
      <w:tr>
        <w:tc>
          <w:tcPr>
            <w:tcW w:type="dxa" w:w="2160"/>
          </w:tcPr>
          <w:p>
            <w:r>
              <w:rPr>
                <w:rFonts w:ascii="Microsoft YaHei" w:hAnsi="Microsoft YaHei" w:eastAsia="Microsoft YaHei"/>
                <w:sz w:val="18"/>
              </w:rPr>
              <w:t>Salesforce Hospitality Cloud</w:t>
            </w:r>
          </w:p>
        </w:tc>
        <w:tc>
          <w:tcPr>
            <w:tcW w:type="dxa" w:w="2160"/>
          </w:tcPr>
          <w:p>
            <w:r>
              <w:rPr>
                <w:rFonts w:ascii="Microsoft YaHei" w:hAnsi="Microsoft YaHei" w:eastAsia="Microsoft YaHei"/>
                <w:sz w:val="18"/>
              </w:rPr>
              <w:t>CRM/CDP</w:t>
            </w:r>
          </w:p>
        </w:tc>
        <w:tc>
          <w:tcPr>
            <w:tcW w:type="dxa" w:w="2160"/>
          </w:tcPr>
          <w:p>
            <w:r>
              <w:rPr>
                <w:rFonts w:ascii="Microsoft YaHei" w:hAnsi="Microsoft YaHei" w:eastAsia="Microsoft YaHei"/>
                <w:sz w:val="18"/>
              </w:rPr>
              <w:t>大型连锁</w:t>
            </w:r>
          </w:p>
        </w:tc>
        <w:tc>
          <w:tcPr>
            <w:tcW w:type="dxa" w:w="2160"/>
          </w:tcPr>
          <w:p>
            <w:r>
              <w:rPr>
                <w:rFonts w:ascii="Microsoft YaHei" w:hAnsi="Microsoft YaHei" w:eastAsia="Microsoft YaHei"/>
                <w:sz w:val="18"/>
              </w:rPr>
              <w:t>客户数据整合、营销自动化</w:t>
            </w:r>
          </w:p>
        </w:tc>
      </w:tr>
      <w:tr>
        <w:tc>
          <w:tcPr>
            <w:tcW w:type="dxa" w:w="2160"/>
          </w:tcPr>
          <w:p>
            <w:r>
              <w:rPr>
                <w:rFonts w:ascii="Microsoft YaHei" w:hAnsi="Microsoft YaHei" w:eastAsia="Microsoft YaHei"/>
                <w:sz w:val="18"/>
              </w:rPr>
              <w:t>Revinate</w:t>
            </w:r>
          </w:p>
        </w:tc>
        <w:tc>
          <w:tcPr>
            <w:tcW w:type="dxa" w:w="2160"/>
          </w:tcPr>
          <w:p>
            <w:r>
              <w:rPr>
                <w:rFonts w:ascii="Microsoft YaHei" w:hAnsi="Microsoft YaHei" w:eastAsia="Microsoft YaHei"/>
                <w:sz w:val="18"/>
              </w:rPr>
              <w:t>酒店CRM</w:t>
            </w:r>
          </w:p>
        </w:tc>
        <w:tc>
          <w:tcPr>
            <w:tcW w:type="dxa" w:w="2160"/>
          </w:tcPr>
          <w:p>
            <w:r>
              <w:rPr>
                <w:rFonts w:ascii="Microsoft YaHei" w:hAnsi="Microsoft YaHei" w:eastAsia="Microsoft YaHei"/>
                <w:sz w:val="18"/>
              </w:rPr>
              <w:t>中大型酒店</w:t>
            </w:r>
          </w:p>
        </w:tc>
        <w:tc>
          <w:tcPr>
            <w:tcW w:type="dxa" w:w="2160"/>
          </w:tcPr>
          <w:p>
            <w:r>
              <w:rPr>
                <w:rFonts w:ascii="Microsoft YaHei" w:hAnsi="Microsoft YaHei" w:eastAsia="Microsoft YaHei"/>
                <w:sz w:val="18"/>
              </w:rPr>
              <w:t>邮件营销、评价管理、客户画像</w:t>
            </w:r>
          </w:p>
        </w:tc>
      </w:tr>
      <w:tr>
        <w:tc>
          <w:tcPr>
            <w:tcW w:type="dxa" w:w="2160"/>
          </w:tcPr>
          <w:p>
            <w:r>
              <w:rPr>
                <w:rFonts w:ascii="Microsoft YaHei" w:hAnsi="Microsoft YaHei" w:eastAsia="Microsoft YaHei"/>
                <w:sz w:val="18"/>
              </w:rPr>
              <w:t>企业微信+SCRM</w:t>
            </w:r>
          </w:p>
        </w:tc>
        <w:tc>
          <w:tcPr>
            <w:tcW w:type="dxa" w:w="2160"/>
          </w:tcPr>
          <w:p>
            <w:r>
              <w:rPr>
                <w:rFonts w:ascii="Microsoft YaHei" w:hAnsi="Microsoft YaHei" w:eastAsia="Microsoft YaHei"/>
                <w:sz w:val="18"/>
              </w:rPr>
              <w:t>私域运营</w:t>
            </w:r>
          </w:p>
        </w:tc>
        <w:tc>
          <w:tcPr>
            <w:tcW w:type="dxa" w:w="2160"/>
          </w:tcPr>
          <w:p>
            <w:r>
              <w:rPr>
                <w:rFonts w:ascii="Microsoft YaHei" w:hAnsi="Microsoft YaHei" w:eastAsia="Microsoft YaHei"/>
                <w:sz w:val="18"/>
              </w:rPr>
              <w:t>所有规模</w:t>
            </w:r>
          </w:p>
        </w:tc>
        <w:tc>
          <w:tcPr>
            <w:tcW w:type="dxa" w:w="2160"/>
          </w:tcPr>
          <w:p>
            <w:r>
              <w:rPr>
                <w:rFonts w:ascii="Microsoft YaHei" w:hAnsi="Microsoft YaHei" w:eastAsia="Microsoft YaHei"/>
                <w:sz w:val="18"/>
              </w:rPr>
              <w:t>客户管理、社群运营、营销自动化</w:t>
            </w:r>
          </w:p>
        </w:tc>
      </w:tr>
      <w:tr>
        <w:tc>
          <w:tcPr>
            <w:tcW w:type="dxa" w:w="2160"/>
          </w:tcPr>
          <w:p>
            <w:r>
              <w:rPr>
                <w:rFonts w:ascii="Microsoft YaHei" w:hAnsi="Microsoft YaHei" w:eastAsia="Microsoft YaHei"/>
                <w:sz w:val="18"/>
              </w:rPr>
              <w:t>神策数据</w:t>
            </w:r>
          </w:p>
        </w:tc>
        <w:tc>
          <w:tcPr>
            <w:tcW w:type="dxa" w:w="2160"/>
          </w:tcPr>
          <w:p>
            <w:r>
              <w:rPr>
                <w:rFonts w:ascii="Microsoft YaHei" w:hAnsi="Microsoft YaHei" w:eastAsia="Microsoft YaHei"/>
                <w:sz w:val="18"/>
              </w:rPr>
              <w:t>数据分析</w:t>
            </w:r>
          </w:p>
        </w:tc>
        <w:tc>
          <w:tcPr>
            <w:tcW w:type="dxa" w:w="2160"/>
          </w:tcPr>
          <w:p>
            <w:r>
              <w:rPr>
                <w:rFonts w:ascii="Microsoft YaHei" w:hAnsi="Microsoft YaHei" w:eastAsia="Microsoft YaHei"/>
                <w:sz w:val="18"/>
              </w:rPr>
              <w:t>中大型酒店</w:t>
            </w:r>
          </w:p>
        </w:tc>
        <w:tc>
          <w:tcPr>
            <w:tcW w:type="dxa" w:w="2160"/>
          </w:tcPr>
          <w:p>
            <w:r>
              <w:rPr>
                <w:rFonts w:ascii="Microsoft YaHei" w:hAnsi="Microsoft YaHei" w:eastAsia="Microsoft YaHei"/>
                <w:sz w:val="18"/>
              </w:rPr>
              <w:t>用户行为分析、CDP</w:t>
            </w:r>
          </w:p>
        </w:tc>
      </w:tr>
      <w:tr>
        <w:tc>
          <w:tcPr>
            <w:tcW w:type="dxa" w:w="2160"/>
          </w:tcPr>
          <w:p>
            <w:r>
              <w:rPr>
                <w:rFonts w:ascii="Microsoft YaHei" w:hAnsi="Microsoft YaHei" w:eastAsia="Microsoft YaHei"/>
                <w:sz w:val="18"/>
              </w:rPr>
              <w:t>GrowingIO</w:t>
            </w:r>
          </w:p>
        </w:tc>
        <w:tc>
          <w:tcPr>
            <w:tcW w:type="dxa" w:w="2160"/>
          </w:tcPr>
          <w:p>
            <w:r>
              <w:rPr>
                <w:rFonts w:ascii="Microsoft YaHei" w:hAnsi="Microsoft YaHei" w:eastAsia="Microsoft YaHei"/>
                <w:sz w:val="18"/>
              </w:rPr>
              <w:t>数据分析</w:t>
            </w:r>
          </w:p>
        </w:tc>
        <w:tc>
          <w:tcPr>
            <w:tcW w:type="dxa" w:w="2160"/>
          </w:tcPr>
          <w:p>
            <w:r>
              <w:rPr>
                <w:rFonts w:ascii="Microsoft YaHei" w:hAnsi="Microsoft YaHei" w:eastAsia="Microsoft YaHei"/>
                <w:sz w:val="18"/>
              </w:rPr>
              <w:t>中大型酒店</w:t>
            </w:r>
          </w:p>
        </w:tc>
        <w:tc>
          <w:tcPr>
            <w:tcW w:type="dxa" w:w="2160"/>
          </w:tcPr>
          <w:p>
            <w:r>
              <w:rPr>
                <w:rFonts w:ascii="Microsoft YaHei" w:hAnsi="Microsoft YaHei" w:eastAsia="Microsoft YaHei"/>
                <w:sz w:val="18"/>
              </w:rPr>
              <w:t>用户行为分析、营销自动化</w:t>
            </w:r>
          </w:p>
        </w:tc>
      </w:tr>
    </w:tbl>
    <w:p>
      <w:pPr>
        <w:pStyle w:val="Heading3"/>
      </w:pPr>
      <w:r>
        <w:rPr>
          <w:rFonts w:ascii="Microsoft YaHei" w:hAnsi="Microsoft YaHei" w:eastAsia="Microsoft YaHei"/>
        </w:rPr>
        <w:t>B.3 社交媒体与内容工具</w:t>
      </w:r>
    </w:p>
    <w:tbl>
      <w:tblPr>
        <w:tblStyle w:val="TableGrid"/>
        <w:tblW w:type="auto" w:w="0"/>
        <w:jc w:val="center"/>
        <w:tblLook w:firstColumn="1" w:firstRow="1" w:lastColumn="0" w:lastRow="0" w:noHBand="0" w:noVBand="1" w:val="04A0"/>
      </w:tblPr>
      <w:tblGrid>
        <w:gridCol w:w="2880"/>
        <w:gridCol w:w="2880"/>
        <w:gridCol w:w="2880"/>
      </w:tblGrid>
      <w:tr>
        <w:tc>
          <w:tcPr>
            <w:tcW w:type="dxa" w:w="2880"/>
          </w:tcPr>
          <w:p>
            <w:r>
              <w:rPr>
                <w:rFonts w:ascii="Microsoft YaHei" w:hAnsi="Microsoft YaHei" w:eastAsia="Microsoft YaHei"/>
                <w:b/>
                <w:sz w:val="18"/>
              </w:rPr>
              <w:t>平台/工具</w:t>
            </w:r>
          </w:p>
        </w:tc>
        <w:tc>
          <w:tcPr>
            <w:tcW w:type="dxa" w:w="2880"/>
          </w:tcPr>
          <w:p>
            <w:r>
              <w:rPr>
                <w:rFonts w:ascii="Microsoft YaHei" w:hAnsi="Microsoft YaHei" w:eastAsia="Microsoft YaHei"/>
                <w:b/>
                <w:sz w:val="18"/>
              </w:rPr>
              <w:t>类型</w:t>
            </w:r>
          </w:p>
        </w:tc>
        <w:tc>
          <w:tcPr>
            <w:tcW w:type="dxa" w:w="2880"/>
          </w:tcPr>
          <w:p>
            <w:r>
              <w:rPr>
                <w:rFonts w:ascii="Microsoft YaHei" w:hAnsi="Microsoft YaHei" w:eastAsia="Microsoft YaHei"/>
                <w:b/>
                <w:sz w:val="18"/>
              </w:rPr>
              <w:t>核心功能</w:t>
            </w:r>
          </w:p>
        </w:tc>
      </w:tr>
      <w:tr>
        <w:tc>
          <w:tcPr>
            <w:tcW w:type="dxa" w:w="2880"/>
          </w:tcPr>
          <w:p>
            <w:r>
              <w:rPr>
                <w:rFonts w:ascii="Microsoft YaHei" w:hAnsi="Microsoft YaHei" w:eastAsia="Microsoft YaHei"/>
                <w:sz w:val="18"/>
              </w:rPr>
              <w:t>抖音/视频号</w:t>
            </w:r>
          </w:p>
        </w:tc>
        <w:tc>
          <w:tcPr>
            <w:tcW w:type="dxa" w:w="2880"/>
          </w:tcPr>
          <w:p>
            <w:r>
              <w:rPr>
                <w:rFonts w:ascii="Microsoft YaHei" w:hAnsi="Microsoft YaHei" w:eastAsia="Microsoft YaHei"/>
                <w:sz w:val="18"/>
              </w:rPr>
              <w:t>短视频/直播</w:t>
            </w:r>
          </w:p>
        </w:tc>
        <w:tc>
          <w:tcPr>
            <w:tcW w:type="dxa" w:w="2880"/>
          </w:tcPr>
          <w:p>
            <w:r>
              <w:rPr>
                <w:rFonts w:ascii="Microsoft YaHei" w:hAnsi="Microsoft YaHei" w:eastAsia="Microsoft YaHei"/>
                <w:sz w:val="18"/>
              </w:rPr>
              <w:t>内容种草、直播带货、本地生活</w:t>
            </w:r>
          </w:p>
        </w:tc>
      </w:tr>
      <w:tr>
        <w:tc>
          <w:tcPr>
            <w:tcW w:type="dxa" w:w="2880"/>
          </w:tcPr>
          <w:p>
            <w:r>
              <w:rPr>
                <w:rFonts w:ascii="Microsoft YaHei" w:hAnsi="Microsoft YaHei" w:eastAsia="Microsoft YaHei"/>
                <w:sz w:val="18"/>
              </w:rPr>
              <w:t>小红书</w:t>
            </w:r>
          </w:p>
        </w:tc>
        <w:tc>
          <w:tcPr>
            <w:tcW w:type="dxa" w:w="2880"/>
          </w:tcPr>
          <w:p>
            <w:r>
              <w:rPr>
                <w:rFonts w:ascii="Microsoft YaHei" w:hAnsi="Microsoft YaHei" w:eastAsia="Microsoft YaHei"/>
                <w:sz w:val="18"/>
              </w:rPr>
              <w:t>社交电商</w:t>
            </w:r>
          </w:p>
        </w:tc>
        <w:tc>
          <w:tcPr>
            <w:tcW w:type="dxa" w:w="2880"/>
          </w:tcPr>
          <w:p>
            <w:r>
              <w:rPr>
                <w:rFonts w:ascii="Microsoft YaHei" w:hAnsi="Microsoft YaHei" w:eastAsia="Microsoft YaHei"/>
                <w:sz w:val="18"/>
              </w:rPr>
              <w:t>种草笔记、搜索优化、UGC运营</w:t>
            </w:r>
          </w:p>
        </w:tc>
      </w:tr>
      <w:tr>
        <w:tc>
          <w:tcPr>
            <w:tcW w:type="dxa" w:w="2880"/>
          </w:tcPr>
          <w:p>
            <w:r>
              <w:rPr>
                <w:rFonts w:ascii="Microsoft YaHei" w:hAnsi="Microsoft YaHei" w:eastAsia="Microsoft YaHei"/>
                <w:sz w:val="18"/>
              </w:rPr>
              <w:t>Canva</w:t>
            </w:r>
          </w:p>
        </w:tc>
        <w:tc>
          <w:tcPr>
            <w:tcW w:type="dxa" w:w="2880"/>
          </w:tcPr>
          <w:p>
            <w:r>
              <w:rPr>
                <w:rFonts w:ascii="Microsoft YaHei" w:hAnsi="Microsoft YaHei" w:eastAsia="Microsoft YaHei"/>
                <w:sz w:val="18"/>
              </w:rPr>
              <w:t>设计工具</w:t>
            </w:r>
          </w:p>
        </w:tc>
        <w:tc>
          <w:tcPr>
            <w:tcW w:type="dxa" w:w="2880"/>
          </w:tcPr>
          <w:p>
            <w:r>
              <w:rPr>
                <w:rFonts w:ascii="Microsoft YaHei" w:hAnsi="Microsoft YaHei" w:eastAsia="Microsoft YaHei"/>
                <w:sz w:val="18"/>
              </w:rPr>
              <w:t>模板化图片设计，支持团队协作</w:t>
            </w:r>
          </w:p>
        </w:tc>
      </w:tr>
      <w:tr>
        <w:tc>
          <w:tcPr>
            <w:tcW w:type="dxa" w:w="2880"/>
          </w:tcPr>
          <w:p>
            <w:r>
              <w:rPr>
                <w:rFonts w:ascii="Microsoft YaHei" w:hAnsi="Microsoft YaHei" w:eastAsia="Microsoft YaHei"/>
                <w:sz w:val="18"/>
              </w:rPr>
              <w:t>剪映</w:t>
            </w:r>
          </w:p>
        </w:tc>
        <w:tc>
          <w:tcPr>
            <w:tcW w:type="dxa" w:w="2880"/>
          </w:tcPr>
          <w:p>
            <w:r>
              <w:rPr>
                <w:rFonts w:ascii="Microsoft YaHei" w:hAnsi="Microsoft YaHei" w:eastAsia="Microsoft YaHei"/>
                <w:sz w:val="18"/>
              </w:rPr>
              <w:t>视频编辑</w:t>
            </w:r>
          </w:p>
        </w:tc>
        <w:tc>
          <w:tcPr>
            <w:tcW w:type="dxa" w:w="2880"/>
          </w:tcPr>
          <w:p>
            <w:r>
              <w:rPr>
                <w:rFonts w:ascii="Microsoft YaHei" w:hAnsi="Microsoft YaHei" w:eastAsia="Microsoft YaHei"/>
                <w:sz w:val="18"/>
              </w:rPr>
              <w:t>移动端短视频剪辑，操作简单</w:t>
            </w:r>
          </w:p>
        </w:tc>
      </w:tr>
      <w:tr>
        <w:tc>
          <w:tcPr>
            <w:tcW w:type="dxa" w:w="2880"/>
          </w:tcPr>
          <w:p>
            <w:r>
              <w:rPr>
                <w:rFonts w:ascii="Microsoft YaHei" w:hAnsi="Microsoft YaHei" w:eastAsia="Microsoft YaHei"/>
                <w:sz w:val="18"/>
              </w:rPr>
              <w:t>ChatGPT</w:t>
            </w:r>
          </w:p>
        </w:tc>
        <w:tc>
          <w:tcPr>
            <w:tcW w:type="dxa" w:w="2880"/>
          </w:tcPr>
          <w:p>
            <w:r>
              <w:rPr>
                <w:rFonts w:ascii="Microsoft YaHei" w:hAnsi="Microsoft YaHei" w:eastAsia="Microsoft YaHei"/>
                <w:sz w:val="18"/>
              </w:rPr>
              <w:t>AI工具</w:t>
            </w:r>
          </w:p>
        </w:tc>
        <w:tc>
          <w:tcPr>
            <w:tcW w:type="dxa" w:w="2880"/>
          </w:tcPr>
          <w:p>
            <w:r>
              <w:rPr>
                <w:rFonts w:ascii="Microsoft YaHei" w:hAnsi="Microsoft YaHei" w:eastAsia="Microsoft YaHei"/>
                <w:sz w:val="18"/>
              </w:rPr>
              <w:t>文案生成、策略辅助、数据分析</w:t>
            </w:r>
          </w:p>
        </w:tc>
      </w:tr>
    </w:tbl>
    <w:p>
      <w:pPr>
        <w:pStyle w:val="Heading3"/>
      </w:pPr>
      <w:r>
        <w:rPr>
          <w:rFonts w:ascii="Microsoft YaHei" w:hAnsi="Microsoft YaHei" w:eastAsia="Microsoft YaHei"/>
        </w:rPr>
        <w:t>B.4 数据与分析工具</w:t>
      </w:r>
    </w:p>
    <w:tbl>
      <w:tblPr>
        <w:tblStyle w:val="TableGrid"/>
        <w:tblW w:type="auto" w:w="0"/>
        <w:jc w:val="center"/>
        <w:tblLook w:firstColumn="1" w:firstRow="1" w:lastColumn="0" w:lastRow="0" w:noHBand="0" w:noVBand="1" w:val="04A0"/>
      </w:tblPr>
      <w:tblGrid>
        <w:gridCol w:w="2880"/>
        <w:gridCol w:w="2880"/>
        <w:gridCol w:w="2880"/>
      </w:tblGrid>
      <w:tr>
        <w:tc>
          <w:tcPr>
            <w:tcW w:type="dxa" w:w="2880"/>
          </w:tcPr>
          <w:p>
            <w:r>
              <w:rPr>
                <w:rFonts w:ascii="Microsoft YaHei" w:hAnsi="Microsoft YaHei" w:eastAsia="Microsoft YaHei"/>
                <w:b/>
                <w:sz w:val="18"/>
              </w:rPr>
              <w:t>平台/工具</w:t>
            </w:r>
          </w:p>
        </w:tc>
        <w:tc>
          <w:tcPr>
            <w:tcW w:type="dxa" w:w="2880"/>
          </w:tcPr>
          <w:p>
            <w:r>
              <w:rPr>
                <w:rFonts w:ascii="Microsoft YaHei" w:hAnsi="Microsoft YaHei" w:eastAsia="Microsoft YaHei"/>
                <w:b/>
                <w:sz w:val="18"/>
              </w:rPr>
              <w:t>类型</w:t>
            </w:r>
          </w:p>
        </w:tc>
        <w:tc>
          <w:tcPr>
            <w:tcW w:type="dxa" w:w="2880"/>
          </w:tcPr>
          <w:p>
            <w:r>
              <w:rPr>
                <w:rFonts w:ascii="Microsoft YaHei" w:hAnsi="Microsoft YaHei" w:eastAsia="Microsoft YaHei"/>
                <w:b/>
                <w:sz w:val="18"/>
              </w:rPr>
              <w:t>核心功能</w:t>
            </w:r>
          </w:p>
        </w:tc>
      </w:tr>
      <w:tr>
        <w:tc>
          <w:tcPr>
            <w:tcW w:type="dxa" w:w="2880"/>
          </w:tcPr>
          <w:p>
            <w:r>
              <w:rPr>
                <w:rFonts w:ascii="Microsoft YaHei" w:hAnsi="Microsoft YaHei" w:eastAsia="Microsoft YaHei"/>
                <w:sz w:val="18"/>
              </w:rPr>
              <w:t>Google Analytics 4</w:t>
            </w:r>
          </w:p>
        </w:tc>
        <w:tc>
          <w:tcPr>
            <w:tcW w:type="dxa" w:w="2880"/>
          </w:tcPr>
          <w:p>
            <w:r>
              <w:rPr>
                <w:rFonts w:ascii="Microsoft YaHei" w:hAnsi="Microsoft YaHei" w:eastAsia="Microsoft YaHei"/>
                <w:sz w:val="18"/>
              </w:rPr>
              <w:t>网站分析</w:t>
            </w:r>
          </w:p>
        </w:tc>
        <w:tc>
          <w:tcPr>
            <w:tcW w:type="dxa" w:w="2880"/>
          </w:tcPr>
          <w:p>
            <w:r>
              <w:rPr>
                <w:rFonts w:ascii="Microsoft YaHei" w:hAnsi="Microsoft YaHei" w:eastAsia="Microsoft YaHei"/>
                <w:sz w:val="18"/>
              </w:rPr>
              <w:t>流量分析、转化追踪、归因建模</w:t>
            </w:r>
          </w:p>
        </w:tc>
      </w:tr>
      <w:tr>
        <w:tc>
          <w:tcPr>
            <w:tcW w:type="dxa" w:w="2880"/>
          </w:tcPr>
          <w:p>
            <w:r>
              <w:rPr>
                <w:rFonts w:ascii="Microsoft YaHei" w:hAnsi="Microsoft YaHei" w:eastAsia="Microsoft YaHei"/>
                <w:sz w:val="18"/>
              </w:rPr>
              <w:t>Google Search Console</w:t>
            </w:r>
          </w:p>
        </w:tc>
        <w:tc>
          <w:tcPr>
            <w:tcW w:type="dxa" w:w="2880"/>
          </w:tcPr>
          <w:p>
            <w:r>
              <w:rPr>
                <w:rFonts w:ascii="Microsoft YaHei" w:hAnsi="Microsoft YaHei" w:eastAsia="Microsoft YaHei"/>
                <w:sz w:val="18"/>
              </w:rPr>
              <w:t>SEO工具</w:t>
            </w:r>
          </w:p>
        </w:tc>
        <w:tc>
          <w:tcPr>
            <w:tcW w:type="dxa" w:w="2880"/>
          </w:tcPr>
          <w:p>
            <w:r>
              <w:rPr>
                <w:rFonts w:ascii="Microsoft YaHei" w:hAnsi="Microsoft YaHei" w:eastAsia="Microsoft YaHei"/>
                <w:sz w:val="18"/>
              </w:rPr>
              <w:t>搜索表现监控、索引状态</w:t>
            </w:r>
          </w:p>
        </w:tc>
      </w:tr>
      <w:tr>
        <w:tc>
          <w:tcPr>
            <w:tcW w:type="dxa" w:w="2880"/>
          </w:tcPr>
          <w:p>
            <w:r>
              <w:rPr>
                <w:rFonts w:ascii="Microsoft YaHei" w:hAnsi="Microsoft YaHei" w:eastAsia="Microsoft YaHei"/>
                <w:sz w:val="18"/>
              </w:rPr>
              <w:t>百度统计</w:t>
            </w:r>
          </w:p>
        </w:tc>
        <w:tc>
          <w:tcPr>
            <w:tcW w:type="dxa" w:w="2880"/>
          </w:tcPr>
          <w:p>
            <w:r>
              <w:rPr>
                <w:rFonts w:ascii="Microsoft YaHei" w:hAnsi="Microsoft YaHei" w:eastAsia="Microsoft YaHei"/>
                <w:sz w:val="18"/>
              </w:rPr>
              <w:t>网站分析</w:t>
            </w:r>
          </w:p>
        </w:tc>
        <w:tc>
          <w:tcPr>
            <w:tcW w:type="dxa" w:w="2880"/>
          </w:tcPr>
          <w:p>
            <w:r>
              <w:rPr>
                <w:rFonts w:ascii="Microsoft YaHei" w:hAnsi="Microsoft YaHei" w:eastAsia="Microsoft YaHei"/>
                <w:sz w:val="18"/>
              </w:rPr>
              <w:t>中文市场网站分析</w:t>
            </w:r>
          </w:p>
        </w:tc>
      </w:tr>
      <w:tr>
        <w:tc>
          <w:tcPr>
            <w:tcW w:type="dxa" w:w="2880"/>
          </w:tcPr>
          <w:p>
            <w:r>
              <w:rPr>
                <w:rFonts w:ascii="Microsoft YaHei" w:hAnsi="Microsoft YaHei" w:eastAsia="Microsoft YaHei"/>
                <w:sz w:val="18"/>
              </w:rPr>
              <w:t>Hotjar</w:t>
            </w:r>
          </w:p>
        </w:tc>
        <w:tc>
          <w:tcPr>
            <w:tcW w:type="dxa" w:w="2880"/>
          </w:tcPr>
          <w:p>
            <w:r>
              <w:rPr>
                <w:rFonts w:ascii="Microsoft YaHei" w:hAnsi="Microsoft YaHei" w:eastAsia="Microsoft YaHei"/>
                <w:sz w:val="18"/>
              </w:rPr>
              <w:t>用户体验</w:t>
            </w:r>
          </w:p>
        </w:tc>
        <w:tc>
          <w:tcPr>
            <w:tcW w:type="dxa" w:w="2880"/>
          </w:tcPr>
          <w:p>
            <w:r>
              <w:rPr>
                <w:rFonts w:ascii="Microsoft YaHei" w:hAnsi="Microsoft YaHei" w:eastAsia="Microsoft YaHei"/>
                <w:sz w:val="18"/>
              </w:rPr>
              <w:t>热力图、录屏、用户反馈</w:t>
            </w:r>
          </w:p>
        </w:tc>
      </w:tr>
      <w:tr>
        <w:tc>
          <w:tcPr>
            <w:tcW w:type="dxa" w:w="2880"/>
          </w:tcPr>
          <w:p>
            <w:r>
              <w:rPr>
                <w:rFonts w:ascii="Microsoft YaHei" w:hAnsi="Microsoft YaHei" w:eastAsia="Microsoft YaHei"/>
                <w:sz w:val="18"/>
              </w:rPr>
              <w:t>Brandwatch/Meltwater</w:t>
            </w:r>
          </w:p>
        </w:tc>
        <w:tc>
          <w:tcPr>
            <w:tcW w:type="dxa" w:w="2880"/>
          </w:tcPr>
          <w:p>
            <w:r>
              <w:rPr>
                <w:rFonts w:ascii="Microsoft YaHei" w:hAnsi="Microsoft YaHei" w:eastAsia="Microsoft YaHei"/>
                <w:sz w:val="18"/>
              </w:rPr>
              <w:t>社交聆听</w:t>
            </w:r>
          </w:p>
        </w:tc>
        <w:tc>
          <w:tcPr>
            <w:tcW w:type="dxa" w:w="2880"/>
          </w:tcPr>
          <w:p>
            <w:r>
              <w:rPr>
                <w:rFonts w:ascii="Microsoft YaHei" w:hAnsi="Microsoft YaHei" w:eastAsia="Microsoft YaHei"/>
                <w:sz w:val="18"/>
              </w:rPr>
              <w:t>全网品牌监测、情感分析</w:t>
            </w:r>
          </w:p>
        </w:tc>
      </w:tr>
    </w:tbl>
    <w:p>
      <w:r>
        <w:rPr>
          <w:rFonts w:ascii="Microsoft YaHei" w:hAnsi="Microsoft YaHei" w:eastAsia="Microsoft YaHei"/>
          <w:sz w:val="21"/>
        </w:rPr>
        <w:t>---</w:t>
      </w:r>
    </w:p>
    <w:p>
      <w:pPr>
        <w:pStyle w:val="Heading2"/>
      </w:pPr>
      <w:r>
        <w:rPr>
          <w:rFonts w:ascii="Microsoft YaHei" w:hAnsi="Microsoft YaHei" w:eastAsia="Microsoft YaHei"/>
        </w:rPr>
        <w:t>附录C 酒店数字化营销案例库</w:t>
      </w:r>
    </w:p>
    <w:p>
      <w:pPr>
        <w:pStyle w:val="Heading3"/>
      </w:pPr>
      <w:r>
        <w:rPr>
          <w:rFonts w:ascii="Microsoft YaHei" w:hAnsi="Microsoft YaHei" w:eastAsia="Microsoft YaHei"/>
        </w:rPr>
        <w:t>C.1 万豪国际集团：D.I.G.I.T.A.L.全维度实践</w:t>
      </w:r>
    </w:p>
    <w:p>
      <w:r>
        <w:rPr>
          <w:rFonts w:ascii="Microsoft YaHei" w:hAnsi="Microsoft YaHei" w:eastAsia="Microsoft YaHei"/>
          <w:sz w:val="21"/>
        </w:rPr>
        <w:t>万豪通过"Bonvoy"忠诚度计划整合1.7亿会员，直销占比达48%。官网预订引擎+APP+会员体系的"三驾马车"使其减少OTA依赖。AI收益管理系统将RevPAR提升3%-5%。社交媒体矩阵（30+品牌账号）年触达50亿人次。Bonvoy Moments会员专属体验使忠诚度计划升级为"生活方式品牌"。</w:t>
      </w:r>
    </w:p>
    <w:p>
      <w:pPr>
        <w:pStyle w:val="Heading3"/>
      </w:pPr>
      <w:r>
        <w:rPr>
          <w:rFonts w:ascii="Microsoft YaHei" w:hAnsi="Microsoft YaHei" w:eastAsia="Microsoft YaHei"/>
        </w:rPr>
        <w:t>C.2 希尔顿：数字创新实验室</w:t>
      </w:r>
    </w:p>
    <w:p>
      <w:r>
        <w:rPr>
          <w:rFonts w:ascii="Microsoft YaHei" w:hAnsi="Microsoft YaHei" w:eastAsia="Microsoft YaHei"/>
          <w:sz w:val="21"/>
        </w:rPr>
        <w:t>希尔顿的"Digital Innovation Lab"将营销、技术和产品设计人员集中办公，项目交付周期从6个月缩短至6-8周。Digital Key项目不仅提升入住体验，更是数据采集的战略触点。Hilton Honors忠诚度计划通过移动端深度整合实现了会员活跃度提升。</w:t>
      </w:r>
    </w:p>
    <w:p>
      <w:pPr>
        <w:pStyle w:val="Heading3"/>
      </w:pPr>
      <w:r>
        <w:rPr>
          <w:rFonts w:ascii="Microsoft YaHei" w:hAnsi="Microsoft YaHei" w:eastAsia="Microsoft YaHei"/>
        </w:rPr>
        <w:t>C.3 开元集团：抖音矩阵标杆</w:t>
      </w:r>
    </w:p>
    <w:p>
      <w:r>
        <w:rPr>
          <w:rFonts w:ascii="Microsoft YaHei" w:hAnsi="Microsoft YaHei" w:eastAsia="Microsoft YaHei"/>
          <w:sz w:val="21"/>
        </w:rPr>
        <w:t>开元集团在抖音构建"集团号+品牌号+门店号"三层矩阵，总粉丝超500万。直播常态化运营（每周3-5场）使月GMV从50万增长至300万。抖音商城差异化定价策略成功维持了价格体系稳定。</w:t>
      </w:r>
    </w:p>
    <w:p>
      <w:pPr>
        <w:pStyle w:val="Heading3"/>
      </w:pPr>
      <w:r>
        <w:rPr>
          <w:rFonts w:ascii="Microsoft YaHei" w:hAnsi="Microsoft YaHei" w:eastAsia="Microsoft YaHei"/>
        </w:rPr>
        <w:t>C.4 丽江精品酒店：私域突围</w:t>
      </w:r>
    </w:p>
    <w:p>
      <w:r>
        <w:rPr>
          <w:rFonts w:ascii="Microsoft YaHei" w:hAnsi="Microsoft YaHei" w:eastAsia="Microsoft YaHei"/>
          <w:sz w:val="21"/>
        </w:rPr>
        <w:t>25间客房的精品酒店通过"小红书种草+微信转化"策略，12个月内将社媒渠道间夜占比从5%提升至40%。6个月添加微信好友8,000人，复购率从12%提升至38%。</w:t>
      </w:r>
    </w:p>
    <w:p>
      <w:pPr>
        <w:pStyle w:val="Heading3"/>
      </w:pPr>
      <w:r>
        <w:rPr>
          <w:rFonts w:ascii="Microsoft YaHei" w:hAnsi="Microsoft YaHei" w:eastAsia="Microsoft YaHei"/>
        </w:rPr>
        <w:t>C.5 大理精品酒店：内容差异化</w:t>
      </w:r>
    </w:p>
    <w:p>
      <w:r>
        <w:rPr>
          <w:rFonts w:ascii="Microsoft YaHei" w:hAnsi="Microsoft YaHei" w:eastAsia="Microsoft YaHei"/>
          <w:sz w:val="21"/>
        </w:rPr>
        <w:t>通过"在地文化"内容策略在小红书突围——6个月累计100万+阅读，社媒渠道间夜占比达40%。核心策略是讲述"大理故事"而非展示"豪华设施"。</w:t>
      </w:r>
    </w:p>
    <w:p>
      <w:pPr>
        <w:pStyle w:val="Heading3"/>
      </w:pPr>
      <w:r>
        <w:rPr>
          <w:rFonts w:ascii="Microsoft YaHei" w:hAnsi="Microsoft YaHei" w:eastAsia="Microsoft YaHei"/>
        </w:rPr>
        <w:t>C.6 华住集团：智慧酒店先行者</w:t>
      </w:r>
    </w:p>
    <w:p>
      <w:r>
        <w:rPr>
          <w:rFonts w:ascii="Microsoft YaHei" w:hAnsi="Microsoft YaHei" w:eastAsia="Microsoft YaHei"/>
          <w:sz w:val="21"/>
        </w:rPr>
        <w:t>华住的"华掌柜"自助入住终端将入住时间缩短至30秒，已部署超2,000家门店。APP用户ARPU比OTA用户高58%，年预订频次是OTA用户的2.3倍。</w:t>
      </w:r>
    </w:p>
    <w:p>
      <w:pPr>
        <w:pStyle w:val="Heading3"/>
      </w:pPr>
      <w:r>
        <w:rPr>
          <w:rFonts w:ascii="Microsoft YaHei" w:hAnsi="Microsoft YaHei" w:eastAsia="Microsoft YaHei"/>
        </w:rPr>
        <w:t>C.7 凯悦集团：社交聆听驱动产品创新</w:t>
      </w:r>
    </w:p>
    <w:p>
      <w:r>
        <w:rPr>
          <w:rFonts w:ascii="Microsoft YaHei" w:hAnsi="Microsoft YaHei" w:eastAsia="Microsoft YaHei"/>
          <w:sz w:val="21"/>
        </w:rPr>
        <w:t>凯悦通过社交聆听发现客户对"健康睡眠"的高频讨论，推出"凯悦睡眠计划"——定制床垫、白噪音设备、助眠饮品和睡眠管家。相关客户满意度提升23%。</w:t>
      </w:r>
    </w:p>
    <w:p>
      <w:pPr>
        <w:pStyle w:val="Heading3"/>
      </w:pPr>
      <w:r>
        <w:rPr>
          <w:rFonts w:ascii="Microsoft YaHei" w:hAnsi="Microsoft YaHei" w:eastAsia="Microsoft YaHei"/>
        </w:rPr>
        <w:t>C.8 四季酒店：UGC运营典范</w:t>
      </w:r>
    </w:p>
    <w:p>
      <w:r>
        <w:rPr>
          <w:rFonts w:ascii="Microsoft YaHei" w:hAnsi="Microsoft YaHei" w:eastAsia="Microsoft YaHei"/>
          <w:sz w:val="21"/>
        </w:rPr>
        <w:t>四季酒店的"#FSTime"UGC活动鼓励客户分享美好时刻，6个月收集超15,000条用户生成内容，品牌曝光增加380%。</w:t>
      </w:r>
    </w:p>
    <w:p>
      <w:pPr>
        <w:pStyle w:val="Heading3"/>
      </w:pPr>
      <w:r>
        <w:rPr>
          <w:rFonts w:ascii="Microsoft YaHei" w:hAnsi="Microsoft YaHei" w:eastAsia="Microsoft YaHei"/>
        </w:rPr>
        <w:t>C.9 雅高集团：全场景智能化</w:t>
      </w:r>
    </w:p>
    <w:p>
      <w:r>
        <w:rPr>
          <w:rFonts w:ascii="Microsoft YaHei" w:hAnsi="Microsoft YaHei" w:eastAsia="Microsoft YaHei"/>
          <w:sz w:val="21"/>
        </w:rPr>
        <w:t>雅高在Roblox中推出"雅高竞技场"虚拟体验，为年轻客户提供了品牌体验的新入口。AI客服系统月均处理超过50万次客户交互。</w:t>
      </w:r>
    </w:p>
    <w:p>
      <w:pPr>
        <w:pStyle w:val="Heading3"/>
      </w:pPr>
      <w:r>
        <w:rPr>
          <w:rFonts w:ascii="Microsoft YaHei" w:hAnsi="Microsoft YaHei" w:eastAsia="Microsoft YaHei"/>
        </w:rPr>
        <w:t>C.10 中型酒店集团：CDP实践</w:t>
      </w:r>
    </w:p>
    <w:p>
      <w:r>
        <w:rPr>
          <w:rFonts w:ascii="Microsoft YaHei" w:hAnsi="Microsoft YaHei" w:eastAsia="Microsoft YaHei"/>
          <w:sz w:val="21"/>
        </w:rPr>
        <w:t>5家分店、800间客房的中型酒店集团，部署国内CDP方案（年费30万），6个月后邮件打开率从12%提升至25%，会员复购率从18%提升至29%，ROI达3.5:1。</w:t>
      </w:r>
    </w:p>
    <w:p>
      <w:r>
        <w:rPr>
          <w:rFonts w:ascii="Microsoft YaHei" w:hAnsi="Microsoft YaHei" w:eastAsia="Microsoft YaHei"/>
          <w:sz w:val="21"/>
        </w:rPr>
        <w:t>---</w:t>
      </w:r>
    </w:p>
    <w:p>
      <w:pPr>
        <w:pStyle w:val="Heading2"/>
      </w:pPr>
      <w:r>
        <w:rPr>
          <w:rFonts w:ascii="Microsoft YaHei" w:hAnsi="Microsoft YaHei" w:eastAsia="Microsoft YaHei"/>
        </w:rPr>
        <w:t>附录D 酒店数字营销KPI体系</w:t>
      </w:r>
    </w:p>
    <w:p>
      <w:pPr>
        <w:pStyle w:val="Heading3"/>
      </w:pPr>
      <w:r>
        <w:rPr>
          <w:rFonts w:ascii="Microsoft YaHei" w:hAnsi="Microsoft YaHei" w:eastAsia="Microsoft YaHei"/>
        </w:rPr>
        <w:t>D.1 获客指标</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tcPr>
          <w:p>
            <w:r>
              <w:rPr>
                <w:rFonts w:ascii="Microsoft YaHei" w:hAnsi="Microsoft YaHei" w:eastAsia="Microsoft YaHei"/>
                <w:b/>
                <w:sz w:val="18"/>
              </w:rPr>
              <w:t>指标</w:t>
            </w:r>
          </w:p>
        </w:tc>
        <w:tc>
          <w:tcPr>
            <w:tcW w:type="dxa" w:w="2160"/>
          </w:tcPr>
          <w:p>
            <w:r>
              <w:rPr>
                <w:rFonts w:ascii="Microsoft YaHei" w:hAnsi="Microsoft YaHei" w:eastAsia="Microsoft YaHei"/>
                <w:b/>
                <w:sz w:val="18"/>
              </w:rPr>
              <w:t>计算方式</w:t>
            </w:r>
          </w:p>
        </w:tc>
        <w:tc>
          <w:tcPr>
            <w:tcW w:type="dxa" w:w="2160"/>
          </w:tcPr>
          <w:p>
            <w:r>
              <w:rPr>
                <w:rFonts w:ascii="Microsoft YaHei" w:hAnsi="Microsoft YaHei" w:eastAsia="Microsoft YaHei"/>
                <w:b/>
                <w:sz w:val="18"/>
              </w:rPr>
              <w:t>行业基准</w:t>
            </w:r>
          </w:p>
        </w:tc>
        <w:tc>
          <w:tcPr>
            <w:tcW w:type="dxa" w:w="2160"/>
          </w:tcPr>
          <w:p>
            <w:r>
              <w:rPr>
                <w:rFonts w:ascii="Microsoft YaHei" w:hAnsi="Microsoft YaHei" w:eastAsia="Microsoft YaHei"/>
                <w:b/>
                <w:sz w:val="18"/>
              </w:rPr>
              <w:t>优秀水平</w:t>
            </w:r>
          </w:p>
        </w:tc>
      </w:tr>
      <w:tr>
        <w:tc>
          <w:tcPr>
            <w:tcW w:type="dxa" w:w="2160"/>
          </w:tcPr>
          <w:p>
            <w:r>
              <w:rPr>
                <w:rFonts w:ascii="Microsoft YaHei" w:hAnsi="Microsoft YaHei" w:eastAsia="Microsoft YaHei"/>
                <w:sz w:val="18"/>
              </w:rPr>
              <w:t>官网转化率</w:t>
            </w:r>
          </w:p>
        </w:tc>
        <w:tc>
          <w:tcPr>
            <w:tcW w:type="dxa" w:w="2160"/>
          </w:tcPr>
          <w:p>
            <w:r>
              <w:rPr>
                <w:rFonts w:ascii="Microsoft YaHei" w:hAnsi="Microsoft YaHei" w:eastAsia="Microsoft YaHei"/>
                <w:sz w:val="18"/>
              </w:rPr>
              <w:t>预订数/访问数</w:t>
            </w:r>
          </w:p>
        </w:tc>
        <w:tc>
          <w:tcPr>
            <w:tcW w:type="dxa" w:w="2160"/>
          </w:tcPr>
          <w:p>
            <w:r>
              <w:rPr>
                <w:rFonts w:ascii="Microsoft YaHei" w:hAnsi="Microsoft YaHei" w:eastAsia="Microsoft YaHei"/>
                <w:sz w:val="18"/>
              </w:rPr>
              <w:t>2%-3%</w:t>
            </w:r>
          </w:p>
        </w:tc>
        <w:tc>
          <w:tcPr>
            <w:tcW w:type="dxa" w:w="2160"/>
          </w:tcPr>
          <w:p>
            <w:r>
              <w:rPr>
                <w:rFonts w:ascii="Microsoft YaHei" w:hAnsi="Microsoft YaHei" w:eastAsia="Microsoft YaHei"/>
                <w:sz w:val="18"/>
              </w:rPr>
              <w:t>5%-8%</w:t>
            </w:r>
          </w:p>
        </w:tc>
      </w:tr>
      <w:tr>
        <w:tc>
          <w:tcPr>
            <w:tcW w:type="dxa" w:w="2160"/>
          </w:tcPr>
          <w:p>
            <w:r>
              <w:rPr>
                <w:rFonts w:ascii="Microsoft YaHei" w:hAnsi="Microsoft YaHei" w:eastAsia="Microsoft YaHei"/>
                <w:sz w:val="18"/>
              </w:rPr>
              <w:t>APP下载量</w:t>
            </w:r>
          </w:p>
        </w:tc>
        <w:tc>
          <w:tcPr>
            <w:tcW w:type="dxa" w:w="2160"/>
          </w:tcPr>
          <w:p>
            <w:r>
              <w:rPr>
                <w:rFonts w:ascii="Microsoft YaHei" w:hAnsi="Microsoft YaHei" w:eastAsia="Microsoft YaHei"/>
                <w:sz w:val="18"/>
              </w:rPr>
              <w:t>月新增下载</w:t>
            </w:r>
          </w:p>
        </w:tc>
        <w:tc>
          <w:tcPr>
            <w:tcW w:type="dxa" w:w="2160"/>
          </w:tcPr>
          <w:p>
            <w:r>
              <w:rPr>
                <w:rFonts w:ascii="Microsoft YaHei" w:hAnsi="Microsoft YaHei" w:eastAsia="Microsoft YaHei"/>
                <w:sz w:val="18"/>
              </w:rPr>
              <w:t>-</w:t>
            </w:r>
          </w:p>
        </w:tc>
        <w:tc>
          <w:tcPr>
            <w:tcW w:type="dxa" w:w="2160"/>
          </w:tcPr>
          <w:p>
            <w:r>
              <w:rPr>
                <w:rFonts w:ascii="Microsoft YaHei" w:hAnsi="Microsoft YaHei" w:eastAsia="Microsoft YaHei"/>
                <w:sz w:val="18"/>
              </w:rPr>
              <w:t>-</w:t>
            </w:r>
          </w:p>
        </w:tc>
      </w:tr>
      <w:tr>
        <w:tc>
          <w:tcPr>
            <w:tcW w:type="dxa" w:w="2160"/>
          </w:tcPr>
          <w:p>
            <w:r>
              <w:rPr>
                <w:rFonts w:ascii="Microsoft YaHei" w:hAnsi="Microsoft YaHei" w:eastAsia="Microsoft YaHei"/>
                <w:sz w:val="18"/>
              </w:rPr>
              <w:t>CPI</w:t>
            </w:r>
          </w:p>
        </w:tc>
        <w:tc>
          <w:tcPr>
            <w:tcW w:type="dxa" w:w="2160"/>
          </w:tcPr>
          <w:p>
            <w:r>
              <w:rPr>
                <w:rFonts w:ascii="Microsoft YaHei" w:hAnsi="Microsoft YaHei" w:eastAsia="Microsoft YaHei"/>
                <w:sz w:val="18"/>
              </w:rPr>
              <w:t>广告支出/下载量</w:t>
            </w:r>
          </w:p>
        </w:tc>
        <w:tc>
          <w:tcPr>
            <w:tcW w:type="dxa" w:w="2160"/>
          </w:tcPr>
          <w:p>
            <w:r>
              <w:rPr>
                <w:rFonts w:ascii="Microsoft YaHei" w:hAnsi="Microsoft YaHei" w:eastAsia="Microsoft YaHei"/>
                <w:sz w:val="18"/>
              </w:rPr>
              <w:t>15-50元</w:t>
            </w:r>
          </w:p>
        </w:tc>
        <w:tc>
          <w:tcPr>
            <w:tcW w:type="dxa" w:w="2160"/>
          </w:tcPr>
          <w:p>
            <w:r>
              <w:rPr>
                <w:rFonts w:ascii="Microsoft YaHei" w:hAnsi="Microsoft YaHei" w:eastAsia="Microsoft YaHei"/>
                <w:sz w:val="18"/>
              </w:rPr>
              <w:t>&lt;20元</w:t>
            </w:r>
          </w:p>
        </w:tc>
      </w:tr>
      <w:tr>
        <w:tc>
          <w:tcPr>
            <w:tcW w:type="dxa" w:w="2160"/>
          </w:tcPr>
          <w:p>
            <w:r>
              <w:rPr>
                <w:rFonts w:ascii="Microsoft YaHei" w:hAnsi="Microsoft YaHei" w:eastAsia="Microsoft YaHei"/>
                <w:sz w:val="18"/>
              </w:rPr>
              <w:t>直销占比</w:t>
            </w:r>
          </w:p>
        </w:tc>
        <w:tc>
          <w:tcPr>
            <w:tcW w:type="dxa" w:w="2160"/>
          </w:tcPr>
          <w:p>
            <w:r>
              <w:rPr>
                <w:rFonts w:ascii="Microsoft YaHei" w:hAnsi="Microsoft YaHei" w:eastAsia="Microsoft YaHei"/>
                <w:sz w:val="18"/>
              </w:rPr>
              <w:t>直销间夜/总间夜</w:t>
            </w:r>
          </w:p>
        </w:tc>
        <w:tc>
          <w:tcPr>
            <w:tcW w:type="dxa" w:w="2160"/>
          </w:tcPr>
          <w:p>
            <w:r>
              <w:rPr>
                <w:rFonts w:ascii="Microsoft YaHei" w:hAnsi="Microsoft YaHei" w:eastAsia="Microsoft YaHei"/>
                <w:sz w:val="18"/>
              </w:rPr>
              <w:t>15%-30%</w:t>
            </w:r>
          </w:p>
        </w:tc>
        <w:tc>
          <w:tcPr>
            <w:tcW w:type="dxa" w:w="2160"/>
          </w:tcPr>
          <w:p>
            <w:r>
              <w:rPr>
                <w:rFonts w:ascii="Microsoft YaHei" w:hAnsi="Microsoft YaHei" w:eastAsia="Microsoft YaHei"/>
                <w:sz w:val="18"/>
              </w:rPr>
              <w:t>40%+</w:t>
            </w:r>
          </w:p>
        </w:tc>
      </w:tr>
      <w:tr>
        <w:tc>
          <w:tcPr>
            <w:tcW w:type="dxa" w:w="2160"/>
          </w:tcPr>
          <w:p>
            <w:r>
              <w:rPr>
                <w:rFonts w:ascii="Microsoft YaHei" w:hAnsi="Microsoft YaHei" w:eastAsia="Microsoft YaHei"/>
                <w:sz w:val="18"/>
              </w:rPr>
              <w:t>SEO流量占比</w:t>
            </w:r>
          </w:p>
        </w:tc>
        <w:tc>
          <w:tcPr>
            <w:tcW w:type="dxa" w:w="2160"/>
          </w:tcPr>
          <w:p>
            <w:r>
              <w:rPr>
                <w:rFonts w:ascii="Microsoft YaHei" w:hAnsi="Microsoft YaHei" w:eastAsia="Microsoft YaHei"/>
                <w:sz w:val="18"/>
              </w:rPr>
              <w:t>自然搜索/总流量</w:t>
            </w:r>
          </w:p>
        </w:tc>
        <w:tc>
          <w:tcPr>
            <w:tcW w:type="dxa" w:w="2160"/>
          </w:tcPr>
          <w:p>
            <w:r>
              <w:rPr>
                <w:rFonts w:ascii="Microsoft YaHei" w:hAnsi="Microsoft YaHei" w:eastAsia="Microsoft YaHei"/>
                <w:sz w:val="18"/>
              </w:rPr>
              <w:t>25%-35%</w:t>
            </w:r>
          </w:p>
        </w:tc>
        <w:tc>
          <w:tcPr>
            <w:tcW w:type="dxa" w:w="2160"/>
          </w:tcPr>
          <w:p>
            <w:r>
              <w:rPr>
                <w:rFonts w:ascii="Microsoft YaHei" w:hAnsi="Microsoft YaHei" w:eastAsia="Microsoft YaHei"/>
                <w:sz w:val="18"/>
              </w:rPr>
              <w:t>40%+</w:t>
            </w:r>
          </w:p>
        </w:tc>
      </w:tr>
    </w:tbl>
    <w:p>
      <w:pPr>
        <w:pStyle w:val="Heading3"/>
      </w:pPr>
      <w:r>
        <w:rPr>
          <w:rFonts w:ascii="Microsoft YaHei" w:hAnsi="Microsoft YaHei" w:eastAsia="Microsoft YaHei"/>
        </w:rPr>
        <w:t>D.2 转化指标</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tcPr>
          <w:p>
            <w:r>
              <w:rPr>
                <w:rFonts w:ascii="Microsoft YaHei" w:hAnsi="Microsoft YaHei" w:eastAsia="Microsoft YaHei"/>
                <w:b/>
                <w:sz w:val="18"/>
              </w:rPr>
              <w:t>指标</w:t>
            </w:r>
          </w:p>
        </w:tc>
        <w:tc>
          <w:tcPr>
            <w:tcW w:type="dxa" w:w="2160"/>
          </w:tcPr>
          <w:p>
            <w:r>
              <w:rPr>
                <w:rFonts w:ascii="Microsoft YaHei" w:hAnsi="Microsoft YaHei" w:eastAsia="Microsoft YaHei"/>
                <w:b/>
                <w:sz w:val="18"/>
              </w:rPr>
              <w:t>计算方式</w:t>
            </w:r>
          </w:p>
        </w:tc>
        <w:tc>
          <w:tcPr>
            <w:tcW w:type="dxa" w:w="2160"/>
          </w:tcPr>
          <w:p>
            <w:r>
              <w:rPr>
                <w:rFonts w:ascii="Microsoft YaHei" w:hAnsi="Microsoft YaHei" w:eastAsia="Microsoft YaHei"/>
                <w:b/>
                <w:sz w:val="18"/>
              </w:rPr>
              <w:t>行业基准</w:t>
            </w:r>
          </w:p>
        </w:tc>
        <w:tc>
          <w:tcPr>
            <w:tcW w:type="dxa" w:w="2160"/>
          </w:tcPr>
          <w:p>
            <w:r>
              <w:rPr>
                <w:rFonts w:ascii="Microsoft YaHei" w:hAnsi="Microsoft YaHei" w:eastAsia="Microsoft YaHei"/>
                <w:b/>
                <w:sz w:val="18"/>
              </w:rPr>
              <w:t>优秀水平</w:t>
            </w:r>
          </w:p>
        </w:tc>
      </w:tr>
      <w:tr>
        <w:tc>
          <w:tcPr>
            <w:tcW w:type="dxa" w:w="2160"/>
          </w:tcPr>
          <w:p>
            <w:r>
              <w:rPr>
                <w:rFonts w:ascii="Microsoft YaHei" w:hAnsi="Microsoft YaHei" w:eastAsia="Microsoft YaHei"/>
                <w:sz w:val="18"/>
              </w:rPr>
              <w:t>预订转化率</w:t>
            </w:r>
          </w:p>
        </w:tc>
        <w:tc>
          <w:tcPr>
            <w:tcW w:type="dxa" w:w="2160"/>
          </w:tcPr>
          <w:p>
            <w:r>
              <w:rPr>
                <w:rFonts w:ascii="Microsoft YaHei" w:hAnsi="Microsoft YaHei" w:eastAsia="Microsoft YaHei"/>
                <w:sz w:val="18"/>
              </w:rPr>
              <w:t>预订数/访问数</w:t>
            </w:r>
          </w:p>
        </w:tc>
        <w:tc>
          <w:tcPr>
            <w:tcW w:type="dxa" w:w="2160"/>
          </w:tcPr>
          <w:p>
            <w:r>
              <w:rPr>
                <w:rFonts w:ascii="Microsoft YaHei" w:hAnsi="Microsoft YaHei" w:eastAsia="Microsoft YaHei"/>
                <w:sz w:val="18"/>
              </w:rPr>
              <w:t>2%-3%</w:t>
            </w:r>
          </w:p>
        </w:tc>
        <w:tc>
          <w:tcPr>
            <w:tcW w:type="dxa" w:w="2160"/>
          </w:tcPr>
          <w:p>
            <w:r>
              <w:rPr>
                <w:rFonts w:ascii="Microsoft YaHei" w:hAnsi="Microsoft YaHei" w:eastAsia="Microsoft YaHei"/>
                <w:sz w:val="18"/>
              </w:rPr>
              <w:t>5%-8%</w:t>
            </w:r>
          </w:p>
        </w:tc>
      </w:tr>
      <w:tr>
        <w:tc>
          <w:tcPr>
            <w:tcW w:type="dxa" w:w="2160"/>
          </w:tcPr>
          <w:p>
            <w:r>
              <w:rPr>
                <w:rFonts w:ascii="Microsoft YaHei" w:hAnsi="Microsoft YaHei" w:eastAsia="Microsoft YaHei"/>
                <w:sz w:val="18"/>
              </w:rPr>
              <w:t>移动端占比</w:t>
            </w:r>
          </w:p>
        </w:tc>
        <w:tc>
          <w:tcPr>
            <w:tcW w:type="dxa" w:w="2160"/>
          </w:tcPr>
          <w:p>
            <w:r>
              <w:rPr>
                <w:rFonts w:ascii="Microsoft YaHei" w:hAnsi="Microsoft YaHei" w:eastAsia="Microsoft YaHei"/>
                <w:sz w:val="18"/>
              </w:rPr>
              <w:t>移动预订/总预订</w:t>
            </w:r>
          </w:p>
        </w:tc>
        <w:tc>
          <w:tcPr>
            <w:tcW w:type="dxa" w:w="2160"/>
          </w:tcPr>
          <w:p>
            <w:r>
              <w:rPr>
                <w:rFonts w:ascii="Microsoft YaHei" w:hAnsi="Microsoft YaHei" w:eastAsia="Microsoft YaHei"/>
                <w:sz w:val="18"/>
              </w:rPr>
              <w:t>60%-75%</w:t>
            </w:r>
          </w:p>
        </w:tc>
        <w:tc>
          <w:tcPr>
            <w:tcW w:type="dxa" w:w="2160"/>
          </w:tcPr>
          <w:p>
            <w:r>
              <w:rPr>
                <w:rFonts w:ascii="Microsoft YaHei" w:hAnsi="Microsoft YaHei" w:eastAsia="Microsoft YaHei"/>
                <w:sz w:val="18"/>
              </w:rPr>
              <w:t>75%+</w:t>
            </w:r>
          </w:p>
        </w:tc>
      </w:tr>
      <w:tr>
        <w:tc>
          <w:tcPr>
            <w:tcW w:type="dxa" w:w="2160"/>
          </w:tcPr>
          <w:p>
            <w:r>
              <w:rPr>
                <w:rFonts w:ascii="Microsoft YaHei" w:hAnsi="Microsoft YaHei" w:eastAsia="Microsoft YaHei"/>
                <w:sz w:val="18"/>
              </w:rPr>
              <w:t>APP留存率(30日)</w:t>
            </w:r>
          </w:p>
        </w:tc>
        <w:tc>
          <w:tcPr>
            <w:tcW w:type="dxa" w:w="2160"/>
          </w:tcPr>
          <w:p>
            <w:r>
              <w:rPr>
                <w:rFonts w:ascii="Microsoft YaHei" w:hAnsi="Microsoft YaHei" w:eastAsia="Microsoft YaHei"/>
                <w:sz w:val="18"/>
              </w:rPr>
              <w:t>30日后仍活跃/下载时</w:t>
            </w:r>
          </w:p>
        </w:tc>
        <w:tc>
          <w:tcPr>
            <w:tcW w:type="dxa" w:w="2160"/>
          </w:tcPr>
          <w:p>
            <w:r>
              <w:rPr>
                <w:rFonts w:ascii="Microsoft YaHei" w:hAnsi="Microsoft YaHei" w:eastAsia="Microsoft YaHei"/>
                <w:sz w:val="18"/>
              </w:rPr>
              <w:t>15%-25%</w:t>
            </w:r>
          </w:p>
        </w:tc>
        <w:tc>
          <w:tcPr>
            <w:tcW w:type="dxa" w:w="2160"/>
          </w:tcPr>
          <w:p>
            <w:r>
              <w:rPr>
                <w:rFonts w:ascii="Microsoft YaHei" w:hAnsi="Microsoft YaHei" w:eastAsia="Microsoft YaHei"/>
                <w:sz w:val="18"/>
              </w:rPr>
              <w:t>30%+</w:t>
            </w:r>
          </w:p>
        </w:tc>
      </w:tr>
      <w:tr>
        <w:tc>
          <w:tcPr>
            <w:tcW w:type="dxa" w:w="2160"/>
          </w:tcPr>
          <w:p>
            <w:r>
              <w:rPr>
                <w:rFonts w:ascii="Microsoft YaHei" w:hAnsi="Microsoft YaHei" w:eastAsia="Microsoft YaHei"/>
                <w:sz w:val="18"/>
              </w:rPr>
              <w:t>购物车放弃率</w:t>
            </w:r>
          </w:p>
        </w:tc>
        <w:tc>
          <w:tcPr>
            <w:tcW w:type="dxa" w:w="2160"/>
          </w:tcPr>
          <w:p>
            <w:r>
              <w:rPr>
                <w:rFonts w:ascii="Microsoft YaHei" w:hAnsi="Microsoft YaHei" w:eastAsia="Microsoft YaHei"/>
                <w:sz w:val="18"/>
              </w:rPr>
              <w:t>未完成支付/开始预订</w:t>
            </w:r>
          </w:p>
        </w:tc>
        <w:tc>
          <w:tcPr>
            <w:tcW w:type="dxa" w:w="2160"/>
          </w:tcPr>
          <w:p>
            <w:r>
              <w:rPr>
                <w:rFonts w:ascii="Microsoft YaHei" w:hAnsi="Microsoft YaHei" w:eastAsia="Microsoft YaHei"/>
                <w:sz w:val="18"/>
              </w:rPr>
              <w:t>60%-75%</w:t>
            </w:r>
          </w:p>
        </w:tc>
        <w:tc>
          <w:tcPr>
            <w:tcW w:type="dxa" w:w="2160"/>
          </w:tcPr>
          <w:p>
            <w:r>
              <w:rPr>
                <w:rFonts w:ascii="Microsoft YaHei" w:hAnsi="Microsoft YaHei" w:eastAsia="Microsoft YaHei"/>
                <w:sz w:val="18"/>
              </w:rPr>
              <w:t>&lt;50%</w:t>
            </w:r>
          </w:p>
        </w:tc>
      </w:tr>
    </w:tbl>
    <w:p>
      <w:pPr>
        <w:pStyle w:val="Heading3"/>
      </w:pPr>
      <w:r>
        <w:rPr>
          <w:rFonts w:ascii="Microsoft YaHei" w:hAnsi="Microsoft YaHei" w:eastAsia="Microsoft YaHei"/>
        </w:rPr>
        <w:t>D.3 收益指标</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tcPr>
          <w:p>
            <w:r>
              <w:rPr>
                <w:rFonts w:ascii="Microsoft YaHei" w:hAnsi="Microsoft YaHei" w:eastAsia="Microsoft YaHei"/>
                <w:b/>
                <w:sz w:val="18"/>
              </w:rPr>
              <w:t>指标</w:t>
            </w:r>
          </w:p>
        </w:tc>
        <w:tc>
          <w:tcPr>
            <w:tcW w:type="dxa" w:w="2160"/>
          </w:tcPr>
          <w:p>
            <w:r>
              <w:rPr>
                <w:rFonts w:ascii="Microsoft YaHei" w:hAnsi="Microsoft YaHei" w:eastAsia="Microsoft YaHei"/>
                <w:b/>
                <w:sz w:val="18"/>
              </w:rPr>
              <w:t>计算方式</w:t>
            </w:r>
          </w:p>
        </w:tc>
        <w:tc>
          <w:tcPr>
            <w:tcW w:type="dxa" w:w="2160"/>
          </w:tcPr>
          <w:p>
            <w:r>
              <w:rPr>
                <w:rFonts w:ascii="Microsoft YaHei" w:hAnsi="Microsoft YaHei" w:eastAsia="Microsoft YaHei"/>
                <w:b/>
                <w:sz w:val="18"/>
              </w:rPr>
              <w:t>行业基准</w:t>
            </w:r>
          </w:p>
        </w:tc>
        <w:tc>
          <w:tcPr>
            <w:tcW w:type="dxa" w:w="2160"/>
          </w:tcPr>
          <w:p>
            <w:r>
              <w:rPr>
                <w:rFonts w:ascii="Microsoft YaHei" w:hAnsi="Microsoft YaHei" w:eastAsia="Microsoft YaHei"/>
                <w:b/>
                <w:sz w:val="18"/>
              </w:rPr>
              <w:t>优秀水平</w:t>
            </w:r>
          </w:p>
        </w:tc>
      </w:tr>
      <w:tr>
        <w:tc>
          <w:tcPr>
            <w:tcW w:type="dxa" w:w="2160"/>
          </w:tcPr>
          <w:p>
            <w:r>
              <w:rPr>
                <w:rFonts w:ascii="Microsoft YaHei" w:hAnsi="Microsoft YaHei" w:eastAsia="Microsoft YaHei"/>
                <w:sz w:val="18"/>
              </w:rPr>
              <w:t>RevPAR</w:t>
            </w:r>
          </w:p>
        </w:tc>
        <w:tc>
          <w:tcPr>
            <w:tcW w:type="dxa" w:w="2160"/>
          </w:tcPr>
          <w:p>
            <w:r>
              <w:rPr>
                <w:rFonts w:ascii="Microsoft YaHei" w:hAnsi="Microsoft YaHei" w:eastAsia="Microsoft YaHei"/>
                <w:sz w:val="18"/>
              </w:rPr>
              <w:t>客房收入/可售房</w:t>
            </w:r>
          </w:p>
        </w:tc>
        <w:tc>
          <w:tcPr>
            <w:tcW w:type="dxa" w:w="2160"/>
          </w:tcPr>
          <w:p>
            <w:r>
              <w:rPr>
                <w:rFonts w:ascii="Microsoft YaHei" w:hAnsi="Microsoft YaHei" w:eastAsia="Microsoft YaHei"/>
                <w:sz w:val="18"/>
              </w:rPr>
              <w:t>-</w:t>
            </w:r>
          </w:p>
        </w:tc>
        <w:tc>
          <w:tcPr>
            <w:tcW w:type="dxa" w:w="2160"/>
          </w:tcPr>
          <w:p>
            <w:r>
              <w:rPr>
                <w:rFonts w:ascii="Microsoft YaHei" w:hAnsi="Microsoft YaHei" w:eastAsia="Microsoft YaHei"/>
                <w:sz w:val="18"/>
              </w:rPr>
              <w:t>-</w:t>
            </w:r>
          </w:p>
        </w:tc>
      </w:tr>
      <w:tr>
        <w:tc>
          <w:tcPr>
            <w:tcW w:type="dxa" w:w="2160"/>
          </w:tcPr>
          <w:p>
            <w:r>
              <w:rPr>
                <w:rFonts w:ascii="Microsoft YaHei" w:hAnsi="Microsoft YaHei" w:eastAsia="Microsoft YaHei"/>
                <w:sz w:val="18"/>
              </w:rPr>
              <w:t>TRevPAR</w:t>
            </w:r>
          </w:p>
        </w:tc>
        <w:tc>
          <w:tcPr>
            <w:tcW w:type="dxa" w:w="2160"/>
          </w:tcPr>
          <w:p>
            <w:r>
              <w:rPr>
                <w:rFonts w:ascii="Microsoft YaHei" w:hAnsi="Microsoft YaHei" w:eastAsia="Microsoft YaHei"/>
                <w:sz w:val="18"/>
              </w:rPr>
              <w:t>总收入/可售房</w:t>
            </w:r>
          </w:p>
        </w:tc>
        <w:tc>
          <w:tcPr>
            <w:tcW w:type="dxa" w:w="2160"/>
          </w:tcPr>
          <w:p>
            <w:r>
              <w:rPr>
                <w:rFonts w:ascii="Microsoft YaHei" w:hAnsi="Microsoft YaHei" w:eastAsia="Microsoft YaHei"/>
                <w:sz w:val="18"/>
              </w:rPr>
              <w:t>-</w:t>
            </w:r>
          </w:p>
        </w:tc>
        <w:tc>
          <w:tcPr>
            <w:tcW w:type="dxa" w:w="2160"/>
          </w:tcPr>
          <w:p>
            <w:r>
              <w:rPr>
                <w:rFonts w:ascii="Microsoft YaHei" w:hAnsi="Microsoft YaHei" w:eastAsia="Microsoft YaHei"/>
                <w:sz w:val="18"/>
              </w:rPr>
              <w:t>-</w:t>
            </w:r>
          </w:p>
        </w:tc>
      </w:tr>
      <w:tr>
        <w:tc>
          <w:tcPr>
            <w:tcW w:type="dxa" w:w="2160"/>
          </w:tcPr>
          <w:p>
            <w:r>
              <w:rPr>
                <w:rFonts w:ascii="Microsoft YaHei" w:hAnsi="Microsoft YaHei" w:eastAsia="Microsoft YaHei"/>
                <w:sz w:val="18"/>
              </w:rPr>
              <w:t>数字营销MROI</w:t>
            </w:r>
          </w:p>
        </w:tc>
        <w:tc>
          <w:tcPr>
            <w:tcW w:type="dxa" w:w="2160"/>
          </w:tcPr>
          <w:p>
            <w:r>
              <w:rPr>
                <w:rFonts w:ascii="Microsoft YaHei" w:hAnsi="Microsoft YaHei" w:eastAsia="Microsoft YaHei"/>
                <w:sz w:val="18"/>
              </w:rPr>
              <w:t>(收入-支出)/支出</w:t>
            </w:r>
          </w:p>
        </w:tc>
        <w:tc>
          <w:tcPr>
            <w:tcW w:type="dxa" w:w="2160"/>
          </w:tcPr>
          <w:p>
            <w:r>
              <w:rPr>
                <w:rFonts w:ascii="Microsoft YaHei" w:hAnsi="Microsoft YaHei" w:eastAsia="Microsoft YaHei"/>
                <w:sz w:val="18"/>
              </w:rPr>
              <w:t>3.5:1</w:t>
            </w:r>
          </w:p>
        </w:tc>
        <w:tc>
          <w:tcPr>
            <w:tcW w:type="dxa" w:w="2160"/>
          </w:tcPr>
          <w:p>
            <w:r>
              <w:rPr>
                <w:rFonts w:ascii="Microsoft YaHei" w:hAnsi="Microsoft YaHei" w:eastAsia="Microsoft YaHei"/>
                <w:sz w:val="18"/>
              </w:rPr>
              <w:t>6:1+</w:t>
            </w:r>
          </w:p>
        </w:tc>
      </w:tr>
      <w:tr>
        <w:tc>
          <w:tcPr>
            <w:tcW w:type="dxa" w:w="2160"/>
          </w:tcPr>
          <w:p>
            <w:r>
              <w:rPr>
                <w:rFonts w:ascii="Microsoft YaHei" w:hAnsi="Microsoft YaHei" w:eastAsia="Microsoft YaHei"/>
                <w:sz w:val="18"/>
              </w:rPr>
              <w:t>CLV/CAC</w:t>
            </w:r>
          </w:p>
        </w:tc>
        <w:tc>
          <w:tcPr>
            <w:tcW w:type="dxa" w:w="2160"/>
          </w:tcPr>
          <w:p>
            <w:r>
              <w:rPr>
                <w:rFonts w:ascii="Microsoft YaHei" w:hAnsi="Microsoft YaHei" w:eastAsia="Microsoft YaHei"/>
                <w:sz w:val="18"/>
              </w:rPr>
              <w:t>客户终身价值/获客成本</w:t>
            </w:r>
          </w:p>
        </w:tc>
        <w:tc>
          <w:tcPr>
            <w:tcW w:type="dxa" w:w="2160"/>
          </w:tcPr>
          <w:p>
            <w:r>
              <w:rPr>
                <w:rFonts w:ascii="Microsoft YaHei" w:hAnsi="Microsoft YaHei" w:eastAsia="Microsoft YaHei"/>
                <w:sz w:val="18"/>
              </w:rPr>
              <w:t>2.5:1</w:t>
            </w:r>
          </w:p>
        </w:tc>
        <w:tc>
          <w:tcPr>
            <w:tcW w:type="dxa" w:w="2160"/>
          </w:tcPr>
          <w:p>
            <w:r>
              <w:rPr>
                <w:rFonts w:ascii="Microsoft YaHei" w:hAnsi="Microsoft YaHei" w:eastAsia="Microsoft YaHei"/>
                <w:sz w:val="18"/>
              </w:rPr>
              <w:t>4:1+</w:t>
            </w:r>
          </w:p>
        </w:tc>
      </w:tr>
      <w:tr>
        <w:tc>
          <w:tcPr>
            <w:tcW w:type="dxa" w:w="2160"/>
          </w:tcPr>
          <w:p>
            <w:r>
              <w:rPr>
                <w:rFonts w:ascii="Microsoft YaHei" w:hAnsi="Microsoft YaHei" w:eastAsia="Microsoft YaHei"/>
                <w:sz w:val="18"/>
              </w:rPr>
              <w:t>会员CLV倍数</w:t>
            </w:r>
          </w:p>
        </w:tc>
        <w:tc>
          <w:tcPr>
            <w:tcW w:type="dxa" w:w="2160"/>
          </w:tcPr>
          <w:p>
            <w:r>
              <w:rPr>
                <w:rFonts w:ascii="Microsoft YaHei" w:hAnsi="Microsoft YaHei" w:eastAsia="Microsoft YaHei"/>
                <w:sz w:val="18"/>
              </w:rPr>
              <w:t>会员CLV/非会员CLV</w:t>
            </w:r>
          </w:p>
        </w:tc>
        <w:tc>
          <w:tcPr>
            <w:tcW w:type="dxa" w:w="2160"/>
          </w:tcPr>
          <w:p>
            <w:r>
              <w:rPr>
                <w:rFonts w:ascii="Microsoft YaHei" w:hAnsi="Microsoft YaHei" w:eastAsia="Microsoft YaHei"/>
                <w:sz w:val="18"/>
              </w:rPr>
              <w:t>2.5-3.5x</w:t>
            </w:r>
          </w:p>
        </w:tc>
        <w:tc>
          <w:tcPr>
            <w:tcW w:type="dxa" w:w="2160"/>
          </w:tcPr>
          <w:p>
            <w:r>
              <w:rPr>
                <w:rFonts w:ascii="Microsoft YaHei" w:hAnsi="Microsoft YaHei" w:eastAsia="Microsoft YaHei"/>
                <w:sz w:val="18"/>
              </w:rPr>
              <w:t>4x+</w:t>
            </w:r>
          </w:p>
        </w:tc>
      </w:tr>
    </w:tbl>
    <w:p>
      <w:pPr>
        <w:pStyle w:val="Heading3"/>
      </w:pPr>
      <w:r>
        <w:rPr>
          <w:rFonts w:ascii="Microsoft YaHei" w:hAnsi="Microsoft YaHei" w:eastAsia="Microsoft YaHei"/>
        </w:rPr>
        <w:t>D.4 社媒与口碑指标</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tcPr>
          <w:p>
            <w:r>
              <w:rPr>
                <w:rFonts w:ascii="Microsoft YaHei" w:hAnsi="Microsoft YaHei" w:eastAsia="Microsoft YaHei"/>
                <w:b/>
                <w:sz w:val="18"/>
              </w:rPr>
              <w:t>指标</w:t>
            </w:r>
          </w:p>
        </w:tc>
        <w:tc>
          <w:tcPr>
            <w:tcW w:type="dxa" w:w="2160"/>
          </w:tcPr>
          <w:p>
            <w:r>
              <w:rPr>
                <w:rFonts w:ascii="Microsoft YaHei" w:hAnsi="Microsoft YaHei" w:eastAsia="Microsoft YaHei"/>
                <w:b/>
                <w:sz w:val="18"/>
              </w:rPr>
              <w:t>计算方式</w:t>
            </w:r>
          </w:p>
        </w:tc>
        <w:tc>
          <w:tcPr>
            <w:tcW w:type="dxa" w:w="2160"/>
          </w:tcPr>
          <w:p>
            <w:r>
              <w:rPr>
                <w:rFonts w:ascii="Microsoft YaHei" w:hAnsi="Microsoft YaHei" w:eastAsia="Microsoft YaHei"/>
                <w:b/>
                <w:sz w:val="18"/>
              </w:rPr>
              <w:t>行业基准</w:t>
            </w:r>
          </w:p>
        </w:tc>
        <w:tc>
          <w:tcPr>
            <w:tcW w:type="dxa" w:w="2160"/>
          </w:tcPr>
          <w:p>
            <w:r>
              <w:rPr>
                <w:rFonts w:ascii="Microsoft YaHei" w:hAnsi="Microsoft YaHei" w:eastAsia="Microsoft YaHei"/>
                <w:b/>
                <w:sz w:val="18"/>
              </w:rPr>
              <w:t>优秀水平</w:t>
            </w:r>
          </w:p>
        </w:tc>
      </w:tr>
      <w:tr>
        <w:tc>
          <w:tcPr>
            <w:tcW w:type="dxa" w:w="2160"/>
          </w:tcPr>
          <w:p>
            <w:r>
              <w:rPr>
                <w:rFonts w:ascii="Microsoft YaHei" w:hAnsi="Microsoft YaHei" w:eastAsia="Microsoft YaHei"/>
                <w:sz w:val="18"/>
              </w:rPr>
              <w:t>平均评分</w:t>
            </w:r>
          </w:p>
        </w:tc>
        <w:tc>
          <w:tcPr>
            <w:tcW w:type="dxa" w:w="2160"/>
          </w:tcPr>
          <w:p>
            <w:r>
              <w:rPr>
                <w:rFonts w:ascii="Microsoft YaHei" w:hAnsi="Microsoft YaHei" w:eastAsia="Microsoft YaHei"/>
                <w:sz w:val="18"/>
              </w:rPr>
              <w:t>各平台加权评分</w:t>
            </w:r>
          </w:p>
        </w:tc>
        <w:tc>
          <w:tcPr>
            <w:tcW w:type="dxa" w:w="2160"/>
          </w:tcPr>
          <w:p>
            <w:r>
              <w:rPr>
                <w:rFonts w:ascii="Microsoft YaHei" w:hAnsi="Microsoft YaHei" w:eastAsia="Microsoft YaHei"/>
                <w:sz w:val="18"/>
              </w:rPr>
              <w:t>4.2/5.0</w:t>
            </w:r>
          </w:p>
        </w:tc>
        <w:tc>
          <w:tcPr>
            <w:tcW w:type="dxa" w:w="2160"/>
          </w:tcPr>
          <w:p>
            <w:r>
              <w:rPr>
                <w:rFonts w:ascii="Microsoft YaHei" w:hAnsi="Microsoft YaHei" w:eastAsia="Microsoft YaHei"/>
                <w:sz w:val="18"/>
              </w:rPr>
              <w:t>4.6/5.0</w:t>
            </w:r>
          </w:p>
        </w:tc>
      </w:tr>
      <w:tr>
        <w:tc>
          <w:tcPr>
            <w:tcW w:type="dxa" w:w="2160"/>
          </w:tcPr>
          <w:p>
            <w:r>
              <w:rPr>
                <w:rFonts w:ascii="Microsoft YaHei" w:hAnsi="Microsoft YaHei" w:eastAsia="Microsoft YaHei"/>
                <w:sz w:val="18"/>
              </w:rPr>
              <w:t>评价回复率</w:t>
            </w:r>
          </w:p>
        </w:tc>
        <w:tc>
          <w:tcPr>
            <w:tcW w:type="dxa" w:w="2160"/>
          </w:tcPr>
          <w:p>
            <w:r>
              <w:rPr>
                <w:rFonts w:ascii="Microsoft YaHei" w:hAnsi="Microsoft YaHei" w:eastAsia="Microsoft YaHei"/>
                <w:sz w:val="18"/>
              </w:rPr>
              <w:t>已回复/总评价</w:t>
            </w:r>
          </w:p>
        </w:tc>
        <w:tc>
          <w:tcPr>
            <w:tcW w:type="dxa" w:w="2160"/>
          </w:tcPr>
          <w:p>
            <w:r>
              <w:rPr>
                <w:rFonts w:ascii="Microsoft YaHei" w:hAnsi="Microsoft YaHei" w:eastAsia="Microsoft YaHei"/>
                <w:sz w:val="18"/>
              </w:rPr>
              <w:t>70%</w:t>
            </w:r>
          </w:p>
        </w:tc>
        <w:tc>
          <w:tcPr>
            <w:tcW w:type="dxa" w:w="2160"/>
          </w:tcPr>
          <w:p>
            <w:r>
              <w:rPr>
                <w:rFonts w:ascii="Microsoft YaHei" w:hAnsi="Microsoft YaHei" w:eastAsia="Microsoft YaHei"/>
                <w:sz w:val="18"/>
              </w:rPr>
              <w:t>95%+</w:t>
            </w:r>
          </w:p>
        </w:tc>
      </w:tr>
      <w:tr>
        <w:tc>
          <w:tcPr>
            <w:tcW w:type="dxa" w:w="2160"/>
          </w:tcPr>
          <w:p>
            <w:r>
              <w:rPr>
                <w:rFonts w:ascii="Microsoft YaHei" w:hAnsi="Microsoft YaHei" w:eastAsia="Microsoft YaHei"/>
                <w:sz w:val="18"/>
              </w:rPr>
              <w:t>回复时效</w:t>
            </w:r>
          </w:p>
        </w:tc>
        <w:tc>
          <w:tcPr>
            <w:tcW w:type="dxa" w:w="2160"/>
          </w:tcPr>
          <w:p>
            <w:r>
              <w:rPr>
                <w:rFonts w:ascii="Microsoft YaHei" w:hAnsi="Microsoft YaHei" w:eastAsia="Microsoft YaHei"/>
                <w:sz w:val="18"/>
              </w:rPr>
              <w:t>平均回复时间</w:t>
            </w:r>
          </w:p>
        </w:tc>
        <w:tc>
          <w:tcPr>
            <w:tcW w:type="dxa" w:w="2160"/>
          </w:tcPr>
          <w:p>
            <w:r>
              <w:rPr>
                <w:rFonts w:ascii="Microsoft YaHei" w:hAnsi="Microsoft YaHei" w:eastAsia="Microsoft YaHei"/>
                <w:sz w:val="18"/>
              </w:rPr>
              <w:t>48小时</w:t>
            </w:r>
          </w:p>
        </w:tc>
        <w:tc>
          <w:tcPr>
            <w:tcW w:type="dxa" w:w="2160"/>
          </w:tcPr>
          <w:p>
            <w:r>
              <w:rPr>
                <w:rFonts w:ascii="Microsoft YaHei" w:hAnsi="Microsoft YaHei" w:eastAsia="Microsoft YaHei"/>
                <w:sz w:val="18"/>
              </w:rPr>
              <w:t>&lt;12小时</w:t>
            </w:r>
          </w:p>
        </w:tc>
      </w:tr>
      <w:tr>
        <w:tc>
          <w:tcPr>
            <w:tcW w:type="dxa" w:w="2160"/>
          </w:tcPr>
          <w:p>
            <w:r>
              <w:rPr>
                <w:rFonts w:ascii="Microsoft YaHei" w:hAnsi="Microsoft YaHei" w:eastAsia="Microsoft YaHei"/>
                <w:sz w:val="18"/>
              </w:rPr>
              <w:t>社媒互动率</w:t>
            </w:r>
          </w:p>
        </w:tc>
        <w:tc>
          <w:tcPr>
            <w:tcW w:type="dxa" w:w="2160"/>
          </w:tcPr>
          <w:p>
            <w:r>
              <w:rPr>
                <w:rFonts w:ascii="Microsoft YaHei" w:hAnsi="Microsoft YaHei" w:eastAsia="Microsoft YaHei"/>
                <w:sz w:val="18"/>
              </w:rPr>
              <w:t>(赞+评+分享)/曝光</w:t>
            </w:r>
          </w:p>
        </w:tc>
        <w:tc>
          <w:tcPr>
            <w:tcW w:type="dxa" w:w="2160"/>
          </w:tcPr>
          <w:p>
            <w:r>
              <w:rPr>
                <w:rFonts w:ascii="Microsoft YaHei" w:hAnsi="Microsoft YaHei" w:eastAsia="Microsoft YaHei"/>
                <w:sz w:val="18"/>
              </w:rPr>
              <w:t>1.5%-3%</w:t>
            </w:r>
          </w:p>
        </w:tc>
        <w:tc>
          <w:tcPr>
            <w:tcW w:type="dxa" w:w="2160"/>
          </w:tcPr>
          <w:p>
            <w:r>
              <w:rPr>
                <w:rFonts w:ascii="Microsoft YaHei" w:hAnsi="Microsoft YaHei" w:eastAsia="Microsoft YaHei"/>
                <w:sz w:val="18"/>
              </w:rPr>
              <w:t>5%+</w:t>
            </w:r>
          </w:p>
        </w:tc>
      </w:tr>
      <w:tr>
        <w:tc>
          <w:tcPr>
            <w:tcW w:type="dxa" w:w="2160"/>
          </w:tcPr>
          <w:p>
            <w:r>
              <w:rPr>
                <w:rFonts w:ascii="Microsoft YaHei" w:hAnsi="Microsoft YaHei" w:eastAsia="Microsoft YaHei"/>
                <w:sz w:val="18"/>
              </w:rPr>
              <w:t>NPS</w:t>
            </w:r>
          </w:p>
        </w:tc>
        <w:tc>
          <w:tcPr>
            <w:tcW w:type="dxa" w:w="2160"/>
          </w:tcPr>
          <w:p>
            <w:r>
              <w:rPr>
                <w:rFonts w:ascii="Microsoft YaHei" w:hAnsi="Microsoft YaHei" w:eastAsia="Microsoft YaHei"/>
                <w:sz w:val="18"/>
              </w:rPr>
              <w:t>推荐者%-贬损者%</w:t>
            </w:r>
          </w:p>
        </w:tc>
        <w:tc>
          <w:tcPr>
            <w:tcW w:type="dxa" w:w="2160"/>
          </w:tcPr>
          <w:p>
            <w:r>
              <w:rPr>
                <w:rFonts w:ascii="Microsoft YaHei" w:hAnsi="Microsoft YaHei" w:eastAsia="Microsoft YaHei"/>
                <w:sz w:val="18"/>
              </w:rPr>
              <w:t>30-40</w:t>
            </w:r>
          </w:p>
        </w:tc>
        <w:tc>
          <w:tcPr>
            <w:tcW w:type="dxa" w:w="2160"/>
          </w:tcPr>
          <w:p>
            <w:r>
              <w:rPr>
                <w:rFonts w:ascii="Microsoft YaHei" w:hAnsi="Microsoft YaHei" w:eastAsia="Microsoft YaHei"/>
                <w:sz w:val="18"/>
              </w:rPr>
              <w:t>60+</w:t>
            </w:r>
          </w:p>
        </w:tc>
      </w:tr>
    </w:tbl>
    <w:p>
      <w:r>
        <w:rPr>
          <w:rFonts w:ascii="Microsoft YaHei" w:hAnsi="Microsoft YaHei" w:eastAsia="Microsoft YaHei"/>
          <w:sz w:val="21"/>
        </w:rPr>
        <w:t>---</w:t>
      </w:r>
    </w:p>
    <w:p>
      <w:pPr>
        <w:pStyle w:val="Heading2"/>
      </w:pPr>
      <w:r>
        <w:rPr>
          <w:rFonts w:ascii="Microsoft YaHei" w:hAnsi="Microsoft YaHei" w:eastAsia="Microsoft YaHei"/>
        </w:rPr>
        <w:t>附录E 酒店数字化营销实训大纲</w:t>
      </w:r>
    </w:p>
    <w:p>
      <w:pPr>
        <w:pStyle w:val="Heading3"/>
      </w:pPr>
      <w:r>
        <w:rPr>
          <w:rFonts w:ascii="Microsoft YaHei" w:hAnsi="Microsoft YaHei" w:eastAsia="Microsoft YaHei"/>
        </w:rPr>
        <w:t>实训模块一：数字营销基础（8学时）</w:t>
      </w:r>
    </w:p>
    <w:p>
      <w:pPr>
        <w:pStyle w:val="ListNumber"/>
      </w:pPr>
    </w:p>
    <w:p>
      <w:r>
        <w:rPr>
          <w:rFonts w:ascii="Microsoft YaHei" w:hAnsi="Microsoft YaHei" w:eastAsia="Microsoft YaHei"/>
          <w:sz w:val="21"/>
        </w:rPr>
        <w:t>D.I.G.I.T.A.L.框架解析与案例研讨（2学时）</w:t>
      </w:r>
    </w:p>
    <w:p>
      <w:pPr>
        <w:pStyle w:val="ListNumber"/>
      </w:pPr>
    </w:p>
    <w:p>
      <w:r>
        <w:rPr>
          <w:rFonts w:ascii="Microsoft YaHei" w:hAnsi="Microsoft YaHei" w:eastAsia="Microsoft YaHei"/>
          <w:sz w:val="21"/>
        </w:rPr>
        <w:t>酒店数字营销生态图谱绘制（2学时）</w:t>
      </w:r>
    </w:p>
    <w:p>
      <w:pPr>
        <w:pStyle w:val="ListNumber"/>
      </w:pPr>
    </w:p>
    <w:p>
      <w:r>
        <w:rPr>
          <w:rFonts w:ascii="Microsoft YaHei" w:hAnsi="Microsoft YaHei" w:eastAsia="Microsoft YaHei"/>
          <w:sz w:val="21"/>
        </w:rPr>
        <w:t>竞品数字营销审计实操（2学时）</w:t>
      </w:r>
    </w:p>
    <w:p>
      <w:pPr>
        <w:pStyle w:val="ListNumber"/>
      </w:pPr>
    </w:p>
    <w:p>
      <w:r>
        <w:rPr>
          <w:rFonts w:ascii="Microsoft YaHei" w:hAnsi="Microsoft YaHei" w:eastAsia="Microsoft YaHei"/>
          <w:sz w:val="21"/>
        </w:rPr>
        <w:t>数字营销KPI体系设计（2学时）</w:t>
      </w:r>
    </w:p>
    <w:p>
      <w:pPr>
        <w:pStyle w:val="Heading3"/>
      </w:pPr>
      <w:r>
        <w:rPr>
          <w:rFonts w:ascii="Microsoft YaHei" w:hAnsi="Microsoft YaHei" w:eastAsia="Microsoft YaHei"/>
        </w:rPr>
        <w:t>实训模块二：SEO与内容营销（8学时）</w:t>
      </w:r>
    </w:p>
    <w:p>
      <w:pPr>
        <w:pStyle w:val="ListNumber"/>
      </w:pPr>
    </w:p>
    <w:p>
      <w:r>
        <w:rPr>
          <w:rFonts w:ascii="Microsoft YaHei" w:hAnsi="Microsoft YaHei" w:eastAsia="Microsoft YaHei"/>
          <w:sz w:val="21"/>
        </w:rPr>
        <w:t>关键词研究与内容规划（2学时）</w:t>
      </w:r>
    </w:p>
    <w:p>
      <w:pPr>
        <w:pStyle w:val="ListNumber"/>
      </w:pPr>
    </w:p>
    <w:p>
      <w:r>
        <w:rPr>
          <w:rFonts w:ascii="Microsoft YaHei" w:hAnsi="Microsoft YaHei" w:eastAsia="Microsoft YaHei"/>
          <w:sz w:val="21"/>
        </w:rPr>
        <w:t>酒店官网SEO技术审计（2学时）</w:t>
      </w:r>
    </w:p>
    <w:p>
      <w:pPr>
        <w:pStyle w:val="ListNumber"/>
      </w:pPr>
    </w:p>
    <w:p>
      <w:r>
        <w:rPr>
          <w:rFonts w:ascii="Microsoft YaHei" w:hAnsi="Microsoft YaHei" w:eastAsia="Microsoft YaHei"/>
          <w:sz w:val="21"/>
        </w:rPr>
        <w:t>目的地内容创作实操（2学时）</w:t>
      </w:r>
    </w:p>
    <w:p>
      <w:pPr>
        <w:pStyle w:val="ListNumber"/>
      </w:pPr>
    </w:p>
    <w:p>
      <w:r>
        <w:rPr>
          <w:rFonts w:ascii="Microsoft YaHei" w:hAnsi="Microsoft YaHei" w:eastAsia="Microsoft YaHei"/>
          <w:sz w:val="21"/>
        </w:rPr>
        <w:t>Google Analytics 4数据分析（2学时）</w:t>
      </w:r>
    </w:p>
    <w:p>
      <w:pPr>
        <w:pStyle w:val="Heading3"/>
      </w:pPr>
      <w:r>
        <w:rPr>
          <w:rFonts w:ascii="Microsoft YaHei" w:hAnsi="Microsoft YaHei" w:eastAsia="Microsoft YaHei"/>
        </w:rPr>
        <w:t>实训模块三：社交媒体营销（8学时）</w:t>
      </w:r>
    </w:p>
    <w:p>
      <w:pPr>
        <w:pStyle w:val="ListNumber"/>
      </w:pPr>
    </w:p>
    <w:p>
      <w:r>
        <w:rPr>
          <w:rFonts w:ascii="Microsoft YaHei" w:hAnsi="Microsoft YaHei" w:eastAsia="Microsoft YaHei"/>
          <w:sz w:val="21"/>
        </w:rPr>
        <w:t>社媒内容日历设计（2学时）</w:t>
      </w:r>
    </w:p>
    <w:p>
      <w:pPr>
        <w:pStyle w:val="ListNumber"/>
      </w:pPr>
    </w:p>
    <w:p>
      <w:r>
        <w:rPr>
          <w:rFonts w:ascii="Microsoft YaHei" w:hAnsi="Microsoft YaHei" w:eastAsia="Microsoft YaHei"/>
          <w:sz w:val="21"/>
        </w:rPr>
        <w:t>短视频策划与制作（2学时）</w:t>
      </w:r>
    </w:p>
    <w:p>
      <w:pPr>
        <w:pStyle w:val="ListNumber"/>
      </w:pPr>
    </w:p>
    <w:p>
      <w:r>
        <w:rPr>
          <w:rFonts w:ascii="Microsoft YaHei" w:hAnsi="Microsoft YaHei" w:eastAsia="Microsoft YaHei"/>
          <w:sz w:val="21"/>
        </w:rPr>
        <w:t>直播运营实操（2学时）</w:t>
      </w:r>
    </w:p>
    <w:p>
      <w:pPr>
        <w:pStyle w:val="ListNumber"/>
      </w:pPr>
    </w:p>
    <w:p>
      <w:r>
        <w:rPr>
          <w:rFonts w:ascii="Microsoft YaHei" w:hAnsi="Microsoft YaHei" w:eastAsia="Microsoft YaHei"/>
          <w:sz w:val="21"/>
        </w:rPr>
        <w:t>KOL合作方案策划（2学时）</w:t>
      </w:r>
    </w:p>
    <w:p>
      <w:pPr>
        <w:pStyle w:val="Heading3"/>
      </w:pPr>
      <w:r>
        <w:rPr>
          <w:rFonts w:ascii="Microsoft YaHei" w:hAnsi="Microsoft YaHei" w:eastAsia="Microsoft YaHei"/>
        </w:rPr>
        <w:t>实训模块四：私域流量运营（8学时）</w:t>
      </w:r>
    </w:p>
    <w:p>
      <w:pPr>
        <w:pStyle w:val="ListNumber"/>
      </w:pPr>
    </w:p>
    <w:p>
      <w:r>
        <w:rPr>
          <w:rFonts w:ascii="Microsoft YaHei" w:hAnsi="Microsoft YaHei" w:eastAsia="Microsoft YaHei"/>
          <w:sz w:val="21"/>
        </w:rPr>
        <w:t>企业微信SCRM搭建（2学时）</w:t>
      </w:r>
    </w:p>
    <w:p>
      <w:pPr>
        <w:pStyle w:val="ListNumber"/>
      </w:pPr>
    </w:p>
    <w:p>
      <w:r>
        <w:rPr>
          <w:rFonts w:ascii="Microsoft YaHei" w:hAnsi="Microsoft YaHei" w:eastAsia="Microsoft YaHei"/>
          <w:sz w:val="21"/>
        </w:rPr>
        <w:t>客户分层运营策略设计（2学时）</w:t>
      </w:r>
    </w:p>
    <w:p>
      <w:pPr>
        <w:pStyle w:val="ListNumber"/>
      </w:pPr>
    </w:p>
    <w:p>
      <w:r>
        <w:rPr>
          <w:rFonts w:ascii="Microsoft YaHei" w:hAnsi="Microsoft YaHei" w:eastAsia="Microsoft YaHei"/>
          <w:sz w:val="21"/>
        </w:rPr>
        <w:t>社群运营SOP制定（2学时）</w:t>
      </w:r>
    </w:p>
    <w:p>
      <w:pPr>
        <w:pStyle w:val="ListNumber"/>
      </w:pPr>
    </w:p>
    <w:p>
      <w:r>
        <w:rPr>
          <w:rFonts w:ascii="Microsoft YaHei" w:hAnsi="Microsoft YaHei" w:eastAsia="Microsoft YaHei"/>
          <w:sz w:val="21"/>
        </w:rPr>
        <w:t>私域数据分析与优化（2学时）</w:t>
      </w:r>
    </w:p>
    <w:p>
      <w:pPr>
        <w:pStyle w:val="Heading3"/>
      </w:pPr>
      <w:r>
        <w:rPr>
          <w:rFonts w:ascii="Microsoft YaHei" w:hAnsi="Microsoft YaHei" w:eastAsia="Microsoft YaHei"/>
        </w:rPr>
        <w:t>实训模块五：收益管理与效果评估（8学时）</w:t>
      </w:r>
    </w:p>
    <w:p>
      <w:pPr>
        <w:pStyle w:val="ListNumber"/>
      </w:pPr>
    </w:p>
    <w:p>
      <w:r>
        <w:rPr>
          <w:rFonts w:ascii="Microsoft YaHei" w:hAnsi="Microsoft YaHei" w:eastAsia="Microsoft YaHei"/>
          <w:sz w:val="21"/>
        </w:rPr>
        <w:t>渠道收益分析实操（2学时）</w:t>
      </w:r>
    </w:p>
    <w:p>
      <w:pPr>
        <w:pStyle w:val="ListNumber"/>
      </w:pPr>
    </w:p>
    <w:p>
      <w:r>
        <w:rPr>
          <w:rFonts w:ascii="Microsoft YaHei" w:hAnsi="Microsoft YaHei" w:eastAsia="Microsoft YaHei"/>
          <w:sz w:val="21"/>
        </w:rPr>
        <w:t>ROI计算与归因分析（2学时）</w:t>
      </w:r>
    </w:p>
    <w:p>
      <w:pPr>
        <w:pStyle w:val="ListNumber"/>
      </w:pPr>
    </w:p>
    <w:p>
      <w:r>
        <w:rPr>
          <w:rFonts w:ascii="Microsoft YaHei" w:hAnsi="Microsoft YaHei" w:eastAsia="Microsoft YaHei"/>
          <w:sz w:val="21"/>
        </w:rPr>
        <w:t>A/B测试设计与执行（2学时）</w:t>
      </w:r>
    </w:p>
    <w:p>
      <w:pPr>
        <w:pStyle w:val="ListNumber"/>
      </w:pPr>
    </w:p>
    <w:p>
      <w:r>
        <w:rPr>
          <w:rFonts w:ascii="Microsoft YaHei" w:hAnsi="Microsoft YaHei" w:eastAsia="Microsoft YaHei"/>
          <w:sz w:val="21"/>
        </w:rPr>
        <w:t>营销仪表盘搭建（2学时）</w:t>
      </w:r>
    </w:p>
    <w:p>
      <w:r>
        <w:rPr>
          <w:rFonts w:ascii="Microsoft YaHei" w:hAnsi="Microsoft YaHei" w:eastAsia="Microsoft YaHei"/>
          <w:sz w:val="21"/>
        </w:rPr>
        <w:t>---</w:t>
      </w:r>
    </w:p>
    <w:p>
      <w:pPr>
        <w:pStyle w:val="Heading2"/>
      </w:pPr>
      <w:r>
        <w:rPr>
          <w:rFonts w:ascii="Microsoft YaHei" w:hAnsi="Microsoft YaHei" w:eastAsia="Microsoft YaHei"/>
        </w:rPr>
        <w:t>附录F 酒店数字营销相关法规汇编</w:t>
      </w:r>
    </w:p>
    <w:p>
      <w:pPr>
        <w:pStyle w:val="Heading3"/>
      </w:pPr>
      <w:r>
        <w:rPr>
          <w:rFonts w:ascii="Microsoft YaHei" w:hAnsi="Microsoft YaHei" w:eastAsia="Microsoft YaHei"/>
        </w:rPr>
        <w:t>F.1 数据与隐私保护</w:t>
      </w:r>
    </w:p>
    <w:p>
      <w:pPr>
        <w:pStyle w:val="ListNumber"/>
      </w:pPr>
    </w:p>
    <w:p>
      <w:r>
        <w:rPr>
          <w:rFonts w:ascii="Microsoft YaHei" w:hAnsi="Microsoft YaHei" w:eastAsia="Microsoft YaHei"/>
          <w:sz w:val="21"/>
        </w:rPr>
      </w:r>
      <w:r>
        <w:rPr>
          <w:rFonts w:ascii="Microsoft YaHei" w:hAnsi="Microsoft YaHei" w:eastAsia="Microsoft YaHei"/>
          <w:b/>
          <w:sz w:val="21"/>
        </w:rPr>
        <w:t>《中华人民共和国个人信息保护法》（2021年）</w:t>
      </w:r>
      <w:r>
        <w:rPr>
          <w:rFonts w:ascii="Microsoft YaHei" w:hAnsi="Microsoft YaHei" w:eastAsia="Microsoft YaHei"/>
          <w:sz w:val="21"/>
        </w:rPr>
        <w:t>——确立个人信息处理的"最小必要"原则，赋予消费者数据携带权和删除权。</w:t>
      </w:r>
    </w:p>
    <w:p>
      <w:pPr>
        <w:pStyle w:val="ListNumber"/>
      </w:pPr>
    </w:p>
    <w:p>
      <w:r>
        <w:rPr>
          <w:rFonts w:ascii="Microsoft YaHei" w:hAnsi="Microsoft YaHei" w:eastAsia="Microsoft YaHei"/>
          <w:sz w:val="21"/>
        </w:rPr>
      </w:r>
      <w:r>
        <w:rPr>
          <w:rFonts w:ascii="Microsoft YaHei" w:hAnsi="Microsoft YaHei" w:eastAsia="Microsoft YaHei"/>
          <w:b/>
          <w:sz w:val="21"/>
        </w:rPr>
        <w:t>《中华人民共和国数据安全法》（2021年）</w:t>
      </w:r>
      <w:r>
        <w:rPr>
          <w:rFonts w:ascii="Microsoft YaHei" w:hAnsi="Microsoft YaHei" w:eastAsia="Microsoft YaHei"/>
          <w:sz w:val="21"/>
        </w:rPr>
        <w:t>——要求数据分类分级管理，跨境传输需安全评估。</w:t>
      </w:r>
    </w:p>
    <w:p>
      <w:pPr>
        <w:pStyle w:val="ListNumber"/>
      </w:pPr>
    </w:p>
    <w:p>
      <w:r>
        <w:rPr>
          <w:rFonts w:ascii="Microsoft YaHei" w:hAnsi="Microsoft YaHei" w:eastAsia="Microsoft YaHei"/>
          <w:sz w:val="21"/>
        </w:rPr>
      </w:r>
      <w:r>
        <w:rPr>
          <w:rFonts w:ascii="Microsoft YaHei" w:hAnsi="Microsoft YaHei" w:eastAsia="Microsoft YaHei"/>
          <w:b/>
          <w:sz w:val="21"/>
        </w:rPr>
        <w:t>GDPR（欧盟通用数据保护条例，2018年）</w:t>
      </w:r>
      <w:r>
        <w:rPr>
          <w:rFonts w:ascii="Microsoft YaHei" w:hAnsi="Microsoft YaHei" w:eastAsia="Microsoft YaHei"/>
          <w:sz w:val="21"/>
        </w:rPr>
        <w:t>——适用于有欧盟客户的国际酒店集团，违规罚款可达全球营收4%。</w:t>
      </w:r>
    </w:p>
    <w:p>
      <w:pPr>
        <w:pStyle w:val="Heading3"/>
      </w:pPr>
      <w:r>
        <w:rPr>
          <w:rFonts w:ascii="Microsoft YaHei" w:hAnsi="Microsoft YaHei" w:eastAsia="Microsoft YaHei"/>
        </w:rPr>
        <w:t>F.2 市场竞争</w:t>
      </w:r>
    </w:p>
    <w:p>
      <w:pPr>
        <w:pStyle w:val="ListNumber"/>
      </w:pPr>
    </w:p>
    <w:p>
      <w:r>
        <w:rPr>
          <w:rFonts w:ascii="Microsoft YaHei" w:hAnsi="Microsoft YaHei" w:eastAsia="Microsoft YaHei"/>
          <w:sz w:val="21"/>
        </w:rPr>
      </w:r>
      <w:r>
        <w:rPr>
          <w:rFonts w:ascii="Microsoft YaHei" w:hAnsi="Microsoft YaHei" w:eastAsia="Microsoft YaHei"/>
          <w:b/>
          <w:sz w:val="21"/>
        </w:rPr>
        <w:t>《中华人民共和国反垄断法》（2022年修订）</w:t>
      </w:r>
      <w:r>
        <w:rPr>
          <w:rFonts w:ascii="Microsoft YaHei" w:hAnsi="Microsoft YaHei" w:eastAsia="Microsoft YaHei"/>
          <w:sz w:val="21"/>
        </w:rPr>
        <w:t>——规制平台经济的垄断行为，禁止"二选一"等排他性协议。</w:t>
      </w:r>
    </w:p>
    <w:p>
      <w:pPr>
        <w:pStyle w:val="ListNumber"/>
      </w:pPr>
    </w:p>
    <w:p>
      <w:r>
        <w:rPr>
          <w:rFonts w:ascii="Microsoft YaHei" w:hAnsi="Microsoft YaHei" w:eastAsia="Microsoft YaHei"/>
          <w:sz w:val="21"/>
        </w:rPr>
      </w:r>
      <w:r>
        <w:rPr>
          <w:rFonts w:ascii="Microsoft YaHei" w:hAnsi="Microsoft YaHei" w:eastAsia="Microsoft YaHei"/>
          <w:b/>
          <w:sz w:val="21"/>
        </w:rPr>
        <w:t>《中华人民共和国反不正当竞争法》（2019年修订）</w:t>
      </w:r>
      <w:r>
        <w:rPr>
          <w:rFonts w:ascii="Microsoft YaHei" w:hAnsi="Microsoft YaHei" w:eastAsia="Microsoft YaHei"/>
          <w:sz w:val="21"/>
        </w:rPr>
        <w:t>——禁止虚假宣传、虚假评价等不正当竞争行为。</w:t>
      </w:r>
    </w:p>
    <w:p>
      <w:pPr>
        <w:pStyle w:val="ListNumber"/>
      </w:pPr>
    </w:p>
    <w:p>
      <w:r>
        <w:rPr>
          <w:rFonts w:ascii="Microsoft YaHei" w:hAnsi="Microsoft YaHei" w:eastAsia="Microsoft YaHei"/>
          <w:sz w:val="21"/>
        </w:rPr>
      </w:r>
      <w:r>
        <w:rPr>
          <w:rFonts w:ascii="Microsoft YaHei" w:hAnsi="Microsoft YaHei" w:eastAsia="Microsoft YaHei"/>
          <w:b/>
          <w:sz w:val="21"/>
        </w:rPr>
        <w:t>《中华人民共和国电子商务法》（2018年）</w:t>
      </w:r>
      <w:r>
        <w:rPr>
          <w:rFonts w:ascii="Microsoft YaHei" w:hAnsi="Microsoft YaHei" w:eastAsia="Microsoft YaHei"/>
          <w:sz w:val="21"/>
        </w:rPr>
        <w:t>——规范电子商务经营行为，保护消费者合法权益。</w:t>
      </w:r>
    </w:p>
    <w:p>
      <w:pPr>
        <w:pStyle w:val="Heading3"/>
      </w:pPr>
      <w:r>
        <w:rPr>
          <w:rFonts w:ascii="Microsoft YaHei" w:hAnsi="Microsoft YaHei" w:eastAsia="Microsoft YaHei"/>
        </w:rPr>
        <w:t>F.3 广告与营销</w:t>
      </w:r>
    </w:p>
    <w:p>
      <w:pPr>
        <w:pStyle w:val="ListNumber"/>
      </w:pPr>
    </w:p>
    <w:p>
      <w:r>
        <w:rPr>
          <w:rFonts w:ascii="Microsoft YaHei" w:hAnsi="Microsoft YaHei" w:eastAsia="Microsoft YaHei"/>
          <w:sz w:val="21"/>
        </w:rPr>
      </w:r>
      <w:r>
        <w:rPr>
          <w:rFonts w:ascii="Microsoft YaHei" w:hAnsi="Microsoft YaHei" w:eastAsia="Microsoft YaHei"/>
          <w:b/>
          <w:sz w:val="21"/>
        </w:rPr>
        <w:t>《中华人民共和国广告法》（2021年修订）</w:t>
      </w:r>
      <w:r>
        <w:rPr>
          <w:rFonts w:ascii="Microsoft YaHei" w:hAnsi="Microsoft YaHei" w:eastAsia="Microsoft YaHei"/>
          <w:sz w:val="21"/>
        </w:rPr>
        <w:t>——禁止绝对化用语、虚假广告、未审先发等行为。</w:t>
      </w:r>
    </w:p>
    <w:p>
      <w:pPr>
        <w:pStyle w:val="ListNumber"/>
      </w:pPr>
    </w:p>
    <w:p>
      <w:r>
        <w:rPr>
          <w:rFonts w:ascii="Microsoft YaHei" w:hAnsi="Microsoft YaHei" w:eastAsia="Microsoft YaHei"/>
          <w:sz w:val="21"/>
        </w:rPr>
      </w:r>
      <w:r>
        <w:rPr>
          <w:rFonts w:ascii="Microsoft YaHei" w:hAnsi="Microsoft YaHei" w:eastAsia="Microsoft YaHei"/>
          <w:b/>
          <w:sz w:val="21"/>
        </w:rPr>
        <w:t>《互联网广告管理办法》（2023年）</w:t>
      </w:r>
      <w:r>
        <w:rPr>
          <w:rFonts w:ascii="Microsoft YaHei" w:hAnsi="Microsoft YaHei" w:eastAsia="Microsoft YaHei"/>
          <w:sz w:val="21"/>
        </w:rPr>
        <w:t>——规范互联网广告行为，要求AI生成内容标注。</w:t>
      </w:r>
    </w:p>
    <w:p>
      <w:pPr>
        <w:pStyle w:val="Heading3"/>
      </w:pPr>
      <w:r>
        <w:rPr>
          <w:rFonts w:ascii="Microsoft YaHei" w:hAnsi="Microsoft YaHei" w:eastAsia="Microsoft YaHei"/>
        </w:rPr>
        <w:t>F.4 网络安全</w:t>
      </w:r>
    </w:p>
    <w:p>
      <w:pPr>
        <w:pStyle w:val="ListNumber"/>
      </w:pPr>
    </w:p>
    <w:p>
      <w:r>
        <w:rPr>
          <w:rFonts w:ascii="Microsoft YaHei" w:hAnsi="Microsoft YaHei" w:eastAsia="Microsoft YaHei"/>
          <w:sz w:val="21"/>
        </w:rPr>
      </w:r>
      <w:r>
        <w:rPr>
          <w:rFonts w:ascii="Microsoft YaHei" w:hAnsi="Microsoft YaHei" w:eastAsia="Microsoft YaHei"/>
          <w:b/>
          <w:sz w:val="21"/>
        </w:rPr>
        <w:t>《中华人民共和国网络安全法》（2017年）</w:t>
      </w:r>
      <w:r>
        <w:rPr>
          <w:rFonts w:ascii="Microsoft YaHei" w:hAnsi="Microsoft YaHei" w:eastAsia="Microsoft YaHei"/>
          <w:sz w:val="21"/>
        </w:rPr>
        <w:t>——网络运营者需保障网络安全，保护个人信息。</w:t>
      </w:r>
    </w:p>
    <w:p>
      <w:pPr>
        <w:pStyle w:val="ListNumber"/>
      </w:pPr>
    </w:p>
    <w:p>
      <w:r>
        <w:rPr>
          <w:rFonts w:ascii="Microsoft YaHei" w:hAnsi="Microsoft YaHei" w:eastAsia="Microsoft YaHei"/>
          <w:sz w:val="21"/>
        </w:rPr>
      </w:r>
      <w:r>
        <w:rPr>
          <w:rFonts w:ascii="Microsoft YaHei" w:hAnsi="Microsoft YaHei" w:eastAsia="Microsoft YaHei"/>
          <w:b/>
          <w:sz w:val="21"/>
        </w:rPr>
        <w:t>《关键信息基础设施安全保护条例》（2021年）</w:t>
      </w:r>
      <w:r>
        <w:rPr>
          <w:rFonts w:ascii="Microsoft YaHei" w:hAnsi="Microsoft YaHei" w:eastAsia="Microsoft YaHei"/>
          <w:sz w:val="21"/>
        </w:rPr>
        <w:t>——关键信息基础设施运营者的安全保护义务。</w:t>
      </w:r>
    </w:p>
    <w:p>
      <w:r>
        <w:rPr>
          <w:rFonts w:ascii="Microsoft YaHei" w:hAnsi="Microsoft YaHei" w:eastAsia="Microsoft YaHei"/>
          <w:sz w:val="21"/>
        </w:rPr>
        <w:t>---</w:t>
      </w:r>
    </w:p>
    <w:p>
      <w:pPr>
        <w:pStyle w:val="Heading2"/>
      </w:pPr>
      <w:r>
        <w:rPr>
          <w:rFonts w:ascii="Microsoft YaHei" w:hAnsi="Microsoft YaHei" w:eastAsia="Microsoft YaHei"/>
        </w:rPr>
        <w:t>附录G 酒店数字化营销大事记</w:t>
      </w:r>
    </w:p>
    <w:tbl>
      <w:tblPr>
        <w:tblStyle w:val="TableGrid"/>
        <w:tblW w:type="auto" w:w="0"/>
        <w:jc w:val="center"/>
        <w:tblLook w:firstColumn="1" w:firstRow="1" w:lastColumn="0" w:lastRow="0" w:noHBand="0" w:noVBand="1" w:val="04A0"/>
      </w:tblPr>
      <w:tblGrid>
        <w:gridCol w:w="4320"/>
        <w:gridCol w:w="4320"/>
      </w:tblGrid>
      <w:tr>
        <w:tc>
          <w:tcPr>
            <w:tcW w:type="dxa" w:w="4320"/>
          </w:tcPr>
          <w:p>
            <w:r>
              <w:rPr>
                <w:rFonts w:ascii="Microsoft YaHei" w:hAnsi="Microsoft YaHei" w:eastAsia="Microsoft YaHei"/>
                <w:b/>
                <w:sz w:val="18"/>
              </w:rPr>
              <w:t>年份</w:t>
            </w:r>
          </w:p>
        </w:tc>
        <w:tc>
          <w:tcPr>
            <w:tcW w:type="dxa" w:w="4320"/>
          </w:tcPr>
          <w:p>
            <w:r>
              <w:rPr>
                <w:rFonts w:ascii="Microsoft YaHei" w:hAnsi="Microsoft YaHei" w:eastAsia="Microsoft YaHei"/>
                <w:b/>
                <w:sz w:val="18"/>
              </w:rPr>
              <w:t>事件</w:t>
            </w:r>
          </w:p>
        </w:tc>
      </w:tr>
      <w:tr>
        <w:tc>
          <w:tcPr>
            <w:tcW w:type="dxa" w:w="4320"/>
          </w:tcPr>
          <w:p>
            <w:r>
              <w:rPr>
                <w:rFonts w:ascii="Microsoft YaHei" w:hAnsi="Microsoft YaHei" w:eastAsia="Microsoft YaHei"/>
                <w:sz w:val="18"/>
              </w:rPr>
              <w:t>1996</w:t>
            </w:r>
          </w:p>
        </w:tc>
        <w:tc>
          <w:tcPr>
            <w:tcW w:type="dxa" w:w="4320"/>
          </w:tcPr>
          <w:p>
            <w:r>
              <w:rPr>
                <w:rFonts w:ascii="Microsoft YaHei" w:hAnsi="Microsoft YaHei" w:eastAsia="Microsoft YaHei"/>
                <w:sz w:val="18"/>
              </w:rPr>
              <w:t>酒店业首批官方网站上线，开启数字化转型序幕</w:t>
            </w:r>
          </w:p>
        </w:tc>
      </w:tr>
      <w:tr>
        <w:tc>
          <w:tcPr>
            <w:tcW w:type="dxa" w:w="4320"/>
          </w:tcPr>
          <w:p>
            <w:r>
              <w:rPr>
                <w:rFonts w:ascii="Microsoft YaHei" w:hAnsi="Microsoft YaHei" w:eastAsia="Microsoft YaHei"/>
                <w:sz w:val="18"/>
              </w:rPr>
              <w:t>1999</w:t>
            </w:r>
          </w:p>
        </w:tc>
        <w:tc>
          <w:tcPr>
            <w:tcW w:type="dxa" w:w="4320"/>
          </w:tcPr>
          <w:p>
            <w:r>
              <w:rPr>
                <w:rFonts w:ascii="Microsoft YaHei" w:hAnsi="Microsoft YaHei" w:eastAsia="Microsoft YaHei"/>
                <w:sz w:val="18"/>
              </w:rPr>
              <w:t>携程成立，中国OTA行业起步</w:t>
            </w:r>
          </w:p>
        </w:tc>
      </w:tr>
      <w:tr>
        <w:tc>
          <w:tcPr>
            <w:tcW w:type="dxa" w:w="4320"/>
          </w:tcPr>
          <w:p>
            <w:r>
              <w:rPr>
                <w:rFonts w:ascii="Microsoft YaHei" w:hAnsi="Microsoft YaHei" w:eastAsia="Microsoft YaHei"/>
                <w:sz w:val="18"/>
              </w:rPr>
              <w:t>2000</w:t>
            </w:r>
          </w:p>
        </w:tc>
        <w:tc>
          <w:tcPr>
            <w:tcW w:type="dxa" w:w="4320"/>
          </w:tcPr>
          <w:p>
            <w:r>
              <w:rPr>
                <w:rFonts w:ascii="Microsoft YaHei" w:hAnsi="Microsoft YaHei" w:eastAsia="Microsoft YaHei"/>
                <w:sz w:val="18"/>
              </w:rPr>
              <w:t>Booking.com上线，全球OTA分销模式兴起</w:t>
            </w:r>
          </w:p>
        </w:tc>
      </w:tr>
      <w:tr>
        <w:tc>
          <w:tcPr>
            <w:tcW w:type="dxa" w:w="4320"/>
          </w:tcPr>
          <w:p>
            <w:r>
              <w:rPr>
                <w:rFonts w:ascii="Microsoft YaHei" w:hAnsi="Microsoft YaHei" w:eastAsia="Microsoft YaHei"/>
                <w:sz w:val="18"/>
              </w:rPr>
              <w:t>2004</w:t>
            </w:r>
          </w:p>
        </w:tc>
        <w:tc>
          <w:tcPr>
            <w:tcW w:type="dxa" w:w="4320"/>
          </w:tcPr>
          <w:p>
            <w:r>
              <w:rPr>
                <w:rFonts w:ascii="Microsoft YaHei" w:hAnsi="Microsoft YaHei" w:eastAsia="Microsoft YaHei"/>
                <w:sz w:val="18"/>
              </w:rPr>
              <w:t>TripAdvisor推出酒店评价功能，eWOM时代开启</w:t>
            </w:r>
          </w:p>
        </w:tc>
      </w:tr>
      <w:tr>
        <w:tc>
          <w:tcPr>
            <w:tcW w:type="dxa" w:w="4320"/>
          </w:tcPr>
          <w:p>
            <w:r>
              <w:rPr>
                <w:rFonts w:ascii="Microsoft YaHei" w:hAnsi="Microsoft YaHei" w:eastAsia="Microsoft YaHei"/>
                <w:sz w:val="18"/>
              </w:rPr>
              <w:t>2008</w:t>
            </w:r>
          </w:p>
        </w:tc>
        <w:tc>
          <w:tcPr>
            <w:tcW w:type="dxa" w:w="4320"/>
          </w:tcPr>
          <w:p>
            <w:r>
              <w:rPr>
                <w:rFonts w:ascii="Microsoft YaHei" w:hAnsi="Microsoft YaHei" w:eastAsia="Microsoft YaHei"/>
                <w:sz w:val="18"/>
              </w:rPr>
              <w:t>iPhone 3G发布，移动预订时代来临</w:t>
            </w:r>
          </w:p>
        </w:tc>
      </w:tr>
      <w:tr>
        <w:tc>
          <w:tcPr>
            <w:tcW w:type="dxa" w:w="4320"/>
          </w:tcPr>
          <w:p>
            <w:r>
              <w:rPr>
                <w:rFonts w:ascii="Microsoft YaHei" w:hAnsi="Microsoft YaHei" w:eastAsia="Microsoft YaHei"/>
                <w:sz w:val="18"/>
              </w:rPr>
              <w:t>2010</w:t>
            </w:r>
          </w:p>
        </w:tc>
        <w:tc>
          <w:tcPr>
            <w:tcW w:type="dxa" w:w="4320"/>
          </w:tcPr>
          <w:p>
            <w:r>
              <w:rPr>
                <w:rFonts w:ascii="Microsoft YaHei" w:hAnsi="Microsoft YaHei" w:eastAsia="Microsoft YaHei"/>
                <w:sz w:val="18"/>
              </w:rPr>
              <w:t>万豪推出Marriott Rewards APP，酒店APP时代开启</w:t>
            </w:r>
          </w:p>
        </w:tc>
      </w:tr>
      <w:tr>
        <w:tc>
          <w:tcPr>
            <w:tcW w:type="dxa" w:w="4320"/>
          </w:tcPr>
          <w:p>
            <w:r>
              <w:rPr>
                <w:rFonts w:ascii="Microsoft YaHei" w:hAnsi="Microsoft YaHei" w:eastAsia="Microsoft YaHei"/>
                <w:sz w:val="18"/>
              </w:rPr>
              <w:t>2012</w:t>
            </w:r>
          </w:p>
        </w:tc>
        <w:tc>
          <w:tcPr>
            <w:tcW w:type="dxa" w:w="4320"/>
          </w:tcPr>
          <w:p>
            <w:r>
              <w:rPr>
                <w:rFonts w:ascii="Microsoft YaHei" w:hAnsi="Microsoft YaHei" w:eastAsia="Microsoft YaHei"/>
                <w:sz w:val="18"/>
              </w:rPr>
              <w:t>微信公众号上线，酒店社媒营销起步</w:t>
            </w:r>
          </w:p>
        </w:tc>
      </w:tr>
      <w:tr>
        <w:tc>
          <w:tcPr>
            <w:tcW w:type="dxa" w:w="4320"/>
          </w:tcPr>
          <w:p>
            <w:r>
              <w:rPr>
                <w:rFonts w:ascii="Microsoft YaHei" w:hAnsi="Microsoft YaHei" w:eastAsia="Microsoft YaHei"/>
                <w:sz w:val="18"/>
              </w:rPr>
              <w:t>2014</w:t>
            </w:r>
          </w:p>
        </w:tc>
        <w:tc>
          <w:tcPr>
            <w:tcW w:type="dxa" w:w="4320"/>
          </w:tcPr>
          <w:p>
            <w:r>
              <w:rPr>
                <w:rFonts w:ascii="Microsoft YaHei" w:hAnsi="Microsoft YaHei" w:eastAsia="Microsoft YaHei"/>
                <w:sz w:val="18"/>
              </w:rPr>
              <w:t>携程战略入股途家，中国民宿数字化起步</w:t>
            </w:r>
          </w:p>
        </w:tc>
      </w:tr>
      <w:tr>
        <w:tc>
          <w:tcPr>
            <w:tcW w:type="dxa" w:w="4320"/>
          </w:tcPr>
          <w:p>
            <w:r>
              <w:rPr>
                <w:rFonts w:ascii="Microsoft YaHei" w:hAnsi="Microsoft YaHei" w:eastAsia="Microsoft YaHei"/>
                <w:sz w:val="18"/>
              </w:rPr>
              <w:t>2016</w:t>
            </w:r>
          </w:p>
        </w:tc>
        <w:tc>
          <w:tcPr>
            <w:tcW w:type="dxa" w:w="4320"/>
          </w:tcPr>
          <w:p>
            <w:r>
              <w:rPr>
                <w:rFonts w:ascii="Microsoft YaHei" w:hAnsi="Microsoft YaHei" w:eastAsia="Microsoft YaHei"/>
                <w:sz w:val="18"/>
              </w:rPr>
              <w:t>万豪收购喜达屋，忠诚度计划整合成为行业焦点</w:t>
            </w:r>
          </w:p>
        </w:tc>
      </w:tr>
      <w:tr>
        <w:tc>
          <w:tcPr>
            <w:tcW w:type="dxa" w:w="4320"/>
          </w:tcPr>
          <w:p>
            <w:r>
              <w:rPr>
                <w:rFonts w:ascii="Microsoft YaHei" w:hAnsi="Microsoft YaHei" w:eastAsia="Microsoft YaHei"/>
                <w:sz w:val="18"/>
              </w:rPr>
              <w:t>2017</w:t>
            </w:r>
          </w:p>
        </w:tc>
        <w:tc>
          <w:tcPr>
            <w:tcW w:type="dxa" w:w="4320"/>
          </w:tcPr>
          <w:p>
            <w:r>
              <w:rPr>
                <w:rFonts w:ascii="Microsoft YaHei" w:hAnsi="Microsoft YaHei" w:eastAsia="Microsoft YaHei"/>
                <w:sz w:val="18"/>
              </w:rPr>
              <w:t>Google Hotel Ads正式上线，搜索引擎成为酒店分销渠道</w:t>
            </w:r>
          </w:p>
        </w:tc>
      </w:tr>
      <w:tr>
        <w:tc>
          <w:tcPr>
            <w:tcW w:type="dxa" w:w="4320"/>
          </w:tcPr>
          <w:p>
            <w:r>
              <w:rPr>
                <w:rFonts w:ascii="Microsoft YaHei" w:hAnsi="Microsoft YaHei" w:eastAsia="Microsoft YaHei"/>
                <w:sz w:val="18"/>
              </w:rPr>
              <w:t>2018</w:t>
            </w:r>
          </w:p>
        </w:tc>
        <w:tc>
          <w:tcPr>
            <w:tcW w:type="dxa" w:w="4320"/>
          </w:tcPr>
          <w:p>
            <w:r>
              <w:rPr>
                <w:rFonts w:ascii="Microsoft YaHei" w:hAnsi="Microsoft YaHei" w:eastAsia="Microsoft YaHei"/>
                <w:sz w:val="18"/>
              </w:rPr>
              <w:t>阿里巴巴"菲住布渴"酒店开业，智慧酒店概念爆发</w:t>
            </w:r>
          </w:p>
        </w:tc>
      </w:tr>
      <w:tr>
        <w:tc>
          <w:tcPr>
            <w:tcW w:type="dxa" w:w="4320"/>
          </w:tcPr>
          <w:p>
            <w:r>
              <w:rPr>
                <w:rFonts w:ascii="Microsoft YaHei" w:hAnsi="Microsoft YaHei" w:eastAsia="Microsoft YaHei"/>
                <w:sz w:val="18"/>
              </w:rPr>
              <w:t>2019</w:t>
            </w:r>
          </w:p>
        </w:tc>
        <w:tc>
          <w:tcPr>
            <w:tcW w:type="dxa" w:w="4320"/>
          </w:tcPr>
          <w:p>
            <w:r>
              <w:rPr>
                <w:rFonts w:ascii="Microsoft YaHei" w:hAnsi="Microsoft YaHei" w:eastAsia="Microsoft YaHei"/>
                <w:sz w:val="18"/>
              </w:rPr>
              <w:t>企业微信3.0发布，私域流量概念兴起</w:t>
            </w:r>
          </w:p>
        </w:tc>
      </w:tr>
      <w:tr>
        <w:tc>
          <w:tcPr>
            <w:tcW w:type="dxa" w:w="4320"/>
          </w:tcPr>
          <w:p>
            <w:r>
              <w:rPr>
                <w:rFonts w:ascii="Microsoft YaHei" w:hAnsi="Microsoft YaHei" w:eastAsia="Microsoft YaHei"/>
                <w:sz w:val="18"/>
              </w:rPr>
              <w:t>2020</w:t>
            </w:r>
          </w:p>
        </w:tc>
        <w:tc>
          <w:tcPr>
            <w:tcW w:type="dxa" w:w="4320"/>
          </w:tcPr>
          <w:p>
            <w:r>
              <w:rPr>
                <w:rFonts w:ascii="Microsoft YaHei" w:hAnsi="Microsoft YaHei" w:eastAsia="Microsoft YaHei"/>
                <w:sz w:val="18"/>
              </w:rPr>
              <w:t>疫情推动酒店数字化转型加速，直播带货兴起</w:t>
            </w:r>
          </w:p>
        </w:tc>
      </w:tr>
      <w:tr>
        <w:tc>
          <w:tcPr>
            <w:tcW w:type="dxa" w:w="4320"/>
          </w:tcPr>
          <w:p>
            <w:r>
              <w:rPr>
                <w:rFonts w:ascii="Microsoft YaHei" w:hAnsi="Microsoft YaHei" w:eastAsia="Microsoft YaHei"/>
                <w:sz w:val="18"/>
              </w:rPr>
              <w:t>2021</w:t>
            </w:r>
          </w:p>
        </w:tc>
        <w:tc>
          <w:tcPr>
            <w:tcW w:type="dxa" w:w="4320"/>
          </w:tcPr>
          <w:p>
            <w:r>
              <w:rPr>
                <w:rFonts w:ascii="Microsoft YaHei" w:hAnsi="Microsoft YaHei" w:eastAsia="Microsoft YaHei"/>
                <w:sz w:val="18"/>
              </w:rPr>
              <w:t>PIPL实施，数据隐私进入强监管时代</w:t>
            </w:r>
          </w:p>
        </w:tc>
      </w:tr>
      <w:tr>
        <w:tc>
          <w:tcPr>
            <w:tcW w:type="dxa" w:w="4320"/>
          </w:tcPr>
          <w:p>
            <w:r>
              <w:rPr>
                <w:rFonts w:ascii="Microsoft YaHei" w:hAnsi="Microsoft YaHei" w:eastAsia="Microsoft YaHei"/>
                <w:sz w:val="18"/>
              </w:rPr>
              <w:t>2022</w:t>
            </w:r>
          </w:p>
        </w:tc>
        <w:tc>
          <w:tcPr>
            <w:tcW w:type="dxa" w:w="4320"/>
          </w:tcPr>
          <w:p>
            <w:r>
              <w:rPr>
                <w:rFonts w:ascii="Microsoft YaHei" w:hAnsi="Microsoft YaHei" w:eastAsia="Microsoft YaHei"/>
                <w:sz w:val="18"/>
              </w:rPr>
              <w:t>ChatGPT发布，AI营销时代到来</w:t>
            </w:r>
          </w:p>
        </w:tc>
      </w:tr>
      <w:tr>
        <w:tc>
          <w:tcPr>
            <w:tcW w:type="dxa" w:w="4320"/>
          </w:tcPr>
          <w:p>
            <w:r>
              <w:rPr>
                <w:rFonts w:ascii="Microsoft YaHei" w:hAnsi="Microsoft YaHei" w:eastAsia="Microsoft YaHei"/>
                <w:sz w:val="18"/>
              </w:rPr>
              <w:t>2023</w:t>
            </w:r>
          </w:p>
        </w:tc>
        <w:tc>
          <w:tcPr>
            <w:tcW w:type="dxa" w:w="4320"/>
          </w:tcPr>
          <w:p>
            <w:r>
              <w:rPr>
                <w:rFonts w:ascii="Microsoft YaHei" w:hAnsi="Microsoft YaHei" w:eastAsia="Microsoft YaHei"/>
                <w:sz w:val="18"/>
              </w:rPr>
              <w:t>携程"二选一"调查，反垄断执法加强</w:t>
            </w:r>
          </w:p>
        </w:tc>
      </w:tr>
      <w:tr>
        <w:tc>
          <w:tcPr>
            <w:tcW w:type="dxa" w:w="4320"/>
          </w:tcPr>
          <w:p>
            <w:r>
              <w:rPr>
                <w:rFonts w:ascii="Microsoft YaHei" w:hAnsi="Microsoft YaHei" w:eastAsia="Microsoft YaHei"/>
                <w:sz w:val="18"/>
              </w:rPr>
              <w:t>2024</w:t>
            </w:r>
          </w:p>
        </w:tc>
        <w:tc>
          <w:tcPr>
            <w:tcW w:type="dxa" w:w="4320"/>
          </w:tcPr>
          <w:p>
            <w:r>
              <w:rPr>
                <w:rFonts w:ascii="Microsoft YaHei" w:hAnsi="Microsoft YaHei" w:eastAsia="Microsoft YaHei"/>
                <w:sz w:val="18"/>
              </w:rPr>
              <w:t>抖音生活服务酒店间夜量同比增200%，社媒电商冲击传统OTA</w:t>
            </w:r>
          </w:p>
        </w:tc>
      </w:tr>
      <w:tr>
        <w:tc>
          <w:tcPr>
            <w:tcW w:type="dxa" w:w="4320"/>
          </w:tcPr>
          <w:p>
            <w:r>
              <w:rPr>
                <w:rFonts w:ascii="Microsoft YaHei" w:hAnsi="Microsoft YaHei" w:eastAsia="Microsoft YaHei"/>
                <w:sz w:val="18"/>
              </w:rPr>
              <w:t>2025</w:t>
            </w:r>
          </w:p>
        </w:tc>
        <w:tc>
          <w:tcPr>
            <w:tcW w:type="dxa" w:w="4320"/>
          </w:tcPr>
          <w:p>
            <w:r>
              <w:rPr>
                <w:rFonts w:ascii="Microsoft YaHei" w:hAnsi="Microsoft YaHei" w:eastAsia="Microsoft YaHei"/>
                <w:sz w:val="18"/>
              </w:rPr>
              <w:t>AI搜索优化（GEO）成为酒店数字营销新前沿</w:t>
            </w:r>
          </w:p>
        </w:tc>
      </w:tr>
    </w:tbl>
    <w:p>
      <w:r>
        <w:rPr>
          <w:rFonts w:ascii="Microsoft YaHei" w:hAnsi="Microsoft YaHei" w:eastAsia="Microsoft YaHei"/>
          <w:sz w:val="21"/>
        </w:rPr>
        <w:t>---</w:t>
      </w:r>
    </w:p>
    <w:p>
      <w:pPr>
        <w:pStyle w:val="Heading2"/>
      </w:pPr>
      <w:r>
        <w:rPr>
          <w:rFonts w:ascii="Microsoft YaHei" w:hAnsi="Microsoft YaHei" w:eastAsia="Microsoft YaHei"/>
        </w:rPr>
        <w:t>附录H 酒店数字化营销参考教材与推荐阅读</w:t>
      </w:r>
    </w:p>
    <w:p>
      <w:pPr>
        <w:pStyle w:val="Heading3"/>
      </w:pPr>
      <w:r>
        <w:rPr>
          <w:rFonts w:ascii="Microsoft YaHei" w:hAnsi="Microsoft YaHei" w:eastAsia="Microsoft YaHei"/>
        </w:rPr>
        <w:t>H.1 核心教材</w:t>
      </w:r>
    </w:p>
    <w:p>
      <w:pPr>
        <w:pStyle w:val="ListNumber"/>
      </w:pPr>
    </w:p>
    <w:p>
      <w:r>
        <w:rPr>
          <w:rFonts w:ascii="Microsoft YaHei" w:hAnsi="Microsoft YaHei" w:eastAsia="Microsoft YaHei"/>
          <w:sz w:val="21"/>
        </w:rPr>
        <w:t xml:space="preserve">Buhalis, D., &amp; Sinarta, Y. (2019). </w:t>
      </w:r>
      <w:r>
        <w:rPr>
          <w:rFonts w:ascii="Microsoft YaHei" w:hAnsi="Microsoft YaHei" w:eastAsia="Microsoft YaHei"/>
          <w:i/>
          <w:sz w:val="21"/>
        </w:rPr>
        <w:t>Real-time and on-demand marketing in tourism</w:t>
      </w:r>
      <w:r>
        <w:rPr>
          <w:rFonts w:ascii="Microsoft YaHei" w:hAnsi="Microsoft YaHei" w:eastAsia="Microsoft YaHei"/>
          <w:sz w:val="21"/>
        </w:rPr>
        <w:t>. Tourism Review, 74(4), 814-832. 实时营销理论奠基文献。</w:t>
      </w:r>
    </w:p>
    <w:p>
      <w:pPr>
        <w:pStyle w:val="ListNumber"/>
      </w:pPr>
    </w:p>
    <w:p>
      <w:r>
        <w:rPr>
          <w:rFonts w:ascii="Microsoft YaHei" w:hAnsi="Microsoft YaHei" w:eastAsia="Microsoft YaHei"/>
          <w:sz w:val="21"/>
        </w:rPr>
        <w:t xml:space="preserve">Chaffey, D., &amp; Ellis-Chadwick, F. (2019). </w:t>
      </w:r>
      <w:r>
        <w:rPr>
          <w:rFonts w:ascii="Microsoft YaHei" w:hAnsi="Microsoft YaHei" w:eastAsia="Microsoft YaHei"/>
          <w:i/>
          <w:sz w:val="21"/>
        </w:rPr>
        <w:t>Digital Marketing</w:t>
      </w:r>
      <w:r>
        <w:rPr>
          <w:rFonts w:ascii="Microsoft YaHei" w:hAnsi="Microsoft YaHei" w:eastAsia="Microsoft YaHei"/>
          <w:sz w:val="21"/>
        </w:rPr>
        <w:t>. 7th ed. Pearson. 数字营销综合教材。</w:t>
      </w:r>
    </w:p>
    <w:p>
      <w:pPr>
        <w:pStyle w:val="ListNumber"/>
      </w:pPr>
    </w:p>
    <w:p>
      <w:r>
        <w:rPr>
          <w:rFonts w:ascii="Microsoft YaHei" w:hAnsi="Microsoft YaHei" w:eastAsia="Microsoft YaHei"/>
          <w:sz w:val="21"/>
        </w:rPr>
        <w:t xml:space="preserve">Kannan, P. K., &amp; Li, H. A. (2017). </w:t>
      </w:r>
      <w:r>
        <w:rPr>
          <w:rFonts w:ascii="Microsoft YaHei" w:hAnsi="Microsoft YaHei" w:eastAsia="Microsoft YaHei"/>
          <w:i/>
          <w:sz w:val="21"/>
        </w:rPr>
        <w:t>Digital marketing: A framework, review and research agenda</w:t>
      </w:r>
      <w:r>
        <w:rPr>
          <w:rFonts w:ascii="Microsoft YaHei" w:hAnsi="Microsoft YaHei" w:eastAsia="Microsoft YaHei"/>
          <w:sz w:val="21"/>
        </w:rPr>
        <w:t>. International Journal of Research in Marketing, 34(1), 22-45. 数字营销框架综述。</w:t>
      </w:r>
    </w:p>
    <w:p>
      <w:pPr>
        <w:pStyle w:val="ListNumber"/>
      </w:pPr>
    </w:p>
    <w:p>
      <w:r>
        <w:rPr>
          <w:rFonts w:ascii="Microsoft YaHei" w:hAnsi="Microsoft YaHei" w:eastAsia="Microsoft YaHei"/>
          <w:sz w:val="21"/>
        </w:rPr>
        <w:t xml:space="preserve">Litvin, S. W., Goldsmith, R. E., &amp; Pan, B. (2008). </w:t>
      </w:r>
      <w:r>
        <w:rPr>
          <w:rFonts w:ascii="Microsoft YaHei" w:hAnsi="Microsoft YaHei" w:eastAsia="Microsoft YaHei"/>
          <w:i/>
          <w:sz w:val="21"/>
        </w:rPr>
        <w:t>Electronic word-of-mouth in hospitality and tourism management</w:t>
      </w:r>
      <w:r>
        <w:rPr>
          <w:rFonts w:ascii="Microsoft YaHei" w:hAnsi="Microsoft YaHei" w:eastAsia="Microsoft YaHei"/>
          <w:sz w:val="21"/>
        </w:rPr>
        <w:t>. Tourism Management, 29(3), 458-468. 酒店eWOM经典文献。</w:t>
      </w:r>
    </w:p>
    <w:p>
      <w:pPr>
        <w:pStyle w:val="ListNumber"/>
      </w:pPr>
    </w:p>
    <w:p>
      <w:r>
        <w:rPr>
          <w:rFonts w:ascii="Microsoft YaHei" w:hAnsi="Microsoft YaHei" w:eastAsia="Microsoft YaHei"/>
          <w:sz w:val="21"/>
        </w:rPr>
        <w:t xml:space="preserve">Kimes, S. E. (1989). </w:t>
      </w:r>
      <w:r>
        <w:rPr>
          <w:rFonts w:ascii="Microsoft YaHei" w:hAnsi="Microsoft YaHei" w:eastAsia="Microsoft YaHei"/>
          <w:i/>
          <w:sz w:val="21"/>
        </w:rPr>
        <w:t>Yield management: A tool for capacity-constrained service firms</w:t>
      </w:r>
      <w:r>
        <w:rPr>
          <w:rFonts w:ascii="Microsoft YaHei" w:hAnsi="Microsoft YaHei" w:eastAsia="Microsoft YaHei"/>
          <w:sz w:val="21"/>
        </w:rPr>
        <w:t>. Journal of Operations Management, 8(4), 327-346. 收益管理理论起源。</w:t>
      </w:r>
    </w:p>
    <w:p>
      <w:pPr>
        <w:pStyle w:val="Heading3"/>
      </w:pPr>
      <w:r>
        <w:rPr>
          <w:rFonts w:ascii="Microsoft YaHei" w:hAnsi="Microsoft YaHei" w:eastAsia="Microsoft YaHei"/>
        </w:rPr>
        <w:t>H.2 进阶阅读</w:t>
      </w:r>
    </w:p>
    <w:p>
      <w:pPr>
        <w:pStyle w:val="ListNumber"/>
      </w:pPr>
    </w:p>
    <w:p>
      <w:r>
        <w:rPr>
          <w:rFonts w:ascii="Microsoft YaHei" w:hAnsi="Microsoft YaHei" w:eastAsia="Microsoft YaHei"/>
          <w:sz w:val="21"/>
        </w:rPr>
        <w:t xml:space="preserve">Anderson, C. K. (2012). </w:t>
      </w:r>
      <w:r>
        <w:rPr>
          <w:rFonts w:ascii="Microsoft YaHei" w:hAnsi="Microsoft YaHei" w:eastAsia="Microsoft YaHei"/>
          <w:i/>
          <w:sz w:val="21"/>
        </w:rPr>
        <w:t>The Impact of Social Media on Lodging Performance</w:t>
      </w:r>
      <w:r>
        <w:rPr>
          <w:rFonts w:ascii="Microsoft YaHei" w:hAnsi="Microsoft YaHei" w:eastAsia="Microsoft YaHei"/>
          <w:sz w:val="21"/>
        </w:rPr>
        <w:t>. Cornell Hospitality Report. 社媒对酒店绩效的量化研究。</w:t>
      </w:r>
    </w:p>
    <w:p>
      <w:pPr>
        <w:pStyle w:val="ListNumber"/>
      </w:pPr>
    </w:p>
    <w:p>
      <w:r>
        <w:rPr>
          <w:rFonts w:ascii="Microsoft YaHei" w:hAnsi="Microsoft YaHei" w:eastAsia="Microsoft YaHei"/>
          <w:sz w:val="21"/>
        </w:rPr>
        <w:t xml:space="preserve">Buhalis, D., &amp; Law, R. (2008). </w:t>
      </w:r>
      <w:r>
        <w:rPr>
          <w:rFonts w:ascii="Microsoft YaHei" w:hAnsi="Microsoft YaHei" w:eastAsia="Microsoft YaHei"/>
          <w:i/>
          <w:sz w:val="21"/>
        </w:rPr>
        <w:t>Progress in information technology and tourism management</w:t>
      </w:r>
      <w:r>
        <w:rPr>
          <w:rFonts w:ascii="Microsoft YaHei" w:hAnsi="Microsoft YaHei" w:eastAsia="Microsoft YaHei"/>
          <w:sz w:val="21"/>
        </w:rPr>
        <w:t>. Tourism Management, 29(4), 609-623. 旅游信息技术20年综述。</w:t>
      </w:r>
    </w:p>
    <w:p>
      <w:pPr>
        <w:pStyle w:val="ListNumber"/>
      </w:pPr>
    </w:p>
    <w:p>
      <w:r>
        <w:rPr>
          <w:rFonts w:ascii="Microsoft YaHei" w:hAnsi="Microsoft YaHei" w:eastAsia="Microsoft YaHei"/>
          <w:sz w:val="21"/>
        </w:rPr>
        <w:t xml:space="preserve">Davenport, T. H., &amp; Harris, J. G. (2017). </w:t>
      </w:r>
      <w:r>
        <w:rPr>
          <w:rFonts w:ascii="Microsoft YaHei" w:hAnsi="Microsoft YaHei" w:eastAsia="Microsoft YaHei"/>
          <w:i/>
          <w:sz w:val="21"/>
        </w:rPr>
        <w:t>Competing on Analytics</w:t>
      </w:r>
      <w:r>
        <w:rPr>
          <w:rFonts w:ascii="Microsoft YaHei" w:hAnsi="Microsoft YaHei" w:eastAsia="Microsoft YaHei"/>
          <w:sz w:val="21"/>
        </w:rPr>
        <w:t>. Harvard Business Review Press. 数据分析竞争战略。</w:t>
      </w:r>
    </w:p>
    <w:p>
      <w:pPr>
        <w:pStyle w:val="ListNumber"/>
      </w:pPr>
    </w:p>
    <w:p>
      <w:r>
        <w:rPr>
          <w:rFonts w:ascii="Microsoft YaHei" w:hAnsi="Microsoft YaHei" w:eastAsia="Microsoft YaHei"/>
          <w:sz w:val="21"/>
        </w:rPr>
        <w:t xml:space="preserve">Keller, K. L. (2013). </w:t>
      </w:r>
      <w:r>
        <w:rPr>
          <w:rFonts w:ascii="Microsoft YaHei" w:hAnsi="Microsoft YaHei" w:eastAsia="Microsoft YaHei"/>
          <w:i/>
          <w:sz w:val="21"/>
        </w:rPr>
        <w:t>Strategic Brand Management</w:t>
      </w:r>
      <w:r>
        <w:rPr>
          <w:rFonts w:ascii="Microsoft YaHei" w:hAnsi="Microsoft YaHei" w:eastAsia="Microsoft YaHei"/>
          <w:sz w:val="21"/>
        </w:rPr>
        <w:t>. 5th ed. Pearson. 品牌资产管理经典教材。</w:t>
      </w:r>
    </w:p>
    <w:p>
      <w:pPr>
        <w:pStyle w:val="ListNumber"/>
      </w:pPr>
    </w:p>
    <w:p>
      <w:r>
        <w:rPr>
          <w:rFonts w:ascii="Microsoft YaHei" w:hAnsi="Microsoft YaHei" w:eastAsia="Microsoft YaHei"/>
          <w:sz w:val="21"/>
        </w:rPr>
        <w:t xml:space="preserve">Russell, S., &amp; Norvig, P. (2021). </w:t>
      </w:r>
      <w:r>
        <w:rPr>
          <w:rFonts w:ascii="Microsoft YaHei" w:hAnsi="Microsoft YaHei" w:eastAsia="Microsoft YaHei"/>
          <w:i/>
          <w:sz w:val="21"/>
        </w:rPr>
        <w:t>Artificial Intelligence: A Modern Approach</w:t>
      </w:r>
      <w:r>
        <w:rPr>
          <w:rFonts w:ascii="Microsoft YaHei" w:hAnsi="Microsoft YaHei" w:eastAsia="Microsoft YaHei"/>
          <w:sz w:val="21"/>
        </w:rPr>
        <w:t>. 4th ed. Pearson. AI技术综合教材。</w:t>
      </w:r>
    </w:p>
    <w:p>
      <w:pPr>
        <w:pStyle w:val="Heading3"/>
      </w:pPr>
      <w:r>
        <w:rPr>
          <w:rFonts w:ascii="Microsoft YaHei" w:hAnsi="Microsoft YaHei" w:eastAsia="Microsoft YaHei"/>
        </w:rPr>
        <w:t>H.3 行业报告</w:t>
      </w:r>
    </w:p>
    <w:p>
      <w:pPr>
        <w:pStyle w:val="ListNumber"/>
      </w:pPr>
    </w:p>
    <w:p>
      <w:r>
        <w:rPr>
          <w:rFonts w:ascii="Microsoft YaHei" w:hAnsi="Microsoft YaHei" w:eastAsia="Microsoft YaHei"/>
          <w:sz w:val="21"/>
        </w:rPr>
        <w:t xml:space="preserve">PhocusWright (2024). </w:t>
      </w:r>
      <w:r>
        <w:rPr>
          <w:rFonts w:ascii="Microsoft YaHei" w:hAnsi="Microsoft YaHei" w:eastAsia="Microsoft YaHei"/>
          <w:i/>
          <w:sz w:val="21"/>
        </w:rPr>
        <w:t>Hospitality Digital Marketing Spend Report</w:t>
      </w:r>
      <w:r>
        <w:rPr>
          <w:rFonts w:ascii="Microsoft YaHei" w:hAnsi="Microsoft YaHei" w:eastAsia="Microsoft YaHei"/>
          <w:sz w:val="21"/>
        </w:rPr>
        <w:t>. 酒店数字营销支出年度报告。</w:t>
      </w:r>
    </w:p>
    <w:p>
      <w:pPr>
        <w:pStyle w:val="ListNumber"/>
      </w:pPr>
    </w:p>
    <w:p>
      <w:r>
        <w:rPr>
          <w:rFonts w:ascii="Microsoft YaHei" w:hAnsi="Microsoft YaHei" w:eastAsia="Microsoft YaHei"/>
          <w:sz w:val="21"/>
        </w:rPr>
        <w:t xml:space="preserve">STR (2024). </w:t>
      </w:r>
      <w:r>
        <w:rPr>
          <w:rFonts w:ascii="Microsoft YaHei" w:hAnsi="Microsoft YaHei" w:eastAsia="Microsoft YaHei"/>
          <w:i/>
          <w:sz w:val="21"/>
        </w:rPr>
        <w:t>Global Hotel Performance Review</w:t>
      </w:r>
      <w:r>
        <w:rPr>
          <w:rFonts w:ascii="Microsoft YaHei" w:hAnsi="Microsoft YaHei" w:eastAsia="Microsoft YaHei"/>
          <w:sz w:val="21"/>
        </w:rPr>
        <w:t>. 全球酒店绩效年度报告。</w:t>
      </w:r>
    </w:p>
    <w:p>
      <w:pPr>
        <w:pStyle w:val="ListNumber"/>
      </w:pPr>
    </w:p>
    <w:p>
      <w:r>
        <w:rPr>
          <w:rFonts w:ascii="Microsoft YaHei" w:hAnsi="Microsoft YaHei" w:eastAsia="Microsoft YaHei"/>
          <w:sz w:val="21"/>
        </w:rPr>
        <w:t xml:space="preserve">Google (2024). </w:t>
      </w:r>
      <w:r>
        <w:rPr>
          <w:rFonts w:ascii="Microsoft YaHei" w:hAnsi="Microsoft YaHei" w:eastAsia="Microsoft YaHei"/>
          <w:i/>
          <w:sz w:val="21"/>
        </w:rPr>
        <w:t>Travel Insights Report</w:t>
      </w:r>
      <w:r>
        <w:rPr>
          <w:rFonts w:ascii="Microsoft YaHei" w:hAnsi="Microsoft YaHei" w:eastAsia="Microsoft YaHei"/>
          <w:sz w:val="21"/>
        </w:rPr>
        <w:t>. 谷歌旅游洞察报告。</w:t>
      </w:r>
    </w:p>
    <w:p>
      <w:pPr>
        <w:pStyle w:val="ListNumber"/>
      </w:pPr>
    </w:p>
    <w:p>
      <w:r>
        <w:rPr>
          <w:rFonts w:ascii="Microsoft YaHei" w:hAnsi="Microsoft YaHei" w:eastAsia="Microsoft YaHei"/>
          <w:sz w:val="21"/>
        </w:rPr>
        <w:t xml:space="preserve">携程研究院 (2024). </w:t>
      </w:r>
      <w:r>
        <w:rPr>
          <w:rFonts w:ascii="Microsoft YaHei" w:hAnsi="Microsoft YaHei" w:eastAsia="Microsoft YaHei"/>
          <w:i/>
          <w:sz w:val="21"/>
        </w:rPr>
        <w:t>中国酒店数字化营销白皮书</w:t>
      </w:r>
      <w:r>
        <w:rPr>
          <w:rFonts w:ascii="Microsoft YaHei" w:hAnsi="Microsoft YaHei" w:eastAsia="Microsoft YaHei"/>
          <w:sz w:val="21"/>
        </w:rPr>
        <w:t>. 携程年度行业白皮书。</w:t>
      </w:r>
    </w:p>
    <w:p>
      <w:pPr>
        <w:pStyle w:val="ListNumber"/>
      </w:pPr>
    </w:p>
    <w:p>
      <w:r>
        <w:rPr>
          <w:rFonts w:ascii="Microsoft YaHei" w:hAnsi="Microsoft YaHei" w:eastAsia="Microsoft YaHei"/>
          <w:sz w:val="21"/>
        </w:rPr>
        <w:t xml:space="preserve">中国饭店协会 (2024). </w:t>
      </w:r>
      <w:r>
        <w:rPr>
          <w:rFonts w:ascii="Microsoft YaHei" w:hAnsi="Microsoft YaHei" w:eastAsia="Microsoft YaHei"/>
          <w:i/>
          <w:sz w:val="21"/>
        </w:rPr>
        <w:t>中国酒店业发展报告</w:t>
      </w:r>
      <w:r>
        <w:rPr>
          <w:rFonts w:ascii="Microsoft YaHei" w:hAnsi="Microsoft YaHei" w:eastAsia="Microsoft YaHei"/>
          <w:sz w:val="21"/>
        </w:rPr>
        <w:t>. 行业年度发展报告。</w:t>
      </w:r>
    </w:p>
    <w:p>
      <w:r>
        <w:rPr>
          <w:rFonts w:ascii="Microsoft YaHei" w:hAnsi="Microsoft YaHei" w:eastAsia="Microsoft YaHei"/>
          <w:sz w:val="21"/>
        </w:rPr>
        <w:t>---</w:t>
      </w:r>
    </w:p>
    <w:p>
      <w:pPr>
        <w:pStyle w:val="Heading2"/>
      </w:pPr>
      <w:r>
        <w:rPr>
          <w:rFonts w:ascii="Microsoft YaHei" w:hAnsi="Microsoft YaHei" w:eastAsia="Microsoft YaHei"/>
        </w:rPr>
        <w:t>附录I D.I.G.I.T.A.L.框架评估工具</w:t>
      </w:r>
    </w:p>
    <w:p>
      <w:pPr>
        <w:pStyle w:val="Heading3"/>
      </w:pPr>
      <w:r>
        <w:rPr>
          <w:rFonts w:ascii="Microsoft YaHei" w:hAnsi="Microsoft YaHei" w:eastAsia="Microsoft YaHei"/>
        </w:rPr>
        <w:t>I.1 七维度成熟度自评工具</w:t>
      </w:r>
    </w:p>
    <w:p>
      <w:r>
        <w:rPr>
          <w:rFonts w:ascii="Microsoft YaHei" w:hAnsi="Microsoft YaHei" w:eastAsia="Microsoft YaHei"/>
          <w:sz w:val="21"/>
        </w:rPr>
        <w:t>酒店可使用以下自评工具对D.I.G.I.T.A.L.框架的七个维度进行成熟度评估。每个维度按1-5分自评（1=起步，5=领先），总分35分。</w:t>
      </w:r>
    </w:p>
    <w:p>
      <w:r>
        <w:rPr>
          <w:rFonts w:ascii="Microsoft YaHei" w:hAnsi="Microsoft YaHei" w:eastAsia="Microsoft YaHei"/>
          <w:sz w:val="21"/>
        </w:rPr>
      </w:r>
      <w:r>
        <w:rPr>
          <w:rFonts w:ascii="Microsoft YaHei" w:hAnsi="Microsoft YaHei" w:eastAsia="Microsoft YaHei"/>
          <w:b/>
          <w:sz w:val="21"/>
        </w:rPr>
        <w:t>D维度：数字化战略</w:t>
      </w:r>
      <w:r>
        <w:rPr>
          <w:rFonts w:ascii="Microsoft YaHei" w:hAnsi="Microsoft YaHei" w:eastAsia="Microsoft YaHei"/>
          <w:sz w:val="21"/>
        </w:rPr>
      </w:r>
    </w:p>
    <w:p>
      <w:pPr>
        <w:pStyle w:val="ListBullet"/>
      </w:pPr>
    </w:p>
    <w:p>
      <w:r>
        <w:rPr>
          <w:rFonts w:ascii="Microsoft YaHei" w:hAnsi="Microsoft YaHei" w:eastAsia="Microsoft YaHei"/>
          <w:sz w:val="21"/>
        </w:rPr>
        <w:t>[ ] D1: 有明确的数字化战略文件（1分=无, 5分=年度更新且获董事会审批）</w:t>
      </w:r>
    </w:p>
    <w:p>
      <w:pPr>
        <w:pStyle w:val="ListBullet"/>
      </w:pPr>
    </w:p>
    <w:p>
      <w:r>
        <w:rPr>
          <w:rFonts w:ascii="Microsoft YaHei" w:hAnsi="Microsoft YaHei" w:eastAsia="Microsoft YaHei"/>
          <w:sz w:val="21"/>
        </w:rPr>
        <w:t>[ ] D2: 数字化投入占营收比例（1分=&lt;1%, 5分=&gt;3%）</w:t>
      </w:r>
    </w:p>
    <w:p>
      <w:pPr>
        <w:pStyle w:val="ListBullet"/>
      </w:pPr>
    </w:p>
    <w:p>
      <w:r>
        <w:rPr>
          <w:rFonts w:ascii="Microsoft YaHei" w:hAnsi="Microsoft YaHei" w:eastAsia="Microsoft YaHei"/>
          <w:sz w:val="21"/>
        </w:rPr>
        <w:t>[ ] D3: 数字化KPI纳入管理层考核（1分=无, 5分=与薪酬直接挂钩）</w:t>
      </w:r>
    </w:p>
    <w:p>
      <w:r>
        <w:rPr>
          <w:rFonts w:ascii="Microsoft YaHei" w:hAnsi="Microsoft YaHei" w:eastAsia="Microsoft YaHei"/>
          <w:sz w:val="21"/>
        </w:rPr>
      </w:r>
      <w:r>
        <w:rPr>
          <w:rFonts w:ascii="Microsoft YaHei" w:hAnsi="Microsoft YaHei" w:eastAsia="Microsoft YaHei"/>
          <w:b/>
          <w:sz w:val="21"/>
        </w:rPr>
        <w:t>I维度：AI智能</w:t>
      </w:r>
      <w:r>
        <w:rPr>
          <w:rFonts w:ascii="Microsoft YaHei" w:hAnsi="Microsoft YaHei" w:eastAsia="Microsoft YaHei"/>
          <w:sz w:val="21"/>
        </w:rPr>
      </w:r>
    </w:p>
    <w:p>
      <w:pPr>
        <w:pStyle w:val="ListBullet"/>
      </w:pPr>
    </w:p>
    <w:p>
      <w:r>
        <w:rPr>
          <w:rFonts w:ascii="Microsoft YaHei" w:hAnsi="Microsoft YaHei" w:eastAsia="Microsoft YaHei"/>
          <w:sz w:val="21"/>
        </w:rPr>
        <w:t>[ ] I1: AI工具使用范围（1分=未使用, 5分=全面部署AI客服+收益管理+个性化）</w:t>
      </w:r>
    </w:p>
    <w:p>
      <w:pPr>
        <w:pStyle w:val="ListBullet"/>
      </w:pPr>
    </w:p>
    <w:p>
      <w:r>
        <w:rPr>
          <w:rFonts w:ascii="Microsoft YaHei" w:hAnsi="Microsoft YaHei" w:eastAsia="Microsoft YaHei"/>
          <w:sz w:val="21"/>
        </w:rPr>
        <w:t>[ ] I2: AI决策占比（1分=0%, 5分=&gt;50%营销决策由AI辅助或自动执行）</w:t>
      </w:r>
    </w:p>
    <w:p>
      <w:pPr>
        <w:pStyle w:val="ListBullet"/>
      </w:pPr>
    </w:p>
    <w:p>
      <w:r>
        <w:rPr>
          <w:rFonts w:ascii="Microsoft YaHei" w:hAnsi="Microsoft YaHei" w:eastAsia="Microsoft YaHei"/>
          <w:sz w:val="21"/>
        </w:rPr>
        <w:t>[ ] I3: AI人才储备（1分=无AI人才, 5分=有专业AI团队）</w:t>
      </w:r>
    </w:p>
    <w:p>
      <w:r>
        <w:rPr>
          <w:rFonts w:ascii="Microsoft YaHei" w:hAnsi="Microsoft YaHei" w:eastAsia="Microsoft YaHei"/>
          <w:sz w:val="21"/>
        </w:rPr>
      </w:r>
      <w:r>
        <w:rPr>
          <w:rFonts w:ascii="Microsoft YaHei" w:hAnsi="Microsoft YaHei" w:eastAsia="Microsoft YaHei"/>
          <w:b/>
          <w:sz w:val="21"/>
        </w:rPr>
        <w:t>G维度：数据与CRM</w:t>
      </w:r>
      <w:r>
        <w:rPr>
          <w:rFonts w:ascii="Microsoft YaHei" w:hAnsi="Microsoft YaHei" w:eastAsia="Microsoft YaHei"/>
          <w:sz w:val="21"/>
        </w:rPr>
      </w:r>
    </w:p>
    <w:p>
      <w:pPr>
        <w:pStyle w:val="ListBullet"/>
      </w:pPr>
    </w:p>
    <w:p>
      <w:r>
        <w:rPr>
          <w:rFonts w:ascii="Microsoft YaHei" w:hAnsi="Microsoft YaHei" w:eastAsia="Microsoft YaHei"/>
          <w:sz w:val="21"/>
        </w:rPr>
        <w:t>[ ] G1: 数据基础设施（1分=无CDP, 5分=CDP+CRM+BI完整部署）</w:t>
      </w:r>
    </w:p>
    <w:p>
      <w:pPr>
        <w:pStyle w:val="ListBullet"/>
      </w:pPr>
    </w:p>
    <w:p>
      <w:r>
        <w:rPr>
          <w:rFonts w:ascii="Microsoft YaHei" w:hAnsi="Microsoft YaHei" w:eastAsia="Microsoft YaHei"/>
          <w:sz w:val="21"/>
        </w:rPr>
        <w:t>[ ] G2: 客户画像维度数（1分=&lt;10个, 5分=&gt;50个维度）</w:t>
      </w:r>
    </w:p>
    <w:p>
      <w:pPr>
        <w:pStyle w:val="ListBullet"/>
      </w:pPr>
    </w:p>
    <w:p>
      <w:r>
        <w:rPr>
          <w:rFonts w:ascii="Microsoft YaHei" w:hAnsi="Microsoft YaHei" w:eastAsia="Microsoft YaHei"/>
          <w:sz w:val="21"/>
        </w:rPr>
        <w:t>[ ] G3: 数据驱动决策比例（1分=直觉为主, 5分=&gt;80%决策有数据支撑）</w:t>
      </w:r>
    </w:p>
    <w:p>
      <w:r>
        <w:rPr>
          <w:rFonts w:ascii="Microsoft YaHei" w:hAnsi="Microsoft YaHei" w:eastAsia="Microsoft YaHei"/>
          <w:sz w:val="21"/>
        </w:rPr>
      </w:r>
      <w:r>
        <w:rPr>
          <w:rFonts w:ascii="Microsoft YaHei" w:hAnsi="Microsoft YaHei" w:eastAsia="Microsoft YaHei"/>
          <w:b/>
          <w:sz w:val="21"/>
        </w:rPr>
        <w:t>I维度：渠道</w:t>
      </w:r>
      <w:r>
        <w:rPr>
          <w:rFonts w:ascii="Microsoft YaHei" w:hAnsi="Microsoft YaHei" w:eastAsia="Microsoft YaHei"/>
          <w:sz w:val="21"/>
        </w:rPr>
      </w:r>
    </w:p>
    <w:p>
      <w:pPr>
        <w:pStyle w:val="ListBullet"/>
      </w:pPr>
    </w:p>
    <w:p>
      <w:r>
        <w:rPr>
          <w:rFonts w:ascii="Microsoft YaHei" w:hAnsi="Microsoft YaHei" w:eastAsia="Microsoft YaHei"/>
          <w:sz w:val="21"/>
        </w:rPr>
        <w:t>[ ] I1: 直销占比（1分=&lt;10%, 5分=&gt;50%）</w:t>
      </w:r>
    </w:p>
    <w:p>
      <w:pPr>
        <w:pStyle w:val="ListBullet"/>
      </w:pPr>
    </w:p>
    <w:p>
      <w:r>
        <w:rPr>
          <w:rFonts w:ascii="Microsoft YaHei" w:hAnsi="Microsoft YaHei" w:eastAsia="Microsoft YaHei"/>
          <w:sz w:val="21"/>
        </w:rPr>
        <w:t>[ ] I2: 渠道管理系统（1分=手动管理, 5分=AI自动优化）</w:t>
      </w:r>
    </w:p>
    <w:p>
      <w:pPr>
        <w:pStyle w:val="ListBullet"/>
      </w:pPr>
    </w:p>
    <w:p>
      <w:r>
        <w:rPr>
          <w:rFonts w:ascii="Microsoft YaHei" w:hAnsi="Microsoft YaHei" w:eastAsia="Microsoft YaHei"/>
          <w:sz w:val="21"/>
        </w:rPr>
        <w:t>[ ] I3: 渠道佣金率（1分=&gt;25%, 5分=&lt;12%）</w:t>
      </w:r>
    </w:p>
    <w:p>
      <w:r>
        <w:rPr>
          <w:rFonts w:ascii="Microsoft YaHei" w:hAnsi="Microsoft YaHei" w:eastAsia="Microsoft YaHei"/>
          <w:sz w:val="21"/>
        </w:rPr>
      </w:r>
      <w:r>
        <w:rPr>
          <w:rFonts w:ascii="Microsoft YaHei" w:hAnsi="Microsoft YaHei" w:eastAsia="Microsoft YaHei"/>
          <w:b/>
          <w:sz w:val="21"/>
        </w:rPr>
        <w:t>T维度：触点品牌</w:t>
      </w:r>
      <w:r>
        <w:rPr>
          <w:rFonts w:ascii="Microsoft YaHei" w:hAnsi="Microsoft YaHei" w:eastAsia="Microsoft YaHei"/>
          <w:sz w:val="21"/>
        </w:rPr>
      </w:r>
    </w:p>
    <w:p>
      <w:pPr>
        <w:pStyle w:val="ListBullet"/>
      </w:pPr>
    </w:p>
    <w:p>
      <w:r>
        <w:rPr>
          <w:rFonts w:ascii="Microsoft YaHei" w:hAnsi="Microsoft YaHei" w:eastAsia="Microsoft YaHei"/>
          <w:sz w:val="21"/>
        </w:rPr>
        <w:t>[ ] T1: 移动端预订占比（1分=&lt;30%, 5分=&gt;75%）</w:t>
      </w:r>
    </w:p>
    <w:p>
      <w:pPr>
        <w:pStyle w:val="ListBullet"/>
      </w:pPr>
    </w:p>
    <w:p>
      <w:r>
        <w:rPr>
          <w:rFonts w:ascii="Microsoft YaHei" w:hAnsi="Microsoft YaHei" w:eastAsia="Microsoft YaHei"/>
          <w:sz w:val="21"/>
        </w:rPr>
        <w:t>[ ] T2: APP/小程序功能完整度（1分=仅预订, 5分=全程旅行服务）</w:t>
      </w:r>
    </w:p>
    <w:p>
      <w:pPr>
        <w:pStyle w:val="ListBullet"/>
      </w:pPr>
    </w:p>
    <w:p>
      <w:r>
        <w:rPr>
          <w:rFonts w:ascii="Microsoft YaHei" w:hAnsi="Microsoft YaHei" w:eastAsia="Microsoft YaHei"/>
          <w:sz w:val="21"/>
        </w:rPr>
        <w:t>[ ] T3: 个性化程度（1分=千人一面, 5分=千人千面）</w:t>
      </w:r>
    </w:p>
    <w:p>
      <w:r>
        <w:rPr>
          <w:rFonts w:ascii="Microsoft YaHei" w:hAnsi="Microsoft YaHei" w:eastAsia="Microsoft YaHei"/>
          <w:sz w:val="21"/>
        </w:rPr>
      </w:r>
      <w:r>
        <w:rPr>
          <w:rFonts w:ascii="Microsoft YaHei" w:hAnsi="Microsoft YaHei" w:eastAsia="Microsoft YaHei"/>
          <w:b/>
          <w:sz w:val="21"/>
        </w:rPr>
        <w:t>A维度：社媒放大</w:t>
      </w:r>
      <w:r>
        <w:rPr>
          <w:rFonts w:ascii="Microsoft YaHei" w:hAnsi="Microsoft YaHei" w:eastAsia="Microsoft YaHei"/>
          <w:sz w:val="21"/>
        </w:rPr>
      </w:r>
    </w:p>
    <w:p>
      <w:pPr>
        <w:pStyle w:val="ListBullet"/>
      </w:pPr>
    </w:p>
    <w:p>
      <w:r>
        <w:rPr>
          <w:rFonts w:ascii="Microsoft YaHei" w:hAnsi="Microsoft YaHei" w:eastAsia="Microsoft YaHei"/>
          <w:sz w:val="21"/>
        </w:rPr>
        <w:t>[ ] A1: 社媒平台覆盖数（1分=1个, 5分=5+个平台系统运营）</w:t>
      </w:r>
    </w:p>
    <w:p>
      <w:pPr>
        <w:pStyle w:val="ListBullet"/>
      </w:pPr>
    </w:p>
    <w:p>
      <w:r>
        <w:rPr>
          <w:rFonts w:ascii="Microsoft YaHei" w:hAnsi="Microsoft YaHei" w:eastAsia="Microsoft YaHei"/>
          <w:sz w:val="21"/>
        </w:rPr>
        <w:t>[ ] A2: 社媒内容更新频率（1分=偶尔, 5分=日更+直播常态化）</w:t>
      </w:r>
    </w:p>
    <w:p>
      <w:pPr>
        <w:pStyle w:val="ListBullet"/>
      </w:pPr>
    </w:p>
    <w:p>
      <w:r>
        <w:rPr>
          <w:rFonts w:ascii="Microsoft YaHei" w:hAnsi="Microsoft YaHei" w:eastAsia="Microsoft YaHei"/>
          <w:sz w:val="21"/>
        </w:rPr>
        <w:t>[ ] A3: 社媒驱动GMV占比（1分=&lt;5%, 5分=&gt;20%）</w:t>
      </w:r>
    </w:p>
    <w:p>
      <w:r>
        <w:rPr>
          <w:rFonts w:ascii="Microsoft YaHei" w:hAnsi="Microsoft YaHei" w:eastAsia="Microsoft YaHei"/>
          <w:sz w:val="21"/>
        </w:rPr>
      </w:r>
      <w:r>
        <w:rPr>
          <w:rFonts w:ascii="Microsoft YaHei" w:hAnsi="Microsoft YaHei" w:eastAsia="Microsoft YaHei"/>
          <w:b/>
          <w:sz w:val="21"/>
        </w:rPr>
        <w:t>L维度：忠诚度收益</w:t>
      </w:r>
      <w:r>
        <w:rPr>
          <w:rFonts w:ascii="Microsoft YaHei" w:hAnsi="Microsoft YaHei" w:eastAsia="Microsoft YaHei"/>
          <w:sz w:val="21"/>
        </w:rPr>
      </w:r>
    </w:p>
    <w:p>
      <w:pPr>
        <w:pStyle w:val="ListBullet"/>
      </w:pPr>
    </w:p>
    <w:p>
      <w:r>
        <w:rPr>
          <w:rFonts w:ascii="Microsoft YaHei" w:hAnsi="Microsoft YaHei" w:eastAsia="Microsoft YaHei"/>
          <w:sz w:val="21"/>
        </w:rPr>
        <w:t>[ ] L1: 会员渗透率（1分=&lt;10%, 5分=&gt;40%）</w:t>
      </w:r>
    </w:p>
    <w:p>
      <w:pPr>
        <w:pStyle w:val="ListBullet"/>
      </w:pPr>
    </w:p>
    <w:p>
      <w:r>
        <w:rPr>
          <w:rFonts w:ascii="Microsoft YaHei" w:hAnsi="Microsoft YaHei" w:eastAsia="Microsoft YaHei"/>
          <w:sz w:val="21"/>
        </w:rPr>
        <w:t>[ ] L2: 会员复购率（1分=&lt;15%, 5分=&gt;35%）</w:t>
      </w:r>
    </w:p>
    <w:p>
      <w:pPr>
        <w:pStyle w:val="ListBullet"/>
      </w:pPr>
    </w:p>
    <w:p>
      <w:r>
        <w:rPr>
          <w:rFonts w:ascii="Microsoft YaHei" w:hAnsi="Microsoft YaHei" w:eastAsia="Microsoft YaHei"/>
          <w:sz w:val="21"/>
        </w:rPr>
        <w:t>[ ] L3: CLV/CAC比率（1分=&lt;1.5, 5分=&gt;4）</w:t>
      </w:r>
    </w:p>
    <w:p>
      <w:pPr>
        <w:pStyle w:val="Heading3"/>
      </w:pPr>
      <w:r>
        <w:rPr>
          <w:rFonts w:ascii="Microsoft YaHei" w:hAnsi="Microsoft YaHei" w:eastAsia="Microsoft YaHei"/>
        </w:rPr>
        <w:t>I.2 评分解读</w:t>
      </w:r>
    </w:p>
    <w:p>
      <w:pPr>
        <w:pStyle w:val="ListBullet"/>
      </w:pPr>
    </w:p>
    <w:p>
      <w:r>
        <w:rPr>
          <w:rFonts w:ascii="Microsoft YaHei" w:hAnsi="Microsoft YaHei" w:eastAsia="Microsoft YaHei"/>
          <w:sz w:val="21"/>
        </w:rPr>
      </w:r>
      <w:r>
        <w:rPr>
          <w:rFonts w:ascii="Microsoft YaHei" w:hAnsi="Microsoft YaHei" w:eastAsia="Microsoft YaHei"/>
          <w:b/>
          <w:sz w:val="21"/>
        </w:rPr>
        <w:t>105-140分（领先型）</w:t>
      </w:r>
      <w:r>
        <w:rPr>
          <w:rFonts w:ascii="Microsoft YaHei" w:hAnsi="Microsoft YaHei" w:eastAsia="Microsoft YaHei"/>
          <w:sz w:val="21"/>
        </w:rPr>
        <w:t>：酒店数字营销已达到行业领先水平，应重点关注创新前沿和国际化布局。</w:t>
      </w:r>
    </w:p>
    <w:p>
      <w:pPr>
        <w:pStyle w:val="ListBullet"/>
      </w:pPr>
    </w:p>
    <w:p>
      <w:r>
        <w:rPr>
          <w:rFonts w:ascii="Microsoft YaHei" w:hAnsi="Microsoft YaHei" w:eastAsia="Microsoft YaHei"/>
          <w:sz w:val="21"/>
        </w:rPr>
      </w:r>
      <w:r>
        <w:rPr>
          <w:rFonts w:ascii="Microsoft YaHei" w:hAnsi="Microsoft YaHei" w:eastAsia="Microsoft YaHei"/>
          <w:b/>
          <w:sz w:val="21"/>
        </w:rPr>
        <w:t>70-104分（成熟型）</w:t>
      </w:r>
      <w:r>
        <w:rPr>
          <w:rFonts w:ascii="Microsoft YaHei" w:hAnsi="Microsoft YaHei" w:eastAsia="Microsoft YaHei"/>
          <w:sz w:val="21"/>
        </w:rPr>
        <w:t>：酒店数字营销体系基本完善，应重点优化薄弱维度和提升ROI。</w:t>
      </w:r>
    </w:p>
    <w:p>
      <w:pPr>
        <w:pStyle w:val="ListBullet"/>
      </w:pPr>
    </w:p>
    <w:p>
      <w:r>
        <w:rPr>
          <w:rFonts w:ascii="Microsoft YaHei" w:hAnsi="Microsoft YaHei" w:eastAsia="Microsoft YaHei"/>
          <w:sz w:val="21"/>
        </w:rPr>
      </w:r>
      <w:r>
        <w:rPr>
          <w:rFonts w:ascii="Microsoft YaHei" w:hAnsi="Microsoft YaHei" w:eastAsia="Microsoft YaHei"/>
          <w:b/>
          <w:sz w:val="21"/>
        </w:rPr>
        <w:t>35-69分（成长型）</w:t>
      </w:r>
      <w:r>
        <w:rPr>
          <w:rFonts w:ascii="Microsoft YaHei" w:hAnsi="Microsoft YaHei" w:eastAsia="Microsoft YaHei"/>
          <w:sz w:val="21"/>
        </w:rPr>
        <w:t>：酒店数字营销处于发展阶段，应重点建设数据基础设施和团队能力。</w:t>
      </w:r>
    </w:p>
    <w:p>
      <w:pPr>
        <w:pStyle w:val="ListBullet"/>
      </w:pPr>
    </w:p>
    <w:p>
      <w:r>
        <w:rPr>
          <w:rFonts w:ascii="Microsoft YaHei" w:hAnsi="Microsoft YaHei" w:eastAsia="Microsoft YaHei"/>
          <w:sz w:val="21"/>
        </w:rPr>
      </w:r>
      <w:r>
        <w:rPr>
          <w:rFonts w:ascii="Microsoft YaHei" w:hAnsi="Microsoft YaHei" w:eastAsia="Microsoft YaHei"/>
          <w:b/>
          <w:sz w:val="21"/>
        </w:rPr>
        <w:t>&lt;35分（起步型）</w:t>
      </w:r>
      <w:r>
        <w:rPr>
          <w:rFonts w:ascii="Microsoft YaHei" w:hAnsi="Microsoft YaHei" w:eastAsia="Microsoft YaHei"/>
          <w:sz w:val="21"/>
        </w:rPr>
        <w:t>：酒店数字营销处于起步阶段，应优先建设基础能力（官网、CRM、社媒基础运营）。</w:t>
      </w:r>
    </w:p>
    <w:p>
      <w:r>
        <w:rPr>
          <w:rFonts w:ascii="Microsoft YaHei" w:hAnsi="Microsoft YaHei" w:eastAsia="Microsoft YaHei"/>
          <w:sz w:val="21"/>
        </w:rPr>
        <w:t>---</w:t>
      </w:r>
    </w:p>
    <w:p>
      <w:pPr>
        <w:pStyle w:val="Heading2"/>
      </w:pPr>
      <w:r>
        <w:rPr>
          <w:rFonts w:ascii="Microsoft YaHei" w:hAnsi="Microsoft YaHei" w:eastAsia="Microsoft YaHei"/>
        </w:rPr>
        <w:t>附录J 思政教育融入指南</w:t>
      </w:r>
    </w:p>
    <w:p>
      <w:pPr>
        <w:pStyle w:val="Heading3"/>
      </w:pPr>
      <w:r>
        <w:rPr>
          <w:rFonts w:ascii="Microsoft YaHei" w:hAnsi="Microsoft YaHei" w:eastAsia="Microsoft YaHei"/>
        </w:rPr>
        <w:t>J.1 各章思政元素分布</w:t>
      </w:r>
    </w:p>
    <w:tbl>
      <w:tblPr>
        <w:tblStyle w:val="TableGrid"/>
        <w:tblW w:type="auto" w:w="0"/>
        <w:jc w:val="center"/>
        <w:tblLook w:firstColumn="1" w:firstRow="1" w:lastColumn="0" w:lastRow="0" w:noHBand="0" w:noVBand="1" w:val="04A0"/>
      </w:tblPr>
      <w:tblGrid>
        <w:gridCol w:w="2880"/>
        <w:gridCol w:w="2880"/>
        <w:gridCol w:w="2880"/>
      </w:tblGrid>
      <w:tr>
        <w:tc>
          <w:tcPr>
            <w:tcW w:type="dxa" w:w="2880"/>
          </w:tcPr>
          <w:p>
            <w:r>
              <w:rPr>
                <w:rFonts w:ascii="Microsoft YaHei" w:hAnsi="Microsoft YaHei" w:eastAsia="Microsoft YaHei"/>
                <w:b/>
                <w:sz w:val="18"/>
              </w:rPr>
              <w:t>章节</w:t>
            </w:r>
          </w:p>
        </w:tc>
        <w:tc>
          <w:tcPr>
            <w:tcW w:type="dxa" w:w="2880"/>
          </w:tcPr>
          <w:p>
            <w:r>
              <w:rPr>
                <w:rFonts w:ascii="Microsoft YaHei" w:hAnsi="Microsoft YaHei" w:eastAsia="Microsoft YaHei"/>
                <w:b/>
                <w:sz w:val="18"/>
              </w:rPr>
              <w:t>思政维度</w:t>
            </w:r>
          </w:p>
        </w:tc>
        <w:tc>
          <w:tcPr>
            <w:tcW w:type="dxa" w:w="2880"/>
          </w:tcPr>
          <w:p>
            <w:r>
              <w:rPr>
                <w:rFonts w:ascii="Microsoft YaHei" w:hAnsi="Microsoft YaHei" w:eastAsia="Microsoft YaHei"/>
                <w:b/>
                <w:sz w:val="18"/>
              </w:rPr>
              <w:t>核心议题</w:t>
            </w:r>
          </w:p>
        </w:tc>
      </w:tr>
      <w:tr>
        <w:tc>
          <w:tcPr>
            <w:tcW w:type="dxa" w:w="2880"/>
          </w:tcPr>
          <w:p>
            <w:r>
              <w:rPr>
                <w:rFonts w:ascii="Microsoft YaHei" w:hAnsi="Microsoft YaHei" w:eastAsia="Microsoft YaHei"/>
                <w:sz w:val="18"/>
              </w:rPr>
              <w:t>第1章 导论</w:t>
            </w:r>
          </w:p>
        </w:tc>
        <w:tc>
          <w:tcPr>
            <w:tcW w:type="dxa" w:w="2880"/>
          </w:tcPr>
          <w:p>
            <w:r>
              <w:rPr>
                <w:rFonts w:ascii="Microsoft YaHei" w:hAnsi="Microsoft YaHei" w:eastAsia="Microsoft YaHei"/>
                <w:sz w:val="18"/>
              </w:rPr>
              <w:t>创新驱动</w:t>
            </w:r>
          </w:p>
        </w:tc>
        <w:tc>
          <w:tcPr>
            <w:tcW w:type="dxa" w:w="2880"/>
          </w:tcPr>
          <w:p>
            <w:r>
              <w:rPr>
                <w:rFonts w:ascii="Microsoft YaHei" w:hAnsi="Microsoft YaHei" w:eastAsia="Microsoft YaHei"/>
                <w:sz w:val="18"/>
              </w:rPr>
              <w:t>数字化转型是服务业高质量发展的缩影</w:t>
            </w:r>
          </w:p>
        </w:tc>
      </w:tr>
      <w:tr>
        <w:tc>
          <w:tcPr>
            <w:tcW w:type="dxa" w:w="2880"/>
          </w:tcPr>
          <w:p>
            <w:r>
              <w:rPr>
                <w:rFonts w:ascii="Microsoft YaHei" w:hAnsi="Microsoft YaHei" w:eastAsia="Microsoft YaHei"/>
                <w:sz w:val="18"/>
              </w:rPr>
              <w:t>第2章 转型理论</w:t>
            </w:r>
          </w:p>
        </w:tc>
        <w:tc>
          <w:tcPr>
            <w:tcW w:type="dxa" w:w="2880"/>
          </w:tcPr>
          <w:p>
            <w:r>
              <w:rPr>
                <w:rFonts w:ascii="Microsoft YaHei" w:hAnsi="Microsoft YaHei" w:eastAsia="Microsoft YaHei"/>
                <w:sz w:val="18"/>
              </w:rPr>
              <w:t>文化自信</w:t>
            </w:r>
          </w:p>
        </w:tc>
        <w:tc>
          <w:tcPr>
            <w:tcW w:type="dxa" w:w="2880"/>
          </w:tcPr>
          <w:p>
            <w:r>
              <w:rPr>
                <w:rFonts w:ascii="Microsoft YaHei" w:hAnsi="Microsoft YaHei" w:eastAsia="Microsoft YaHei"/>
                <w:sz w:val="18"/>
              </w:rPr>
              <w:t>中国酒店数字化转型中的制度优势</w:t>
            </w:r>
          </w:p>
        </w:tc>
      </w:tr>
      <w:tr>
        <w:tc>
          <w:tcPr>
            <w:tcW w:type="dxa" w:w="2880"/>
          </w:tcPr>
          <w:p>
            <w:r>
              <w:rPr>
                <w:rFonts w:ascii="Microsoft YaHei" w:hAnsi="Microsoft YaHei" w:eastAsia="Microsoft YaHei"/>
                <w:sz w:val="18"/>
              </w:rPr>
              <w:t>第3章 战略规划</w:t>
            </w:r>
          </w:p>
        </w:tc>
        <w:tc>
          <w:tcPr>
            <w:tcW w:type="dxa" w:w="2880"/>
          </w:tcPr>
          <w:p>
            <w:r>
              <w:rPr>
                <w:rFonts w:ascii="Microsoft YaHei" w:hAnsi="Microsoft YaHei" w:eastAsia="Microsoft YaHei"/>
                <w:sz w:val="18"/>
              </w:rPr>
              <w:t>科学发展</w:t>
            </w:r>
          </w:p>
        </w:tc>
        <w:tc>
          <w:tcPr>
            <w:tcW w:type="dxa" w:w="2880"/>
          </w:tcPr>
          <w:p>
            <w:r>
              <w:rPr>
                <w:rFonts w:ascii="Microsoft YaHei" w:hAnsi="Microsoft YaHei" w:eastAsia="Microsoft YaHei"/>
                <w:sz w:val="18"/>
              </w:rPr>
              <w:t>数据驱动决策的科学方法论</w:t>
            </w:r>
          </w:p>
        </w:tc>
      </w:tr>
      <w:tr>
        <w:tc>
          <w:tcPr>
            <w:tcW w:type="dxa" w:w="2880"/>
          </w:tcPr>
          <w:p>
            <w:r>
              <w:rPr>
                <w:rFonts w:ascii="Microsoft YaHei" w:hAnsi="Microsoft YaHei" w:eastAsia="Microsoft YaHei"/>
                <w:sz w:val="18"/>
              </w:rPr>
              <w:t>第4章 AI营销</w:t>
            </w:r>
          </w:p>
        </w:tc>
        <w:tc>
          <w:tcPr>
            <w:tcW w:type="dxa" w:w="2880"/>
          </w:tcPr>
          <w:p>
            <w:r>
              <w:rPr>
                <w:rFonts w:ascii="Microsoft YaHei" w:hAnsi="Microsoft YaHei" w:eastAsia="Microsoft YaHei"/>
                <w:sz w:val="18"/>
              </w:rPr>
              <w:t>诚信</w:t>
            </w:r>
          </w:p>
        </w:tc>
        <w:tc>
          <w:tcPr>
            <w:tcW w:type="dxa" w:w="2880"/>
          </w:tcPr>
          <w:p>
            <w:r>
              <w:rPr>
                <w:rFonts w:ascii="Microsoft YaHei" w:hAnsi="Microsoft YaHei" w:eastAsia="Microsoft YaHei"/>
                <w:sz w:val="18"/>
              </w:rPr>
              <w:t>AI技术的伦理治理与负责任创新</w:t>
            </w:r>
          </w:p>
        </w:tc>
      </w:tr>
      <w:tr>
        <w:tc>
          <w:tcPr>
            <w:tcW w:type="dxa" w:w="2880"/>
          </w:tcPr>
          <w:p>
            <w:r>
              <w:rPr>
                <w:rFonts w:ascii="Microsoft YaHei" w:hAnsi="Microsoft YaHei" w:eastAsia="Microsoft YaHei"/>
                <w:sz w:val="18"/>
              </w:rPr>
              <w:t>第5章 大数据CRM</w:t>
            </w:r>
          </w:p>
        </w:tc>
        <w:tc>
          <w:tcPr>
            <w:tcW w:type="dxa" w:w="2880"/>
          </w:tcPr>
          <w:p>
            <w:r>
              <w:rPr>
                <w:rFonts w:ascii="Microsoft YaHei" w:hAnsi="Microsoft YaHei" w:eastAsia="Microsoft YaHei"/>
                <w:sz w:val="18"/>
              </w:rPr>
              <w:t>公正</w:t>
            </w:r>
          </w:p>
        </w:tc>
        <w:tc>
          <w:tcPr>
            <w:tcW w:type="dxa" w:w="2880"/>
          </w:tcPr>
          <w:p>
            <w:r>
              <w:rPr>
                <w:rFonts w:ascii="Microsoft YaHei" w:hAnsi="Microsoft YaHei" w:eastAsia="Microsoft YaHei"/>
                <w:sz w:val="18"/>
              </w:rPr>
              <w:t>数据公平与消费者权益保护</w:t>
            </w:r>
          </w:p>
        </w:tc>
      </w:tr>
      <w:tr>
        <w:tc>
          <w:tcPr>
            <w:tcW w:type="dxa" w:w="2880"/>
          </w:tcPr>
          <w:p>
            <w:r>
              <w:rPr>
                <w:rFonts w:ascii="Microsoft YaHei" w:hAnsi="Microsoft YaHei" w:eastAsia="Microsoft YaHei"/>
                <w:sz w:val="18"/>
              </w:rPr>
              <w:t>第6章 私域流量</w:t>
            </w:r>
          </w:p>
        </w:tc>
        <w:tc>
          <w:tcPr>
            <w:tcW w:type="dxa" w:w="2880"/>
          </w:tcPr>
          <w:p>
            <w:r>
              <w:rPr>
                <w:rFonts w:ascii="Microsoft YaHei" w:hAnsi="Microsoft YaHei" w:eastAsia="Microsoft YaHei"/>
                <w:sz w:val="18"/>
              </w:rPr>
              <w:t>法治</w:t>
            </w:r>
          </w:p>
        </w:tc>
        <w:tc>
          <w:tcPr>
            <w:tcW w:type="dxa" w:w="2880"/>
          </w:tcPr>
          <w:p>
            <w:r>
              <w:rPr>
                <w:rFonts w:ascii="Microsoft YaHei" w:hAnsi="Microsoft YaHei" w:eastAsia="Microsoft YaHei"/>
                <w:sz w:val="18"/>
              </w:rPr>
              <w:t>数据合规与消费者信息安宁权</w:t>
            </w:r>
          </w:p>
        </w:tc>
      </w:tr>
      <w:tr>
        <w:tc>
          <w:tcPr>
            <w:tcW w:type="dxa" w:w="2880"/>
          </w:tcPr>
          <w:p>
            <w:r>
              <w:rPr>
                <w:rFonts w:ascii="Microsoft YaHei" w:hAnsi="Microsoft YaHei" w:eastAsia="Microsoft YaHei"/>
                <w:sz w:val="18"/>
              </w:rPr>
              <w:t>第7章 OTA博弈</w:t>
            </w:r>
          </w:p>
        </w:tc>
        <w:tc>
          <w:tcPr>
            <w:tcW w:type="dxa" w:w="2880"/>
          </w:tcPr>
          <w:p>
            <w:r>
              <w:rPr>
                <w:rFonts w:ascii="Microsoft YaHei" w:hAnsi="Microsoft YaHei" w:eastAsia="Microsoft YaHei"/>
                <w:sz w:val="18"/>
              </w:rPr>
              <w:t>公平</w:t>
            </w:r>
          </w:p>
        </w:tc>
        <w:tc>
          <w:tcPr>
            <w:tcW w:type="dxa" w:w="2880"/>
          </w:tcPr>
          <w:p>
            <w:r>
              <w:rPr>
                <w:rFonts w:ascii="Microsoft YaHei" w:hAnsi="Microsoft YaHei" w:eastAsia="Microsoft YaHei"/>
                <w:sz w:val="18"/>
              </w:rPr>
              <w:t>反垄断与公平竞争市场秩序</w:t>
            </w:r>
          </w:p>
        </w:tc>
      </w:tr>
      <w:tr>
        <w:tc>
          <w:tcPr>
            <w:tcW w:type="dxa" w:w="2880"/>
          </w:tcPr>
          <w:p>
            <w:r>
              <w:rPr>
                <w:rFonts w:ascii="Microsoft YaHei" w:hAnsi="Microsoft YaHei" w:eastAsia="Microsoft YaHei"/>
                <w:sz w:val="18"/>
              </w:rPr>
              <w:t>第8章 社交媒体</w:t>
            </w:r>
          </w:p>
        </w:tc>
        <w:tc>
          <w:tcPr>
            <w:tcW w:type="dxa" w:w="2880"/>
          </w:tcPr>
          <w:p>
            <w:r>
              <w:rPr>
                <w:rFonts w:ascii="Microsoft YaHei" w:hAnsi="Microsoft YaHei" w:eastAsia="Microsoft YaHei"/>
                <w:sz w:val="18"/>
              </w:rPr>
              <w:t>文明</w:t>
            </w:r>
          </w:p>
        </w:tc>
        <w:tc>
          <w:tcPr>
            <w:tcW w:type="dxa" w:w="2880"/>
          </w:tcPr>
          <w:p>
            <w:r>
              <w:rPr>
                <w:rFonts w:ascii="Microsoft YaHei" w:hAnsi="Microsoft YaHei" w:eastAsia="Microsoft YaHei"/>
                <w:sz w:val="18"/>
              </w:rPr>
              <w:t>网络文明建设与文化自信传播</w:t>
            </w:r>
          </w:p>
        </w:tc>
      </w:tr>
      <w:tr>
        <w:tc>
          <w:tcPr>
            <w:tcW w:type="dxa" w:w="2880"/>
          </w:tcPr>
          <w:p>
            <w:r>
              <w:rPr>
                <w:rFonts w:ascii="Microsoft YaHei" w:hAnsi="Microsoft YaHei" w:eastAsia="Microsoft YaHei"/>
                <w:sz w:val="18"/>
              </w:rPr>
              <w:t>第9章 SEO/SEM</w:t>
            </w:r>
          </w:p>
        </w:tc>
        <w:tc>
          <w:tcPr>
            <w:tcW w:type="dxa" w:w="2880"/>
          </w:tcPr>
          <w:p>
            <w:r>
              <w:rPr>
                <w:rFonts w:ascii="Microsoft YaHei" w:hAnsi="Microsoft YaHei" w:eastAsia="Microsoft YaHei"/>
                <w:sz w:val="18"/>
              </w:rPr>
              <w:t>平等</w:t>
            </w:r>
          </w:p>
        </w:tc>
        <w:tc>
          <w:tcPr>
            <w:tcW w:type="dxa" w:w="2880"/>
          </w:tcPr>
          <w:p>
            <w:r>
              <w:rPr>
                <w:rFonts w:ascii="Microsoft YaHei" w:hAnsi="Microsoft YaHei" w:eastAsia="Microsoft YaHei"/>
                <w:sz w:val="18"/>
              </w:rPr>
              <w:t>信息公平与数字素养普惠</w:t>
            </w:r>
          </w:p>
        </w:tc>
      </w:tr>
      <w:tr>
        <w:tc>
          <w:tcPr>
            <w:tcW w:type="dxa" w:w="2880"/>
          </w:tcPr>
          <w:p>
            <w:r>
              <w:rPr>
                <w:rFonts w:ascii="Microsoft YaHei" w:hAnsi="Microsoft YaHei" w:eastAsia="Microsoft YaHei"/>
                <w:sz w:val="18"/>
              </w:rPr>
              <w:t>第10章 移动营销</w:t>
            </w:r>
          </w:p>
        </w:tc>
        <w:tc>
          <w:tcPr>
            <w:tcW w:type="dxa" w:w="2880"/>
          </w:tcPr>
          <w:p>
            <w:r>
              <w:rPr>
                <w:rFonts w:ascii="Microsoft YaHei" w:hAnsi="Microsoft YaHei" w:eastAsia="Microsoft YaHei"/>
                <w:sz w:val="18"/>
              </w:rPr>
              <w:t>普惠</w:t>
            </w:r>
          </w:p>
        </w:tc>
        <w:tc>
          <w:tcPr>
            <w:tcW w:type="dxa" w:w="2880"/>
          </w:tcPr>
          <w:p>
            <w:r>
              <w:rPr>
                <w:rFonts w:ascii="Microsoft YaHei" w:hAnsi="Microsoft YaHei" w:eastAsia="Microsoft YaHei"/>
                <w:sz w:val="18"/>
              </w:rPr>
              <w:t>技术普惠与乡村振兴</w:t>
            </w:r>
          </w:p>
        </w:tc>
      </w:tr>
      <w:tr>
        <w:tc>
          <w:tcPr>
            <w:tcW w:type="dxa" w:w="2880"/>
          </w:tcPr>
          <w:p>
            <w:r>
              <w:rPr>
                <w:rFonts w:ascii="Microsoft YaHei" w:hAnsi="Microsoft YaHei" w:eastAsia="Microsoft YaHei"/>
                <w:sz w:val="18"/>
              </w:rPr>
              <w:t>第11章 eWOM</w:t>
            </w:r>
          </w:p>
        </w:tc>
        <w:tc>
          <w:tcPr>
            <w:tcW w:type="dxa" w:w="2880"/>
          </w:tcPr>
          <w:p>
            <w:r>
              <w:rPr>
                <w:rFonts w:ascii="Microsoft YaHei" w:hAnsi="Microsoft YaHei" w:eastAsia="Microsoft YaHei"/>
                <w:sz w:val="18"/>
              </w:rPr>
              <w:t>诚信</w:t>
            </w:r>
          </w:p>
        </w:tc>
        <w:tc>
          <w:tcPr>
            <w:tcW w:type="dxa" w:w="2880"/>
          </w:tcPr>
          <w:p>
            <w:r>
              <w:rPr>
                <w:rFonts w:ascii="Microsoft YaHei" w:hAnsi="Microsoft YaHei" w:eastAsia="Microsoft YaHei"/>
                <w:sz w:val="18"/>
              </w:rPr>
              <w:t>网络诚信与消费者评价权</w:t>
            </w:r>
          </w:p>
        </w:tc>
      </w:tr>
      <w:tr>
        <w:tc>
          <w:tcPr>
            <w:tcW w:type="dxa" w:w="2880"/>
          </w:tcPr>
          <w:p>
            <w:r>
              <w:rPr>
                <w:rFonts w:ascii="Microsoft YaHei" w:hAnsi="Microsoft YaHei" w:eastAsia="Microsoft YaHei"/>
                <w:sz w:val="18"/>
              </w:rPr>
              <w:t>第12章 收益评估</w:t>
            </w:r>
          </w:p>
        </w:tc>
        <w:tc>
          <w:tcPr>
            <w:tcW w:type="dxa" w:w="2880"/>
          </w:tcPr>
          <w:p>
            <w:r>
              <w:rPr>
                <w:rFonts w:ascii="Microsoft YaHei" w:hAnsi="Microsoft YaHei" w:eastAsia="Microsoft YaHei"/>
                <w:sz w:val="18"/>
              </w:rPr>
              <w:t>富裕</w:t>
            </w:r>
          </w:p>
        </w:tc>
        <w:tc>
          <w:tcPr>
            <w:tcW w:type="dxa" w:w="2880"/>
          </w:tcPr>
          <w:p>
            <w:r>
              <w:rPr>
                <w:rFonts w:ascii="Microsoft YaHei" w:hAnsi="Microsoft YaHei" w:eastAsia="Microsoft YaHei"/>
                <w:sz w:val="18"/>
              </w:rPr>
              <w:t>数字营销赋能共同富裕</w:t>
            </w:r>
          </w:p>
        </w:tc>
      </w:tr>
    </w:tbl>
    <w:p>
      <w:pPr>
        <w:pStyle w:val="Heading3"/>
      </w:pPr>
      <w:r>
        <w:rPr>
          <w:rFonts w:ascii="Microsoft YaHei" w:hAnsi="Microsoft YaHei" w:eastAsia="Microsoft YaHei"/>
        </w:rPr>
        <w:t>J.2 思政教学活动建议</w:t>
      </w:r>
    </w:p>
    <w:p>
      <w:pPr>
        <w:pStyle w:val="ListNumber"/>
      </w:pPr>
    </w:p>
    <w:p>
      <w:r>
        <w:rPr>
          <w:rFonts w:ascii="Microsoft YaHei" w:hAnsi="Microsoft YaHei" w:eastAsia="Microsoft YaHei"/>
          <w:sz w:val="21"/>
        </w:rPr>
      </w:r>
      <w:r>
        <w:rPr>
          <w:rFonts w:ascii="Microsoft YaHei" w:hAnsi="Microsoft YaHei" w:eastAsia="Microsoft YaHei"/>
          <w:b/>
          <w:sz w:val="21"/>
        </w:rPr>
        <w:t>案例研讨</w:t>
      </w:r>
      <w:r>
        <w:rPr>
          <w:rFonts w:ascii="Microsoft YaHei" w:hAnsi="Microsoft YaHei" w:eastAsia="Microsoft YaHei"/>
          <w:sz w:val="21"/>
        </w:rPr>
        <w:t>：组织学生分析携程"二选一"反垄断案例，讨论平台经济中的公平竞争议题。</w:t>
      </w:r>
    </w:p>
    <w:p>
      <w:pPr>
        <w:pStyle w:val="ListNumber"/>
      </w:pPr>
    </w:p>
    <w:p>
      <w:r>
        <w:rPr>
          <w:rFonts w:ascii="Microsoft YaHei" w:hAnsi="Microsoft YaHei" w:eastAsia="Microsoft YaHei"/>
          <w:sz w:val="21"/>
        </w:rPr>
      </w:r>
      <w:r>
        <w:rPr>
          <w:rFonts w:ascii="Microsoft YaHei" w:hAnsi="Microsoft YaHei" w:eastAsia="Microsoft YaHei"/>
          <w:b/>
          <w:sz w:val="21"/>
        </w:rPr>
        <w:t>实地调研</w:t>
      </w:r>
      <w:r>
        <w:rPr>
          <w:rFonts w:ascii="Microsoft YaHei" w:hAnsi="Microsoft YaHei" w:eastAsia="Microsoft YaHei"/>
          <w:sz w:val="21"/>
        </w:rPr>
        <w:t>：安排学生调研当地酒店的数字化转型现状，分析数字鸿沟现象及其影响。</w:t>
      </w:r>
    </w:p>
    <w:p>
      <w:pPr>
        <w:pStyle w:val="ListNumber"/>
      </w:pPr>
    </w:p>
    <w:p>
      <w:r>
        <w:rPr>
          <w:rFonts w:ascii="Microsoft YaHei" w:hAnsi="Microsoft YaHei" w:eastAsia="Microsoft YaHei"/>
          <w:sz w:val="21"/>
        </w:rPr>
      </w:r>
      <w:r>
        <w:rPr>
          <w:rFonts w:ascii="Microsoft YaHei" w:hAnsi="Microsoft YaHei" w:eastAsia="Microsoft YaHei"/>
          <w:b/>
          <w:sz w:val="21"/>
        </w:rPr>
        <w:t>伦理辩论</w:t>
      </w:r>
      <w:r>
        <w:rPr>
          <w:rFonts w:ascii="Microsoft YaHei" w:hAnsi="Microsoft YaHei" w:eastAsia="Microsoft YaHei"/>
          <w:sz w:val="21"/>
        </w:rPr>
        <w:t>：以"AI个性化推荐是否加剧信息茧房"为题组织辩论，培养批判性思维。</w:t>
      </w:r>
    </w:p>
    <w:p>
      <w:pPr>
        <w:pStyle w:val="ListNumber"/>
      </w:pPr>
    </w:p>
    <w:p>
      <w:r>
        <w:rPr>
          <w:rFonts w:ascii="Microsoft YaHei" w:hAnsi="Microsoft YaHei" w:eastAsia="Microsoft YaHei"/>
          <w:sz w:val="21"/>
        </w:rPr>
      </w:r>
      <w:r>
        <w:rPr>
          <w:rFonts w:ascii="Microsoft YaHei" w:hAnsi="Microsoft YaHei" w:eastAsia="Microsoft YaHei"/>
          <w:b/>
          <w:sz w:val="21"/>
        </w:rPr>
        <w:t>乡村振兴实践</w:t>
      </w:r>
      <w:r>
        <w:rPr>
          <w:rFonts w:ascii="Microsoft YaHei" w:hAnsi="Microsoft YaHei" w:eastAsia="Microsoft YaHei"/>
          <w:sz w:val="21"/>
        </w:rPr>
        <w:t>：组织学生为乡村民宿设计短视频营销方案，将理论应用于乡村振兴实践。</w:t>
      </w:r>
    </w:p>
    <w:p>
      <w:pPr>
        <w:pStyle w:val="ListNumber"/>
      </w:pPr>
    </w:p>
    <w:p>
      <w:r>
        <w:rPr>
          <w:rFonts w:ascii="Microsoft YaHei" w:hAnsi="Microsoft YaHei" w:eastAsia="Microsoft YaHei"/>
          <w:sz w:val="21"/>
        </w:rPr>
      </w:r>
      <w:r>
        <w:rPr>
          <w:rFonts w:ascii="Microsoft YaHei" w:hAnsi="Microsoft YaHei" w:eastAsia="Microsoft YaHei"/>
          <w:b/>
          <w:sz w:val="21"/>
        </w:rPr>
        <w:t>政策分析</w:t>
      </w:r>
      <w:r>
        <w:rPr>
          <w:rFonts w:ascii="Microsoft YaHei" w:hAnsi="Microsoft YaHei" w:eastAsia="Microsoft YaHei"/>
          <w:sz w:val="21"/>
        </w:rPr>
        <w:t>：引导学生研读PIPL和GDPR，比较中美欧数据治理模式的差异及其对酒店业的影响。</w:t>
      </w:r>
    </w:p>
    <w:p>
      <w:r>
        <w:rPr>
          <w:rFonts w:ascii="Microsoft YaHei" w:hAnsi="Microsoft YaHei" w:eastAsia="Microsoft YaHei"/>
          <w:sz w:val="21"/>
        </w:rPr>
        <w:t>---</w:t>
      </w:r>
    </w:p>
    <w:p>
      <w:pPr>
        <w:pStyle w:val="Heading2"/>
      </w:pPr>
      <w:r>
        <w:rPr>
          <w:rFonts w:ascii="Microsoft YaHei" w:hAnsi="Microsoft YaHei" w:eastAsia="Microsoft YaHei"/>
        </w:rPr>
        <w:t>附录K 酒店数字营销实施路线图</w:t>
      </w:r>
    </w:p>
    <w:p>
      <w:pPr>
        <w:pStyle w:val="Heading3"/>
      </w:pPr>
      <w:r>
        <w:rPr>
          <w:rFonts w:ascii="Microsoft YaHei" w:hAnsi="Microsoft YaHei" w:eastAsia="Microsoft YaHei"/>
        </w:rPr>
        <w:t>K.1 第一年：基础建设期</w:t>
      </w:r>
    </w:p>
    <w:p>
      <w:r>
        <w:rPr>
          <w:rFonts w:ascii="Microsoft YaHei" w:hAnsi="Microsoft YaHei" w:eastAsia="Microsoft YaHei"/>
          <w:sz w:val="21"/>
        </w:rPr>
      </w:r>
      <w:r>
        <w:rPr>
          <w:rFonts w:ascii="Microsoft YaHei" w:hAnsi="Microsoft YaHei" w:eastAsia="Microsoft YaHei"/>
          <w:b/>
          <w:sz w:val="21"/>
        </w:rPr>
        <w:t>Q1：基础设施搭建</w:t>
      </w:r>
      <w:r>
        <w:rPr>
          <w:rFonts w:ascii="Microsoft YaHei" w:hAnsi="Microsoft YaHei" w:eastAsia="Microsoft YaHei"/>
          <w:sz w:val="21"/>
        </w:rPr>
      </w:r>
    </w:p>
    <w:p>
      <w:pPr>
        <w:pStyle w:val="ListBullet"/>
      </w:pPr>
    </w:p>
    <w:p>
      <w:r>
        <w:rPr>
          <w:rFonts w:ascii="Microsoft YaHei" w:hAnsi="Microsoft YaHei" w:eastAsia="Microsoft YaHei"/>
          <w:sz w:val="21"/>
        </w:rPr>
        <w:t>官网升级：确保响应式设计、加载速度&lt;3秒、结构化数据标记</w:t>
      </w:r>
    </w:p>
    <w:p>
      <w:pPr>
        <w:pStyle w:val="ListBullet"/>
      </w:pPr>
    </w:p>
    <w:p>
      <w:r>
        <w:rPr>
          <w:rFonts w:ascii="Microsoft YaHei" w:hAnsi="Microsoft YaHei" w:eastAsia="Microsoft YaHei"/>
          <w:sz w:val="21"/>
        </w:rPr>
        <w:t>CRM系统选型与部署：选择适合酒店规模的CRM系统</w:t>
      </w:r>
    </w:p>
    <w:p>
      <w:pPr>
        <w:pStyle w:val="ListBullet"/>
      </w:pPr>
    </w:p>
    <w:p>
      <w:r>
        <w:rPr>
          <w:rFonts w:ascii="Microsoft YaHei" w:hAnsi="Microsoft YaHei" w:eastAsia="Microsoft YaHei"/>
          <w:sz w:val="21"/>
        </w:rPr>
        <w:t>Google Business Profile和百度地图信息完善</w:t>
      </w:r>
    </w:p>
    <w:p>
      <w:pPr>
        <w:pStyle w:val="ListBullet"/>
      </w:pPr>
    </w:p>
    <w:p>
      <w:r>
        <w:rPr>
          <w:rFonts w:ascii="Microsoft YaHei" w:hAnsi="Microsoft YaHei" w:eastAsia="Microsoft YaHei"/>
          <w:sz w:val="21"/>
        </w:rPr>
        <w:t>各OTA平台基础信息更新（图片、设施、政策）</w:t>
      </w:r>
    </w:p>
    <w:p>
      <w:r>
        <w:rPr>
          <w:rFonts w:ascii="Microsoft YaHei" w:hAnsi="Microsoft YaHei" w:eastAsia="Microsoft YaHei"/>
          <w:sz w:val="21"/>
        </w:rPr>
      </w:r>
      <w:r>
        <w:rPr>
          <w:rFonts w:ascii="Microsoft YaHei" w:hAnsi="Microsoft YaHei" w:eastAsia="Microsoft YaHei"/>
          <w:b/>
          <w:sz w:val="21"/>
        </w:rPr>
        <w:t>Q2：团队建设与培训</w:t>
      </w:r>
      <w:r>
        <w:rPr>
          <w:rFonts w:ascii="Microsoft YaHei" w:hAnsi="Microsoft YaHei" w:eastAsia="Microsoft YaHei"/>
          <w:sz w:val="21"/>
        </w:rPr>
      </w:r>
    </w:p>
    <w:p>
      <w:pPr>
        <w:pStyle w:val="ListBullet"/>
      </w:pPr>
    </w:p>
    <w:p>
      <w:r>
        <w:rPr>
          <w:rFonts w:ascii="Microsoft YaHei" w:hAnsi="Microsoft YaHei" w:eastAsia="Microsoft YaHei"/>
          <w:sz w:val="21"/>
        </w:rPr>
        <w:t>数字营销团队组建（至少1名专职人员）</w:t>
      </w:r>
    </w:p>
    <w:p>
      <w:pPr>
        <w:pStyle w:val="ListBullet"/>
      </w:pPr>
    </w:p>
    <w:p>
      <w:r>
        <w:rPr>
          <w:rFonts w:ascii="Microsoft YaHei" w:hAnsi="Microsoft YaHei" w:eastAsia="Microsoft YaHei"/>
          <w:sz w:val="21"/>
        </w:rPr>
        <w:t>Google Analytics 4和百度统计部署</w:t>
      </w:r>
    </w:p>
    <w:p>
      <w:pPr>
        <w:pStyle w:val="ListBullet"/>
      </w:pPr>
    </w:p>
    <w:p>
      <w:r>
        <w:rPr>
          <w:rFonts w:ascii="Microsoft YaHei" w:hAnsi="Microsoft YaHei" w:eastAsia="Microsoft YaHei"/>
          <w:sz w:val="21"/>
        </w:rPr>
        <w:t>SEO基础培训（关键词研究、内容优化基础）</w:t>
      </w:r>
    </w:p>
    <w:p>
      <w:pPr>
        <w:pStyle w:val="ListBullet"/>
      </w:pPr>
    </w:p>
    <w:p>
      <w:r>
        <w:rPr>
          <w:rFonts w:ascii="Microsoft YaHei" w:hAnsi="Microsoft YaHei" w:eastAsia="Microsoft YaHei"/>
          <w:sz w:val="21"/>
        </w:rPr>
        <w:t>社交媒体基础运营（微信公众号+小红书账号建立）</w:t>
      </w:r>
    </w:p>
    <w:p>
      <w:r>
        <w:rPr>
          <w:rFonts w:ascii="Microsoft YaHei" w:hAnsi="Microsoft YaHei" w:eastAsia="Microsoft YaHei"/>
          <w:sz w:val="21"/>
        </w:rPr>
      </w:r>
      <w:r>
        <w:rPr>
          <w:rFonts w:ascii="Microsoft YaHei" w:hAnsi="Microsoft YaHei" w:eastAsia="Microsoft YaHei"/>
          <w:b/>
          <w:sz w:val="21"/>
        </w:rPr>
        <w:t>Q3：内容启动</w:t>
      </w:r>
      <w:r>
        <w:rPr>
          <w:rFonts w:ascii="Microsoft YaHei" w:hAnsi="Microsoft YaHei" w:eastAsia="Microsoft YaHei"/>
          <w:sz w:val="21"/>
        </w:rPr>
      </w:r>
    </w:p>
    <w:p>
      <w:pPr>
        <w:pStyle w:val="ListBullet"/>
      </w:pPr>
    </w:p>
    <w:p>
      <w:r>
        <w:rPr>
          <w:rFonts w:ascii="Microsoft YaHei" w:hAnsi="Microsoft YaHei" w:eastAsia="Microsoft YaHei"/>
          <w:sz w:val="21"/>
        </w:rPr>
        <w:t>官网博客上线，发布首批10篇目的地内容</w:t>
      </w:r>
    </w:p>
    <w:p>
      <w:pPr>
        <w:pStyle w:val="ListBullet"/>
      </w:pPr>
    </w:p>
    <w:p>
      <w:r>
        <w:rPr>
          <w:rFonts w:ascii="Microsoft YaHei" w:hAnsi="Microsoft YaHei" w:eastAsia="Microsoft YaHei"/>
          <w:sz w:val="21"/>
        </w:rPr>
        <w:t>小红书开始定期发布（每周2-3篇）</w:t>
      </w:r>
    </w:p>
    <w:p>
      <w:pPr>
        <w:pStyle w:val="ListBullet"/>
      </w:pPr>
    </w:p>
    <w:p>
      <w:r>
        <w:rPr>
          <w:rFonts w:ascii="Microsoft YaHei" w:hAnsi="Microsoft YaHei" w:eastAsia="Microsoft YaHei"/>
          <w:sz w:val="21"/>
        </w:rPr>
        <w:t>抖音/视频号开始内容测试（每周1-2条）</w:t>
      </w:r>
    </w:p>
    <w:p>
      <w:pPr>
        <w:pStyle w:val="ListBullet"/>
      </w:pPr>
    </w:p>
    <w:p>
      <w:r>
        <w:rPr>
          <w:rFonts w:ascii="Microsoft YaHei" w:hAnsi="Microsoft YaHei" w:eastAsia="Microsoft YaHei"/>
          <w:sz w:val="21"/>
        </w:rPr>
        <w:t>企业微信SCRM基础搭建</w:t>
      </w:r>
    </w:p>
    <w:p>
      <w:r>
        <w:rPr>
          <w:rFonts w:ascii="Microsoft YaHei" w:hAnsi="Microsoft YaHei" w:eastAsia="Microsoft YaHei"/>
          <w:sz w:val="21"/>
        </w:rPr>
      </w:r>
      <w:r>
        <w:rPr>
          <w:rFonts w:ascii="Microsoft YaHei" w:hAnsi="Microsoft YaHei" w:eastAsia="Microsoft YaHei"/>
          <w:b/>
          <w:sz w:val="21"/>
        </w:rPr>
        <w:t>Q4：数据闭环建设</w:t>
      </w:r>
      <w:r>
        <w:rPr>
          <w:rFonts w:ascii="Microsoft YaHei" w:hAnsi="Microsoft YaHei" w:eastAsia="Microsoft YaHei"/>
          <w:sz w:val="21"/>
        </w:rPr>
      </w:r>
    </w:p>
    <w:p>
      <w:pPr>
        <w:pStyle w:val="ListBullet"/>
      </w:pPr>
    </w:p>
    <w:p>
      <w:r>
        <w:rPr>
          <w:rFonts w:ascii="Microsoft YaHei" w:hAnsi="Microsoft YaHei" w:eastAsia="Microsoft YaHei"/>
          <w:sz w:val="21"/>
        </w:rPr>
        <w:t>CDP选型评估和初步部署</w:t>
      </w:r>
    </w:p>
    <w:p>
      <w:pPr>
        <w:pStyle w:val="ListBullet"/>
      </w:pPr>
    </w:p>
    <w:p>
      <w:r>
        <w:rPr>
          <w:rFonts w:ascii="Microsoft YaHei" w:hAnsi="Microsoft YaHei" w:eastAsia="Microsoft YaHei"/>
          <w:sz w:val="21"/>
        </w:rPr>
        <w:t>私域流量基础运营（好友添加SOP、社群建立）</w:t>
      </w:r>
    </w:p>
    <w:p>
      <w:pPr>
        <w:pStyle w:val="ListBullet"/>
      </w:pPr>
    </w:p>
    <w:p>
      <w:r>
        <w:rPr>
          <w:rFonts w:ascii="Microsoft YaHei" w:hAnsi="Microsoft YaHei" w:eastAsia="Microsoft YaHei"/>
          <w:sz w:val="21"/>
        </w:rPr>
        <w:t>SEM测试投放（小预算测试关键词和广告创意）</w:t>
      </w:r>
    </w:p>
    <w:p>
      <w:pPr>
        <w:pStyle w:val="ListBullet"/>
      </w:pPr>
    </w:p>
    <w:p>
      <w:r>
        <w:rPr>
          <w:rFonts w:ascii="Microsoft YaHei" w:hAnsi="Microsoft YaHei" w:eastAsia="Microsoft YaHei"/>
          <w:sz w:val="21"/>
        </w:rPr>
        <w:t>年度数字营销KPI回顾与次年规划</w:t>
      </w:r>
    </w:p>
    <w:p>
      <w:pPr>
        <w:pStyle w:val="Heading3"/>
      </w:pPr>
      <w:r>
        <w:rPr>
          <w:rFonts w:ascii="Microsoft YaHei" w:hAnsi="Microsoft YaHei" w:eastAsia="Microsoft YaHei"/>
        </w:rPr>
        <w:t>K.2 第二年：能力提升期</w:t>
      </w:r>
    </w:p>
    <w:p>
      <w:r>
        <w:rPr>
          <w:rFonts w:ascii="Microsoft YaHei" w:hAnsi="Microsoft YaHei" w:eastAsia="Microsoft YaHei"/>
          <w:sz w:val="21"/>
        </w:rPr>
      </w:r>
      <w:r>
        <w:rPr>
          <w:rFonts w:ascii="Microsoft YaHei" w:hAnsi="Microsoft YaHei" w:eastAsia="Microsoft YaHei"/>
          <w:b/>
          <w:sz w:val="21"/>
        </w:rPr>
        <w:t>H1：渠道优化</w:t>
      </w:r>
      <w:r>
        <w:rPr>
          <w:rFonts w:ascii="Microsoft YaHei" w:hAnsi="Microsoft YaHei" w:eastAsia="Microsoft YaHei"/>
          <w:sz w:val="21"/>
        </w:rPr>
      </w:r>
    </w:p>
    <w:p>
      <w:pPr>
        <w:pStyle w:val="ListBullet"/>
      </w:pPr>
    </w:p>
    <w:p>
      <w:r>
        <w:rPr>
          <w:rFonts w:ascii="Microsoft YaHei" w:hAnsi="Microsoft YaHei" w:eastAsia="Microsoft YaHei"/>
          <w:sz w:val="21"/>
        </w:rPr>
        <w:t>SEO内容规模化（累计50+篇深度内容）</w:t>
      </w:r>
    </w:p>
    <w:p>
      <w:pPr>
        <w:pStyle w:val="ListBullet"/>
      </w:pPr>
    </w:p>
    <w:p>
      <w:r>
        <w:rPr>
          <w:rFonts w:ascii="Microsoft YaHei" w:hAnsi="Microsoft YaHei" w:eastAsia="Microsoft YaHei"/>
          <w:sz w:val="21"/>
        </w:rPr>
        <w:t>SEM系统化投放（基于Q1测试数据优化出价策略）</w:t>
      </w:r>
    </w:p>
    <w:p>
      <w:pPr>
        <w:pStyle w:val="ListBullet"/>
      </w:pPr>
    </w:p>
    <w:p>
      <w:r>
        <w:rPr>
          <w:rFonts w:ascii="Microsoft YaHei" w:hAnsi="Microsoft YaHei" w:eastAsia="Microsoft YaHei"/>
          <w:sz w:val="21"/>
        </w:rPr>
        <w:t>OTA渠道管理工具部署</w:t>
      </w:r>
    </w:p>
    <w:p>
      <w:pPr>
        <w:pStyle w:val="ListBullet"/>
      </w:pPr>
    </w:p>
    <w:p>
      <w:r>
        <w:rPr>
          <w:rFonts w:ascii="Microsoft YaHei" w:hAnsi="Microsoft YaHei" w:eastAsia="Microsoft YaHei"/>
          <w:sz w:val="21"/>
        </w:rPr>
        <w:t>私域运营SOP标准化</w:t>
      </w:r>
    </w:p>
    <w:p>
      <w:r>
        <w:rPr>
          <w:rFonts w:ascii="Microsoft YaHei" w:hAnsi="Microsoft YaHei" w:eastAsia="Microsoft YaHei"/>
          <w:sz w:val="21"/>
        </w:rPr>
      </w:r>
      <w:r>
        <w:rPr>
          <w:rFonts w:ascii="Microsoft YaHei" w:hAnsi="Microsoft YaHei" w:eastAsia="Microsoft YaHei"/>
          <w:b/>
          <w:sz w:val="21"/>
        </w:rPr>
        <w:t>H2：社媒深化</w:t>
      </w:r>
      <w:r>
        <w:rPr>
          <w:rFonts w:ascii="Microsoft YaHei" w:hAnsi="Microsoft YaHei" w:eastAsia="Microsoft YaHei"/>
          <w:sz w:val="21"/>
        </w:rPr>
      </w:r>
    </w:p>
    <w:p>
      <w:pPr>
        <w:pStyle w:val="ListBullet"/>
      </w:pPr>
    </w:p>
    <w:p>
      <w:r>
        <w:rPr>
          <w:rFonts w:ascii="Microsoft YaHei" w:hAnsi="Microsoft YaHei" w:eastAsia="Microsoft YaHei"/>
          <w:sz w:val="21"/>
        </w:rPr>
        <w:t>社媒内容矩阵化运营（多平台协同）</w:t>
      </w:r>
    </w:p>
    <w:p>
      <w:pPr>
        <w:pStyle w:val="ListBullet"/>
      </w:pPr>
    </w:p>
    <w:p>
      <w:r>
        <w:rPr>
          <w:rFonts w:ascii="Microsoft YaHei" w:hAnsi="Microsoft YaHei" w:eastAsia="Microsoft YaHei"/>
          <w:sz w:val="21"/>
        </w:rPr>
        <w:t>直播常态化运营启动</w:t>
      </w:r>
    </w:p>
    <w:p>
      <w:pPr>
        <w:pStyle w:val="ListBullet"/>
      </w:pPr>
    </w:p>
    <w:p>
      <w:r>
        <w:rPr>
          <w:rFonts w:ascii="Microsoft YaHei" w:hAnsi="Microsoft YaHei" w:eastAsia="Microsoft YaHei"/>
          <w:sz w:val="21"/>
        </w:rPr>
        <w:t>KOL/KOC合作体系建立</w:t>
      </w:r>
    </w:p>
    <w:p>
      <w:pPr>
        <w:pStyle w:val="ListBullet"/>
      </w:pPr>
    </w:p>
    <w:p>
      <w:r>
        <w:rPr>
          <w:rFonts w:ascii="Microsoft YaHei" w:hAnsi="Microsoft YaHei" w:eastAsia="Microsoft YaHei"/>
          <w:sz w:val="21"/>
        </w:rPr>
        <w:t>品牌追踪研究启动</w:t>
      </w:r>
    </w:p>
    <w:p>
      <w:r>
        <w:rPr>
          <w:rFonts w:ascii="Microsoft YaHei" w:hAnsi="Microsoft YaHei" w:eastAsia="Microsoft YaHei"/>
          <w:sz w:val="21"/>
        </w:rPr>
      </w:r>
      <w:r>
        <w:rPr>
          <w:rFonts w:ascii="Microsoft YaHei" w:hAnsi="Microsoft YaHei" w:eastAsia="Microsoft YaHei"/>
          <w:b/>
          <w:sz w:val="21"/>
        </w:rPr>
        <w:t>H3：数据驱动</w:t>
      </w:r>
      <w:r>
        <w:rPr>
          <w:rFonts w:ascii="Microsoft YaHei" w:hAnsi="Microsoft YaHei" w:eastAsia="Microsoft YaHei"/>
          <w:sz w:val="21"/>
        </w:rPr>
      </w:r>
    </w:p>
    <w:p>
      <w:pPr>
        <w:pStyle w:val="ListBullet"/>
      </w:pPr>
    </w:p>
    <w:p>
      <w:r>
        <w:rPr>
          <w:rFonts w:ascii="Microsoft YaHei" w:hAnsi="Microsoft YaHei" w:eastAsia="Microsoft YaHei"/>
          <w:sz w:val="21"/>
        </w:rPr>
        <w:t>CDP全面部署和客户画像构建</w:t>
      </w:r>
    </w:p>
    <w:p>
      <w:pPr>
        <w:pStyle w:val="ListBullet"/>
      </w:pPr>
    </w:p>
    <w:p>
      <w:r>
        <w:rPr>
          <w:rFonts w:ascii="Microsoft YaHei" w:hAnsi="Microsoft YaHei" w:eastAsia="Microsoft YaHei"/>
          <w:sz w:val="21"/>
        </w:rPr>
        <w:t>营销归因模型部署</w:t>
      </w:r>
    </w:p>
    <w:p>
      <w:pPr>
        <w:pStyle w:val="ListBullet"/>
      </w:pPr>
    </w:p>
    <w:p>
      <w:r>
        <w:rPr>
          <w:rFonts w:ascii="Microsoft YaHei" w:hAnsi="Microsoft YaHei" w:eastAsia="Microsoft YaHei"/>
          <w:sz w:val="21"/>
        </w:rPr>
        <w:t>A/B测试体系建立</w:t>
      </w:r>
    </w:p>
    <w:p>
      <w:pPr>
        <w:pStyle w:val="ListBullet"/>
      </w:pPr>
    </w:p>
    <w:p>
      <w:r>
        <w:rPr>
          <w:rFonts w:ascii="Microsoft YaHei" w:hAnsi="Microsoft YaHei" w:eastAsia="Microsoft YaHei"/>
          <w:sz w:val="21"/>
        </w:rPr>
        <w:t>营销仪表盘上线</w:t>
      </w:r>
    </w:p>
    <w:p>
      <w:r>
        <w:rPr>
          <w:rFonts w:ascii="Microsoft YaHei" w:hAnsi="Microsoft YaHei" w:eastAsia="Microsoft YaHei"/>
          <w:sz w:val="21"/>
        </w:rPr>
      </w:r>
      <w:r>
        <w:rPr>
          <w:rFonts w:ascii="Microsoft YaHei" w:hAnsi="Microsoft YaHei" w:eastAsia="Microsoft YaHei"/>
          <w:b/>
          <w:sz w:val="21"/>
        </w:rPr>
        <w:t>H4：智能升级</w:t>
      </w:r>
      <w:r>
        <w:rPr>
          <w:rFonts w:ascii="Microsoft YaHei" w:hAnsi="Microsoft YaHei" w:eastAsia="Microsoft YaHei"/>
          <w:sz w:val="21"/>
        </w:rPr>
      </w:r>
    </w:p>
    <w:p>
      <w:pPr>
        <w:pStyle w:val="ListBullet"/>
      </w:pPr>
    </w:p>
    <w:p>
      <w:r>
        <w:rPr>
          <w:rFonts w:ascii="Microsoft YaHei" w:hAnsi="Microsoft YaHei" w:eastAsia="Microsoft YaHei"/>
          <w:sz w:val="21"/>
        </w:rPr>
        <w:t>AI客服系统评估与试点</w:t>
      </w:r>
    </w:p>
    <w:p>
      <w:pPr>
        <w:pStyle w:val="ListBullet"/>
      </w:pPr>
    </w:p>
    <w:p>
      <w:r>
        <w:rPr>
          <w:rFonts w:ascii="Microsoft YaHei" w:hAnsi="Microsoft YaHei" w:eastAsia="Microsoft YaHei"/>
          <w:sz w:val="21"/>
        </w:rPr>
        <w:t>个性化推荐系统部署</w:t>
      </w:r>
    </w:p>
    <w:p>
      <w:pPr>
        <w:pStyle w:val="ListBullet"/>
      </w:pPr>
    </w:p>
    <w:p>
      <w:r>
        <w:rPr>
          <w:rFonts w:ascii="Microsoft YaHei" w:hAnsi="Microsoft YaHei" w:eastAsia="Microsoft YaHei"/>
          <w:sz w:val="21"/>
        </w:rPr>
        <w:t>动态定价系统评估</w:t>
      </w:r>
    </w:p>
    <w:p>
      <w:pPr>
        <w:pStyle w:val="ListBullet"/>
      </w:pPr>
    </w:p>
    <w:p>
      <w:r>
        <w:rPr>
          <w:rFonts w:ascii="Microsoft YaHei" w:hAnsi="Microsoft YaHei" w:eastAsia="Microsoft YaHei"/>
          <w:sz w:val="21"/>
        </w:rPr>
        <w:t>年度效果评估与ROI分析</w:t>
      </w:r>
    </w:p>
    <w:p>
      <w:pPr>
        <w:pStyle w:val="Heading3"/>
      </w:pPr>
      <w:r>
        <w:rPr>
          <w:rFonts w:ascii="Microsoft YaHei" w:hAnsi="Microsoft YaHei" w:eastAsia="Microsoft YaHei"/>
        </w:rPr>
        <w:t>K.3 第三年：成熟运营期</w:t>
      </w:r>
    </w:p>
    <w:p>
      <w:r>
        <w:rPr>
          <w:rFonts w:ascii="Microsoft YaHei" w:hAnsi="Microsoft YaHei" w:eastAsia="Microsoft YaHei"/>
          <w:sz w:val="21"/>
        </w:rPr>
      </w:r>
      <w:r>
        <w:rPr>
          <w:rFonts w:ascii="Microsoft YaHei" w:hAnsi="Microsoft YaHei" w:eastAsia="Microsoft YaHei"/>
          <w:b/>
          <w:sz w:val="21"/>
        </w:rPr>
        <w:t>全年：系统优化与创新</w:t>
      </w:r>
      <w:r>
        <w:rPr>
          <w:rFonts w:ascii="Microsoft YaHei" w:hAnsi="Microsoft YaHei" w:eastAsia="Microsoft YaHei"/>
          <w:sz w:val="21"/>
        </w:rPr>
      </w:r>
    </w:p>
    <w:p>
      <w:pPr>
        <w:pStyle w:val="ListBullet"/>
      </w:pPr>
    </w:p>
    <w:p>
      <w:r>
        <w:rPr>
          <w:rFonts w:ascii="Microsoft YaHei" w:hAnsi="Microsoft YaHei" w:eastAsia="Microsoft YaHei"/>
          <w:sz w:val="21"/>
        </w:rPr>
        <w:t>D.I.G.I.T.A.L.框架全维度成熟度评估</w:t>
      </w:r>
    </w:p>
    <w:p>
      <w:pPr>
        <w:pStyle w:val="ListBullet"/>
      </w:pPr>
    </w:p>
    <w:p>
      <w:r>
        <w:rPr>
          <w:rFonts w:ascii="Microsoft YaHei" w:hAnsi="Microsoft YaHei" w:eastAsia="Microsoft YaHei"/>
          <w:sz w:val="21"/>
        </w:rPr>
        <w:t>AI收益管理系统全面部署</w:t>
      </w:r>
    </w:p>
    <w:p>
      <w:pPr>
        <w:pStyle w:val="ListBullet"/>
      </w:pPr>
    </w:p>
    <w:p>
      <w:r>
        <w:rPr>
          <w:rFonts w:ascii="Microsoft YaHei" w:hAnsi="Microsoft YaHei" w:eastAsia="Microsoft YaHei"/>
          <w:sz w:val="21"/>
        </w:rPr>
        <w:t>全渠道协同运营（数据统一、体验一致）</w:t>
      </w:r>
    </w:p>
    <w:p>
      <w:pPr>
        <w:pStyle w:val="ListBullet"/>
      </w:pPr>
    </w:p>
    <w:p>
      <w:r>
        <w:rPr>
          <w:rFonts w:ascii="Microsoft YaHei" w:hAnsi="Microsoft YaHei" w:eastAsia="Microsoft YaHei"/>
          <w:sz w:val="21"/>
        </w:rPr>
        <w:t>品牌社区建设</w:t>
      </w:r>
    </w:p>
    <w:p>
      <w:pPr>
        <w:pStyle w:val="ListBullet"/>
      </w:pPr>
    </w:p>
    <w:p>
      <w:r>
        <w:rPr>
          <w:rFonts w:ascii="Microsoft YaHei" w:hAnsi="Microsoft YaHei" w:eastAsia="Microsoft YaHei"/>
          <w:sz w:val="21"/>
        </w:rPr>
        <w:t>国际化数字营销布局（如适用）</w:t>
      </w:r>
    </w:p>
    <w:p>
      <w:pPr>
        <w:pStyle w:val="ListBullet"/>
      </w:pPr>
    </w:p>
    <w:p>
      <w:r>
        <w:rPr>
          <w:rFonts w:ascii="Microsoft YaHei" w:hAnsi="Microsoft YaHei" w:eastAsia="Microsoft YaHei"/>
          <w:sz w:val="21"/>
        </w:rPr>
        <w:t>持续创新实验（AR/VR、元宇宙、AI新应用）</w:t>
      </w:r>
    </w:p>
    <w:p>
      <w:r>
        <w:rPr>
          <w:rFonts w:ascii="Microsoft YaHei" w:hAnsi="Microsoft YaHei" w:eastAsia="Microsoft YaHei"/>
          <w:sz w:val="21"/>
        </w:rPr>
        <w:t>---</w:t>
      </w:r>
    </w:p>
    <w:p>
      <w:pPr>
        <w:pStyle w:val="Heading2"/>
      </w:pPr>
      <w:r>
        <w:rPr>
          <w:rFonts w:ascii="Microsoft YaHei" w:hAnsi="Microsoft YaHei" w:eastAsia="Microsoft YaHei"/>
        </w:rPr>
        <w:t>附录L 全球酒店数字营销服务商名录</w:t>
      </w:r>
    </w:p>
    <w:p>
      <w:pPr>
        <w:pStyle w:val="Heading3"/>
      </w:pPr>
      <w:r>
        <w:rPr>
          <w:rFonts w:ascii="Microsoft YaHei" w:hAnsi="Microsoft YaHei" w:eastAsia="Microsoft YaHei"/>
        </w:rPr>
        <w:t>L.1 中国市场</w:t>
      </w:r>
    </w:p>
    <w:tbl>
      <w:tblPr>
        <w:tblStyle w:val="TableGrid"/>
        <w:tblW w:type="auto" w:w="0"/>
        <w:jc w:val="center"/>
        <w:tblLook w:firstColumn="1" w:firstRow="1" w:lastColumn="0" w:lastRow="0" w:noHBand="0" w:noVBand="1" w:val="04A0"/>
      </w:tblPr>
      <w:tblGrid>
        <w:gridCol w:w="2880"/>
        <w:gridCol w:w="2880"/>
        <w:gridCol w:w="2880"/>
      </w:tblGrid>
      <w:tr>
        <w:tc>
          <w:tcPr>
            <w:tcW w:type="dxa" w:w="2880"/>
          </w:tcPr>
          <w:p>
            <w:r>
              <w:rPr>
                <w:rFonts w:ascii="Microsoft YaHei" w:hAnsi="Microsoft YaHei" w:eastAsia="Microsoft YaHei"/>
                <w:b/>
                <w:sz w:val="18"/>
              </w:rPr>
              <w:t>服务商</w:t>
            </w:r>
          </w:p>
        </w:tc>
        <w:tc>
          <w:tcPr>
            <w:tcW w:type="dxa" w:w="2880"/>
          </w:tcPr>
          <w:p>
            <w:r>
              <w:rPr>
                <w:rFonts w:ascii="Microsoft YaHei" w:hAnsi="Microsoft YaHei" w:eastAsia="Microsoft YaHei"/>
                <w:b/>
                <w:sz w:val="18"/>
              </w:rPr>
              <w:t>核心服务</w:t>
            </w:r>
          </w:p>
        </w:tc>
        <w:tc>
          <w:tcPr>
            <w:tcW w:type="dxa" w:w="2880"/>
          </w:tcPr>
          <w:p>
            <w:r>
              <w:rPr>
                <w:rFonts w:ascii="Microsoft YaHei" w:hAnsi="Microsoft YaHei" w:eastAsia="Microsoft YaHei"/>
                <w:b/>
                <w:sz w:val="18"/>
              </w:rPr>
              <w:t>官网</w:t>
            </w:r>
          </w:p>
        </w:tc>
      </w:tr>
      <w:tr>
        <w:tc>
          <w:tcPr>
            <w:tcW w:type="dxa" w:w="2880"/>
          </w:tcPr>
          <w:p>
            <w:r>
              <w:rPr>
                <w:rFonts w:ascii="Microsoft YaHei" w:hAnsi="Microsoft YaHei" w:eastAsia="Microsoft YaHei"/>
                <w:sz w:val="18"/>
              </w:rPr>
              <w:t>携程商旅</w:t>
            </w:r>
          </w:p>
        </w:tc>
        <w:tc>
          <w:tcPr>
            <w:tcW w:type="dxa" w:w="2880"/>
          </w:tcPr>
          <w:p>
            <w:r>
              <w:rPr>
                <w:rFonts w:ascii="Microsoft YaHei" w:hAnsi="Microsoft YaHei" w:eastAsia="Microsoft YaHei"/>
                <w:sz w:val="18"/>
              </w:rPr>
              <w:t>OTA分销、企业差旅</w:t>
            </w:r>
          </w:p>
        </w:tc>
        <w:tc>
          <w:tcPr>
            <w:tcW w:type="dxa" w:w="2880"/>
          </w:tcPr>
          <w:p>
            <w:r>
              <w:rPr>
                <w:rFonts w:ascii="Microsoft YaHei" w:hAnsi="Microsoft YaHei" w:eastAsia="Microsoft YaHei"/>
                <w:sz w:val="18"/>
              </w:rPr>
              <w:t>ctrip.com</w:t>
            </w:r>
          </w:p>
        </w:tc>
      </w:tr>
      <w:tr>
        <w:tc>
          <w:tcPr>
            <w:tcW w:type="dxa" w:w="2880"/>
          </w:tcPr>
          <w:p>
            <w:r>
              <w:rPr>
                <w:rFonts w:ascii="Microsoft YaHei" w:hAnsi="Microsoft YaHei" w:eastAsia="Microsoft YaHei"/>
                <w:sz w:val="18"/>
              </w:rPr>
              <w:t>美团酒店</w:t>
            </w:r>
          </w:p>
        </w:tc>
        <w:tc>
          <w:tcPr>
            <w:tcW w:type="dxa" w:w="2880"/>
          </w:tcPr>
          <w:p>
            <w:r>
              <w:rPr>
                <w:rFonts w:ascii="Microsoft YaHei" w:hAnsi="Microsoft YaHei" w:eastAsia="Microsoft YaHei"/>
                <w:sz w:val="18"/>
              </w:rPr>
              <w:t>本地生活OTA</w:t>
            </w:r>
          </w:p>
        </w:tc>
        <w:tc>
          <w:tcPr>
            <w:tcW w:type="dxa" w:w="2880"/>
          </w:tcPr>
          <w:p>
            <w:r>
              <w:rPr>
                <w:rFonts w:ascii="Microsoft YaHei" w:hAnsi="Microsoft YaHei" w:eastAsia="Microsoft YaHei"/>
                <w:sz w:val="18"/>
              </w:rPr>
              <w:t>meituan.com</w:t>
            </w:r>
          </w:p>
        </w:tc>
      </w:tr>
      <w:tr>
        <w:tc>
          <w:tcPr>
            <w:tcW w:type="dxa" w:w="2880"/>
          </w:tcPr>
          <w:p>
            <w:r>
              <w:rPr>
                <w:rFonts w:ascii="Microsoft YaHei" w:hAnsi="Microsoft YaHei" w:eastAsia="Microsoft YaHei"/>
                <w:sz w:val="18"/>
              </w:rPr>
              <w:t>微盟</w:t>
            </w:r>
          </w:p>
        </w:tc>
        <w:tc>
          <w:tcPr>
            <w:tcW w:type="dxa" w:w="2880"/>
          </w:tcPr>
          <w:p>
            <w:r>
              <w:rPr>
                <w:rFonts w:ascii="Microsoft YaHei" w:hAnsi="Microsoft YaHei" w:eastAsia="Microsoft YaHei"/>
                <w:sz w:val="18"/>
              </w:rPr>
              <w:t>SCRM/私域运营</w:t>
            </w:r>
          </w:p>
        </w:tc>
        <w:tc>
          <w:tcPr>
            <w:tcW w:type="dxa" w:w="2880"/>
          </w:tcPr>
          <w:p>
            <w:r>
              <w:rPr>
                <w:rFonts w:ascii="Microsoft YaHei" w:hAnsi="Microsoft YaHei" w:eastAsia="Microsoft YaHei"/>
                <w:sz w:val="18"/>
              </w:rPr>
              <w:t>weimob.com</w:t>
            </w:r>
          </w:p>
        </w:tc>
      </w:tr>
      <w:tr>
        <w:tc>
          <w:tcPr>
            <w:tcW w:type="dxa" w:w="2880"/>
          </w:tcPr>
          <w:p>
            <w:r>
              <w:rPr>
                <w:rFonts w:ascii="Microsoft YaHei" w:hAnsi="Microsoft YaHei" w:eastAsia="Microsoft YaHei"/>
                <w:sz w:val="18"/>
              </w:rPr>
              <w:t>有赞</w:t>
            </w:r>
          </w:p>
        </w:tc>
        <w:tc>
          <w:tcPr>
            <w:tcW w:type="dxa" w:w="2880"/>
          </w:tcPr>
          <w:p>
            <w:r>
              <w:rPr>
                <w:rFonts w:ascii="Microsoft YaHei" w:hAnsi="Microsoft YaHei" w:eastAsia="Microsoft YaHei"/>
                <w:sz w:val="18"/>
              </w:rPr>
              <w:t>社交电商/小程序</w:t>
            </w:r>
          </w:p>
        </w:tc>
        <w:tc>
          <w:tcPr>
            <w:tcW w:type="dxa" w:w="2880"/>
          </w:tcPr>
          <w:p>
            <w:r>
              <w:rPr>
                <w:rFonts w:ascii="Microsoft YaHei" w:hAnsi="Microsoft YaHei" w:eastAsia="Microsoft YaHei"/>
                <w:sz w:val="18"/>
              </w:rPr>
              <w:t>youzan.com</w:t>
            </w:r>
          </w:p>
        </w:tc>
      </w:tr>
      <w:tr>
        <w:tc>
          <w:tcPr>
            <w:tcW w:type="dxa" w:w="2880"/>
          </w:tcPr>
          <w:p>
            <w:r>
              <w:rPr>
                <w:rFonts w:ascii="Microsoft YaHei" w:hAnsi="Microsoft YaHei" w:eastAsia="Microsoft YaHei"/>
                <w:sz w:val="18"/>
              </w:rPr>
              <w:t>神策数据</w:t>
            </w:r>
          </w:p>
        </w:tc>
        <w:tc>
          <w:tcPr>
            <w:tcW w:type="dxa" w:w="2880"/>
          </w:tcPr>
          <w:p>
            <w:r>
              <w:rPr>
                <w:rFonts w:ascii="Microsoft YaHei" w:hAnsi="Microsoft YaHei" w:eastAsia="Microsoft YaHei"/>
                <w:sz w:val="18"/>
              </w:rPr>
              <w:t>数据分析/CDP</w:t>
            </w:r>
          </w:p>
        </w:tc>
        <w:tc>
          <w:tcPr>
            <w:tcW w:type="dxa" w:w="2880"/>
          </w:tcPr>
          <w:p>
            <w:r>
              <w:rPr>
                <w:rFonts w:ascii="Microsoft YaHei" w:hAnsi="Microsoft YaHei" w:eastAsia="Microsoft YaHei"/>
                <w:sz w:val="18"/>
              </w:rPr>
              <w:t>sensorsdata.cn</w:t>
            </w:r>
          </w:p>
        </w:tc>
      </w:tr>
      <w:tr>
        <w:tc>
          <w:tcPr>
            <w:tcW w:type="dxa" w:w="2880"/>
          </w:tcPr>
          <w:p>
            <w:r>
              <w:rPr>
                <w:rFonts w:ascii="Microsoft YaHei" w:hAnsi="Microsoft YaHei" w:eastAsia="Microsoft YaHei"/>
                <w:sz w:val="18"/>
              </w:rPr>
              <w:t>GrowingIO</w:t>
            </w:r>
          </w:p>
        </w:tc>
        <w:tc>
          <w:tcPr>
            <w:tcW w:type="dxa" w:w="2880"/>
          </w:tcPr>
          <w:p>
            <w:r>
              <w:rPr>
                <w:rFonts w:ascii="Microsoft YaHei" w:hAnsi="Microsoft YaHei" w:eastAsia="Microsoft YaHei"/>
                <w:sz w:val="18"/>
              </w:rPr>
              <w:t>数据分析</w:t>
            </w:r>
          </w:p>
        </w:tc>
        <w:tc>
          <w:tcPr>
            <w:tcW w:type="dxa" w:w="2880"/>
          </w:tcPr>
          <w:p>
            <w:r>
              <w:rPr>
                <w:rFonts w:ascii="Microsoft YaHei" w:hAnsi="Microsoft YaHei" w:eastAsia="Microsoft YaHei"/>
                <w:sz w:val="18"/>
              </w:rPr>
              <w:t>growingio.com</w:t>
            </w:r>
          </w:p>
        </w:tc>
      </w:tr>
      <w:tr>
        <w:tc>
          <w:tcPr>
            <w:tcW w:type="dxa" w:w="2880"/>
          </w:tcPr>
          <w:p>
            <w:r>
              <w:rPr>
                <w:rFonts w:ascii="Microsoft YaHei" w:hAnsi="Microsoft YaHei" w:eastAsia="Microsoft YaHei"/>
                <w:sz w:val="18"/>
              </w:rPr>
              <w:t>石基信息</w:t>
            </w:r>
          </w:p>
        </w:tc>
        <w:tc>
          <w:tcPr>
            <w:tcW w:type="dxa" w:w="2880"/>
          </w:tcPr>
          <w:p>
            <w:r>
              <w:rPr>
                <w:rFonts w:ascii="Microsoft YaHei" w:hAnsi="Microsoft YaHei" w:eastAsia="Microsoft YaHei"/>
                <w:sz w:val="18"/>
              </w:rPr>
              <w:t>PMS/渠道管理</w:t>
            </w:r>
          </w:p>
        </w:tc>
        <w:tc>
          <w:tcPr>
            <w:tcW w:type="dxa" w:w="2880"/>
          </w:tcPr>
          <w:p>
            <w:r>
              <w:rPr>
                <w:rFonts w:ascii="Microsoft YaHei" w:hAnsi="Microsoft YaHei" w:eastAsia="Microsoft YaHei"/>
                <w:sz w:val="18"/>
              </w:rPr>
              <w:t>shijigroup.com</w:t>
            </w:r>
          </w:p>
        </w:tc>
      </w:tr>
      <w:tr>
        <w:tc>
          <w:tcPr>
            <w:tcW w:type="dxa" w:w="2880"/>
          </w:tcPr>
          <w:p>
            <w:r>
              <w:rPr>
                <w:rFonts w:ascii="Microsoft YaHei" w:hAnsi="Microsoft YaHei" w:eastAsia="Microsoft YaHei"/>
                <w:sz w:val="18"/>
              </w:rPr>
              <w:t>众荟信息</w:t>
            </w:r>
          </w:p>
        </w:tc>
        <w:tc>
          <w:tcPr>
            <w:tcW w:type="dxa" w:w="2880"/>
          </w:tcPr>
          <w:p>
            <w:r>
              <w:rPr>
                <w:rFonts w:ascii="Microsoft YaHei" w:hAnsi="Microsoft YaHei" w:eastAsia="Microsoft YaHei"/>
                <w:sz w:val="18"/>
              </w:rPr>
              <w:t>大数据分析</w:t>
            </w:r>
          </w:p>
        </w:tc>
        <w:tc>
          <w:tcPr>
            <w:tcW w:type="dxa" w:w="2880"/>
          </w:tcPr>
          <w:p>
            <w:r>
              <w:rPr>
                <w:rFonts w:ascii="Microsoft YaHei" w:hAnsi="Microsoft YaHei" w:eastAsia="Microsoft YaHei"/>
                <w:sz w:val="18"/>
              </w:rPr>
              <w:t>zhzinfo.com</w:t>
            </w:r>
          </w:p>
        </w:tc>
      </w:tr>
    </w:tbl>
    <w:p>
      <w:pPr>
        <w:pStyle w:val="Heading3"/>
      </w:pPr>
      <w:r>
        <w:rPr>
          <w:rFonts w:ascii="Microsoft YaHei" w:hAnsi="Microsoft YaHei" w:eastAsia="Microsoft YaHei"/>
        </w:rPr>
        <w:t>L.2 国际市场</w:t>
      </w:r>
    </w:p>
    <w:tbl>
      <w:tblPr>
        <w:tblStyle w:val="TableGrid"/>
        <w:tblW w:type="auto" w:w="0"/>
        <w:jc w:val="center"/>
        <w:tblLook w:firstColumn="1" w:firstRow="1" w:lastColumn="0" w:lastRow="0" w:noHBand="0" w:noVBand="1" w:val="04A0"/>
      </w:tblPr>
      <w:tblGrid>
        <w:gridCol w:w="2880"/>
        <w:gridCol w:w="2880"/>
        <w:gridCol w:w="2880"/>
      </w:tblGrid>
      <w:tr>
        <w:tc>
          <w:tcPr>
            <w:tcW w:type="dxa" w:w="2880"/>
          </w:tcPr>
          <w:p>
            <w:r>
              <w:rPr>
                <w:rFonts w:ascii="Microsoft YaHei" w:hAnsi="Microsoft YaHei" w:eastAsia="Microsoft YaHei"/>
                <w:b/>
                <w:sz w:val="18"/>
              </w:rPr>
              <w:t>服务商</w:t>
            </w:r>
          </w:p>
        </w:tc>
        <w:tc>
          <w:tcPr>
            <w:tcW w:type="dxa" w:w="2880"/>
          </w:tcPr>
          <w:p>
            <w:r>
              <w:rPr>
                <w:rFonts w:ascii="Microsoft YaHei" w:hAnsi="Microsoft YaHei" w:eastAsia="Microsoft YaHei"/>
                <w:b/>
                <w:sz w:val="18"/>
              </w:rPr>
              <w:t>核心服务</w:t>
            </w:r>
          </w:p>
        </w:tc>
        <w:tc>
          <w:tcPr>
            <w:tcW w:type="dxa" w:w="2880"/>
          </w:tcPr>
          <w:p>
            <w:r>
              <w:rPr>
                <w:rFonts w:ascii="Microsoft YaHei" w:hAnsi="Microsoft YaHei" w:eastAsia="Microsoft YaHei"/>
                <w:b/>
                <w:sz w:val="18"/>
              </w:rPr>
              <w:t>官网</w:t>
            </w:r>
          </w:p>
        </w:tc>
      </w:tr>
      <w:tr>
        <w:tc>
          <w:tcPr>
            <w:tcW w:type="dxa" w:w="2880"/>
          </w:tcPr>
          <w:p>
            <w:r>
              <w:rPr>
                <w:rFonts w:ascii="Microsoft YaHei" w:hAnsi="Microsoft YaHei" w:eastAsia="Microsoft YaHei"/>
                <w:sz w:val="18"/>
              </w:rPr>
              <w:t>Salesforce</w:t>
            </w:r>
          </w:p>
        </w:tc>
        <w:tc>
          <w:tcPr>
            <w:tcW w:type="dxa" w:w="2880"/>
          </w:tcPr>
          <w:p>
            <w:r>
              <w:rPr>
                <w:rFonts w:ascii="Microsoft YaHei" w:hAnsi="Microsoft YaHei" w:eastAsia="Microsoft YaHei"/>
                <w:sz w:val="18"/>
              </w:rPr>
              <w:t>CRM/CDP</w:t>
            </w:r>
          </w:p>
        </w:tc>
        <w:tc>
          <w:tcPr>
            <w:tcW w:type="dxa" w:w="2880"/>
          </w:tcPr>
          <w:p>
            <w:r>
              <w:rPr>
                <w:rFonts w:ascii="Microsoft YaHei" w:hAnsi="Microsoft YaHei" w:eastAsia="Microsoft YaHei"/>
                <w:sz w:val="18"/>
              </w:rPr>
              <w:t>salesforce.com</w:t>
            </w:r>
          </w:p>
        </w:tc>
      </w:tr>
      <w:tr>
        <w:tc>
          <w:tcPr>
            <w:tcW w:type="dxa" w:w="2880"/>
          </w:tcPr>
          <w:p>
            <w:r>
              <w:rPr>
                <w:rFonts w:ascii="Microsoft YaHei" w:hAnsi="Microsoft YaHei" w:eastAsia="Microsoft YaHei"/>
                <w:sz w:val="18"/>
              </w:rPr>
              <w:t>SiteMinder</w:t>
            </w:r>
          </w:p>
        </w:tc>
        <w:tc>
          <w:tcPr>
            <w:tcW w:type="dxa" w:w="2880"/>
          </w:tcPr>
          <w:p>
            <w:r>
              <w:rPr>
                <w:rFonts w:ascii="Microsoft YaHei" w:hAnsi="Microsoft YaHei" w:eastAsia="Microsoft YaHei"/>
                <w:sz w:val="18"/>
              </w:rPr>
              <w:t>渠道管理</w:t>
            </w:r>
          </w:p>
        </w:tc>
        <w:tc>
          <w:tcPr>
            <w:tcW w:type="dxa" w:w="2880"/>
          </w:tcPr>
          <w:p>
            <w:r>
              <w:rPr>
                <w:rFonts w:ascii="Microsoft YaHei" w:hAnsi="Microsoft YaHei" w:eastAsia="Microsoft YaHei"/>
                <w:sz w:val="18"/>
              </w:rPr>
              <w:t>siteminder.com</w:t>
            </w:r>
          </w:p>
        </w:tc>
      </w:tr>
      <w:tr>
        <w:tc>
          <w:tcPr>
            <w:tcW w:type="dxa" w:w="2880"/>
          </w:tcPr>
          <w:p>
            <w:r>
              <w:rPr>
                <w:rFonts w:ascii="Microsoft YaHei" w:hAnsi="Microsoft YaHei" w:eastAsia="Microsoft YaHei"/>
                <w:sz w:val="18"/>
              </w:rPr>
              <w:t>D-EDGE</w:t>
            </w:r>
          </w:p>
        </w:tc>
        <w:tc>
          <w:tcPr>
            <w:tcW w:type="dxa" w:w="2880"/>
          </w:tcPr>
          <w:p>
            <w:r>
              <w:rPr>
                <w:rFonts w:ascii="Microsoft YaHei" w:hAnsi="Microsoft YaHei" w:eastAsia="Microsoft YaHei"/>
                <w:sz w:val="18"/>
              </w:rPr>
              <w:t>渠道管理/预订引擎</w:t>
            </w:r>
          </w:p>
        </w:tc>
        <w:tc>
          <w:tcPr>
            <w:tcW w:type="dxa" w:w="2880"/>
          </w:tcPr>
          <w:p>
            <w:r>
              <w:rPr>
                <w:rFonts w:ascii="Microsoft YaHei" w:hAnsi="Microsoft YaHei" w:eastAsia="Microsoft YaHei"/>
                <w:sz w:val="18"/>
              </w:rPr>
              <w:t>d-edge.com</w:t>
            </w:r>
          </w:p>
        </w:tc>
      </w:tr>
      <w:tr>
        <w:tc>
          <w:tcPr>
            <w:tcW w:type="dxa" w:w="2880"/>
          </w:tcPr>
          <w:p>
            <w:r>
              <w:rPr>
                <w:rFonts w:ascii="Microsoft YaHei" w:hAnsi="Microsoft YaHei" w:eastAsia="Microsoft YaHei"/>
                <w:sz w:val="18"/>
              </w:rPr>
              <w:t>Revinate</w:t>
            </w:r>
          </w:p>
        </w:tc>
        <w:tc>
          <w:tcPr>
            <w:tcW w:type="dxa" w:w="2880"/>
          </w:tcPr>
          <w:p>
            <w:r>
              <w:rPr>
                <w:rFonts w:ascii="Microsoft YaHei" w:hAnsi="Microsoft YaHei" w:eastAsia="Microsoft YaHei"/>
                <w:sz w:val="18"/>
              </w:rPr>
              <w:t>酒店CRM</w:t>
            </w:r>
          </w:p>
        </w:tc>
        <w:tc>
          <w:tcPr>
            <w:tcW w:type="dxa" w:w="2880"/>
          </w:tcPr>
          <w:p>
            <w:r>
              <w:rPr>
                <w:rFonts w:ascii="Microsoft YaHei" w:hAnsi="Microsoft YaHei" w:eastAsia="Microsoft YaHei"/>
                <w:sz w:val="18"/>
              </w:rPr>
              <w:t>revinate.com</w:t>
            </w:r>
          </w:p>
        </w:tc>
      </w:tr>
      <w:tr>
        <w:tc>
          <w:tcPr>
            <w:tcW w:type="dxa" w:w="2880"/>
          </w:tcPr>
          <w:p>
            <w:r>
              <w:rPr>
                <w:rFonts w:ascii="Microsoft YaHei" w:hAnsi="Microsoft YaHei" w:eastAsia="Microsoft YaHei"/>
                <w:sz w:val="18"/>
              </w:rPr>
              <w:t>Cendyn</w:t>
            </w:r>
          </w:p>
        </w:tc>
        <w:tc>
          <w:tcPr>
            <w:tcW w:type="dxa" w:w="2880"/>
          </w:tcPr>
          <w:p>
            <w:r>
              <w:rPr>
                <w:rFonts w:ascii="Microsoft YaHei" w:hAnsi="Microsoft YaHei" w:eastAsia="Microsoft YaHei"/>
                <w:sz w:val="18"/>
              </w:rPr>
              <w:t>营销自动化</w:t>
            </w:r>
          </w:p>
        </w:tc>
        <w:tc>
          <w:tcPr>
            <w:tcW w:type="dxa" w:w="2880"/>
          </w:tcPr>
          <w:p>
            <w:r>
              <w:rPr>
                <w:rFonts w:ascii="Microsoft YaHei" w:hAnsi="Microsoft YaHei" w:eastAsia="Microsoft YaHei"/>
                <w:sz w:val="18"/>
              </w:rPr>
              <w:t>cendyn.com</w:t>
            </w:r>
          </w:p>
        </w:tc>
      </w:tr>
      <w:tr>
        <w:tc>
          <w:tcPr>
            <w:tcW w:type="dxa" w:w="2880"/>
          </w:tcPr>
          <w:p>
            <w:r>
              <w:rPr>
                <w:rFonts w:ascii="Microsoft YaHei" w:hAnsi="Microsoft YaHei" w:eastAsia="Microsoft YaHei"/>
                <w:sz w:val="18"/>
              </w:rPr>
              <w:t>Oracle Hospitality</w:t>
            </w:r>
          </w:p>
        </w:tc>
        <w:tc>
          <w:tcPr>
            <w:tcW w:type="dxa" w:w="2880"/>
          </w:tcPr>
          <w:p>
            <w:r>
              <w:rPr>
                <w:rFonts w:ascii="Microsoft YaHei" w:hAnsi="Microsoft YaHei" w:eastAsia="Microsoft YaHei"/>
                <w:sz w:val="18"/>
              </w:rPr>
              <w:t>PMS/CRM</w:t>
            </w:r>
          </w:p>
        </w:tc>
        <w:tc>
          <w:tcPr>
            <w:tcW w:type="dxa" w:w="2880"/>
          </w:tcPr>
          <w:p>
            <w:r>
              <w:rPr>
                <w:rFonts w:ascii="Microsoft YaHei" w:hAnsi="Microsoft YaHei" w:eastAsia="Microsoft YaHei"/>
                <w:sz w:val="18"/>
              </w:rPr>
              <w:t>oracle.com</w:t>
            </w:r>
          </w:p>
        </w:tc>
      </w:tr>
      <w:tr>
        <w:tc>
          <w:tcPr>
            <w:tcW w:type="dxa" w:w="2880"/>
          </w:tcPr>
          <w:p>
            <w:r>
              <w:rPr>
                <w:rFonts w:ascii="Microsoft YaHei" w:hAnsi="Microsoft YaHei" w:eastAsia="Microsoft YaHei"/>
                <w:sz w:val="18"/>
              </w:rPr>
              <w:t>Amadeus Hospitality</w:t>
            </w:r>
          </w:p>
        </w:tc>
        <w:tc>
          <w:tcPr>
            <w:tcW w:type="dxa" w:w="2880"/>
          </w:tcPr>
          <w:p>
            <w:r>
              <w:rPr>
                <w:rFonts w:ascii="Microsoft YaHei" w:hAnsi="Microsoft YaHei" w:eastAsia="Microsoft YaHei"/>
                <w:sz w:val="18"/>
              </w:rPr>
              <w:t>分销/CRM</w:t>
            </w:r>
          </w:p>
        </w:tc>
        <w:tc>
          <w:tcPr>
            <w:tcW w:type="dxa" w:w="2880"/>
          </w:tcPr>
          <w:p>
            <w:r>
              <w:rPr>
                <w:rFonts w:ascii="Microsoft YaHei" w:hAnsi="Microsoft YaHei" w:eastAsia="Microsoft YaHei"/>
                <w:sz w:val="18"/>
              </w:rPr>
              <w:t>amadeus-hospitality.com</w:t>
            </w:r>
          </w:p>
        </w:tc>
      </w:tr>
      <w:tr>
        <w:tc>
          <w:tcPr>
            <w:tcW w:type="dxa" w:w="2880"/>
          </w:tcPr>
          <w:p>
            <w:r>
              <w:rPr>
                <w:rFonts w:ascii="Microsoft YaHei" w:hAnsi="Microsoft YaHei" w:eastAsia="Microsoft YaHei"/>
                <w:sz w:val="18"/>
              </w:rPr>
              <w:t>Brandwatch</w:t>
            </w:r>
          </w:p>
        </w:tc>
        <w:tc>
          <w:tcPr>
            <w:tcW w:type="dxa" w:w="2880"/>
          </w:tcPr>
          <w:p>
            <w:r>
              <w:rPr>
                <w:rFonts w:ascii="Microsoft YaHei" w:hAnsi="Microsoft YaHei" w:eastAsia="Microsoft YaHei"/>
                <w:sz w:val="18"/>
              </w:rPr>
              <w:t>社交聆听</w:t>
            </w:r>
          </w:p>
        </w:tc>
        <w:tc>
          <w:tcPr>
            <w:tcW w:type="dxa" w:w="2880"/>
          </w:tcPr>
          <w:p>
            <w:r>
              <w:rPr>
                <w:rFonts w:ascii="Microsoft YaHei" w:hAnsi="Microsoft YaHei" w:eastAsia="Microsoft YaHei"/>
                <w:sz w:val="18"/>
              </w:rPr>
              <w:t>brandwatch.com</w:t>
            </w:r>
          </w:p>
        </w:tc>
      </w:tr>
    </w:tbl>
    <w:p>
      <w:r>
        <w:rPr>
          <w:rFonts w:ascii="Microsoft YaHei" w:hAnsi="Microsoft YaHei" w:eastAsia="Microsoft YaHei"/>
          <w:sz w:val="21"/>
        </w:rPr>
        <w:t>---</w:t>
      </w:r>
    </w:p>
    <w:p>
      <w:pPr>
        <w:pStyle w:val="Heading2"/>
      </w:pPr>
      <w:r>
        <w:rPr>
          <w:rFonts w:ascii="Microsoft YaHei" w:hAnsi="Microsoft YaHei" w:eastAsia="Microsoft YaHei"/>
        </w:rPr>
        <w:t>附录M D.I.G.I.T.A.L.框架与其他营销框架的比较</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tcPr>
          <w:p>
            <w:r>
              <w:rPr>
                <w:rFonts w:ascii="Microsoft YaHei" w:hAnsi="Microsoft YaHei" w:eastAsia="Microsoft YaHei"/>
                <w:b/>
                <w:sz w:val="18"/>
              </w:rPr>
              <w:t>框架</w:t>
            </w:r>
          </w:p>
        </w:tc>
        <w:tc>
          <w:tcPr>
            <w:tcW w:type="dxa" w:w="2160"/>
          </w:tcPr>
          <w:p>
            <w:r>
              <w:rPr>
                <w:rFonts w:ascii="Microsoft YaHei" w:hAnsi="Microsoft YaHei" w:eastAsia="Microsoft YaHei"/>
                <w:b/>
                <w:sz w:val="18"/>
              </w:rPr>
              <w:t>提出者/来源</w:t>
            </w:r>
          </w:p>
        </w:tc>
        <w:tc>
          <w:tcPr>
            <w:tcW w:type="dxa" w:w="2160"/>
          </w:tcPr>
          <w:p>
            <w:r>
              <w:rPr>
                <w:rFonts w:ascii="Microsoft YaHei" w:hAnsi="Microsoft YaHei" w:eastAsia="Microsoft YaHei"/>
                <w:b/>
                <w:sz w:val="18"/>
              </w:rPr>
              <w:t>核心维度</w:t>
            </w:r>
          </w:p>
        </w:tc>
        <w:tc>
          <w:tcPr>
            <w:tcW w:type="dxa" w:w="2160"/>
          </w:tcPr>
          <w:p>
            <w:r>
              <w:rPr>
                <w:rFonts w:ascii="Microsoft YaHei" w:hAnsi="Microsoft YaHei" w:eastAsia="Microsoft YaHei"/>
                <w:b/>
                <w:sz w:val="18"/>
              </w:rPr>
              <w:t>与D.I.G.I.T.A.L.的关系</w:t>
            </w:r>
          </w:p>
        </w:tc>
      </w:tr>
      <w:tr>
        <w:tc>
          <w:tcPr>
            <w:tcW w:type="dxa" w:w="2160"/>
          </w:tcPr>
          <w:p>
            <w:r>
              <w:rPr>
                <w:rFonts w:ascii="Microsoft YaHei" w:hAnsi="Microsoft YaHei" w:eastAsia="Microsoft YaHei"/>
                <w:sz w:val="18"/>
              </w:rPr>
              <w:t>4P理论</w:t>
            </w:r>
          </w:p>
        </w:tc>
        <w:tc>
          <w:tcPr>
            <w:tcW w:type="dxa" w:w="2160"/>
          </w:tcPr>
          <w:p>
            <w:r>
              <w:rPr>
                <w:rFonts w:ascii="Microsoft YaHei" w:hAnsi="Microsoft YaHei" w:eastAsia="Microsoft YaHei"/>
                <w:sz w:val="18"/>
              </w:rPr>
              <w:t>McCarthy (1960)</w:t>
            </w:r>
          </w:p>
        </w:tc>
        <w:tc>
          <w:tcPr>
            <w:tcW w:type="dxa" w:w="2160"/>
          </w:tcPr>
          <w:p>
            <w:r>
              <w:rPr>
                <w:rFonts w:ascii="Microsoft YaHei" w:hAnsi="Microsoft YaHei" w:eastAsia="Microsoft YaHei"/>
                <w:sz w:val="18"/>
              </w:rPr>
              <w:t>Product, Price, Place, Promotion</w:t>
            </w:r>
          </w:p>
        </w:tc>
        <w:tc>
          <w:tcPr>
            <w:tcW w:type="dxa" w:w="2160"/>
          </w:tcPr>
          <w:p>
            <w:r>
              <w:rPr>
                <w:rFonts w:ascii="Microsoft YaHei" w:hAnsi="Microsoft YaHei" w:eastAsia="Microsoft YaHei"/>
                <w:sz w:val="18"/>
              </w:rPr>
              <w:t>D.I.G.I.T.A.L.在数字化时代重构了4P</w:t>
            </w:r>
          </w:p>
        </w:tc>
      </w:tr>
      <w:tr>
        <w:tc>
          <w:tcPr>
            <w:tcW w:type="dxa" w:w="2160"/>
          </w:tcPr>
          <w:p>
            <w:r>
              <w:rPr>
                <w:rFonts w:ascii="Microsoft YaHei" w:hAnsi="Microsoft YaHei" w:eastAsia="Microsoft YaHei"/>
                <w:sz w:val="18"/>
              </w:rPr>
              <w:t>SOSTAC</w:t>
            </w:r>
          </w:p>
        </w:tc>
        <w:tc>
          <w:tcPr>
            <w:tcW w:type="dxa" w:w="2160"/>
          </w:tcPr>
          <w:p>
            <w:r>
              <w:rPr>
                <w:rFonts w:ascii="Microsoft YaHei" w:hAnsi="Microsoft YaHei" w:eastAsia="Microsoft YaHei"/>
                <w:sz w:val="18"/>
              </w:rPr>
              <w:t>Smith (1998)</w:t>
            </w:r>
          </w:p>
        </w:tc>
        <w:tc>
          <w:tcPr>
            <w:tcW w:type="dxa" w:w="2160"/>
          </w:tcPr>
          <w:p>
            <w:r>
              <w:rPr>
                <w:rFonts w:ascii="Microsoft YaHei" w:hAnsi="Microsoft YaHei" w:eastAsia="Microsoft YaHei"/>
                <w:sz w:val="18"/>
              </w:rPr>
              <w:t>Situation, Objectives, Strategy, Tactics, Action, Control</w:t>
            </w:r>
          </w:p>
        </w:tc>
        <w:tc>
          <w:tcPr>
            <w:tcW w:type="dxa" w:w="2160"/>
          </w:tcPr>
          <w:p>
            <w:r>
              <w:rPr>
                <w:rFonts w:ascii="Microsoft YaHei" w:hAnsi="Microsoft YaHei" w:eastAsia="Microsoft YaHei"/>
                <w:sz w:val="18"/>
              </w:rPr>
              <w:t>D.I.G.I.T.A.L.聚焦于"Strategy-Tactics"层的数字化要素</w:t>
            </w:r>
          </w:p>
        </w:tc>
      </w:tr>
      <w:tr>
        <w:tc>
          <w:tcPr>
            <w:tcW w:type="dxa" w:w="2160"/>
          </w:tcPr>
          <w:p>
            <w:r>
              <w:rPr>
                <w:rFonts w:ascii="Microsoft YaHei" w:hAnsi="Microsoft YaHei" w:eastAsia="Microsoft YaHei"/>
                <w:sz w:val="18"/>
              </w:rPr>
              <w:t>RACE</w:t>
            </w:r>
          </w:p>
        </w:tc>
        <w:tc>
          <w:tcPr>
            <w:tcW w:type="dxa" w:w="2160"/>
          </w:tcPr>
          <w:p>
            <w:r>
              <w:rPr>
                <w:rFonts w:ascii="Microsoft YaHei" w:hAnsi="Microsoft YaHei" w:eastAsia="Microsoft YaHei"/>
                <w:sz w:val="18"/>
              </w:rPr>
              <w:t>Smart Insights</w:t>
            </w:r>
          </w:p>
        </w:tc>
        <w:tc>
          <w:tcPr>
            <w:tcW w:type="dxa" w:w="2160"/>
          </w:tcPr>
          <w:p>
            <w:r>
              <w:rPr>
                <w:rFonts w:ascii="Microsoft YaHei" w:hAnsi="Microsoft YaHei" w:eastAsia="Microsoft YaHei"/>
                <w:sz w:val="18"/>
              </w:rPr>
              <w:t>Reach, Act, Convert, Engage</w:t>
            </w:r>
          </w:p>
        </w:tc>
        <w:tc>
          <w:tcPr>
            <w:tcW w:type="dxa" w:w="2160"/>
          </w:tcPr>
          <w:p>
            <w:r>
              <w:rPr>
                <w:rFonts w:ascii="Microsoft YaHei" w:hAnsi="Microsoft YaHei" w:eastAsia="Microsoft YaHei"/>
                <w:sz w:val="18"/>
              </w:rPr>
              <w:t>D.I.G.I.T.A.L.覆盖RACE全流程，但增加了AI和数据维度</w:t>
            </w:r>
          </w:p>
        </w:tc>
      </w:tr>
      <w:tr>
        <w:tc>
          <w:tcPr>
            <w:tcW w:type="dxa" w:w="2160"/>
          </w:tcPr>
          <w:p>
            <w:r>
              <w:rPr>
                <w:rFonts w:ascii="Microsoft YaHei" w:hAnsi="Microsoft YaHei" w:eastAsia="Microsoft YaHei"/>
                <w:sz w:val="18"/>
              </w:rPr>
              <w:t>5A</w:t>
            </w:r>
          </w:p>
        </w:tc>
        <w:tc>
          <w:tcPr>
            <w:tcW w:type="dxa" w:w="2160"/>
          </w:tcPr>
          <w:p>
            <w:r>
              <w:rPr>
                <w:rFonts w:ascii="Microsoft YaHei" w:hAnsi="Microsoft YaHei" w:eastAsia="Microsoft YaHei"/>
                <w:sz w:val="18"/>
              </w:rPr>
              <w:t>Kotler (2016)</w:t>
            </w:r>
          </w:p>
        </w:tc>
        <w:tc>
          <w:tcPr>
            <w:tcW w:type="dxa" w:w="2160"/>
          </w:tcPr>
          <w:p>
            <w:r>
              <w:rPr>
                <w:rFonts w:ascii="Microsoft YaHei" w:hAnsi="Microsoft YaHei" w:eastAsia="Microsoft YaHei"/>
                <w:sz w:val="18"/>
              </w:rPr>
              <w:t>Aware, Appeal, Ask, Act, Advocate</w:t>
            </w:r>
          </w:p>
        </w:tc>
        <w:tc>
          <w:tcPr>
            <w:tcW w:type="dxa" w:w="2160"/>
          </w:tcPr>
          <w:p>
            <w:r>
              <w:rPr>
                <w:rFonts w:ascii="Microsoft YaHei" w:hAnsi="Microsoft YaHei" w:eastAsia="Microsoft YaHei"/>
                <w:sz w:val="18"/>
              </w:rPr>
              <w:t>D.I.G.I.T.A.L.的A维度和L维度对应5A的Advocate阶段</w:t>
            </w:r>
          </w:p>
        </w:tc>
      </w:tr>
      <w:tr>
        <w:tc>
          <w:tcPr>
            <w:tcW w:type="dxa" w:w="2160"/>
          </w:tcPr>
          <w:p>
            <w:r>
              <w:rPr>
                <w:rFonts w:ascii="Microsoft YaHei" w:hAnsi="Microsoft YaHei" w:eastAsia="Microsoft YaHei"/>
                <w:sz w:val="18"/>
              </w:rPr>
              <w:t>Flywheel</w:t>
            </w:r>
          </w:p>
        </w:tc>
        <w:tc>
          <w:tcPr>
            <w:tcW w:type="dxa" w:w="2160"/>
          </w:tcPr>
          <w:p>
            <w:r>
              <w:rPr>
                <w:rFonts w:ascii="Microsoft YaHei" w:hAnsi="Microsoft YaHei" w:eastAsia="Microsoft YaHei"/>
                <w:sz w:val="18"/>
              </w:rPr>
              <w:t>HubSpot</w:t>
            </w:r>
          </w:p>
        </w:tc>
        <w:tc>
          <w:tcPr>
            <w:tcW w:type="dxa" w:w="2160"/>
          </w:tcPr>
          <w:p>
            <w:r>
              <w:rPr>
                <w:rFonts w:ascii="Microsoft YaHei" w:hAnsi="Microsoft YaHei" w:eastAsia="Microsoft YaHei"/>
                <w:sz w:val="18"/>
              </w:rPr>
              <w:t>Attract, Engage, Delight</w:t>
            </w:r>
          </w:p>
        </w:tc>
        <w:tc>
          <w:tcPr>
            <w:tcW w:type="dxa" w:w="2160"/>
          </w:tcPr>
          <w:p>
            <w:r>
              <w:rPr>
                <w:rFonts w:ascii="Microsoft YaHei" w:hAnsi="Microsoft YaHei" w:eastAsia="Microsoft YaHei"/>
                <w:sz w:val="18"/>
              </w:rPr>
              <w:t>D.I.G.I.T.A.L.的闭环逻辑与Flywheel的循环理念一致</w:t>
            </w:r>
          </w:p>
        </w:tc>
      </w:tr>
      <w:tr>
        <w:tc>
          <w:tcPr>
            <w:tcW w:type="dxa" w:w="2160"/>
          </w:tcPr>
          <w:p>
            <w:r>
              <w:rPr>
                <w:rFonts w:ascii="Microsoft YaHei" w:hAnsi="Microsoft YaHei" w:eastAsia="Microsoft YaHei"/>
                <w:sz w:val="18"/>
              </w:rPr>
              <w:t>CRAFT</w:t>
            </w:r>
          </w:p>
        </w:tc>
        <w:tc>
          <w:tcPr>
            <w:tcW w:type="dxa" w:w="2160"/>
          </w:tcPr>
          <w:p>
            <w:r>
              <w:rPr>
                <w:rFonts w:ascii="Microsoft YaHei" w:hAnsi="Microsoft YaHei" w:eastAsia="Microsoft YaHei"/>
                <w:sz w:val="18"/>
              </w:rPr>
              <w:t>本书作者</w:t>
            </w:r>
          </w:p>
        </w:tc>
        <w:tc>
          <w:tcPr>
            <w:tcW w:type="dxa" w:w="2160"/>
          </w:tcPr>
          <w:p>
            <w:r>
              <w:rPr>
                <w:rFonts w:ascii="Microsoft YaHei" w:hAnsi="Microsoft YaHei" w:eastAsia="Microsoft YaHei"/>
                <w:sz w:val="18"/>
              </w:rPr>
              <w:t>Content, Retrieval, Authority, Fact, Tracking</w:t>
            </w:r>
          </w:p>
        </w:tc>
        <w:tc>
          <w:tcPr>
            <w:tcW w:type="dxa" w:w="2160"/>
          </w:tcPr>
          <w:p>
            <w:r>
              <w:rPr>
                <w:rFonts w:ascii="Microsoft YaHei" w:hAnsi="Microsoft YaHei" w:eastAsia="Microsoft YaHei"/>
                <w:sz w:val="18"/>
              </w:rPr>
              <w:t>GEO领域的五维框架，与D.I.G.I.T.A.L.的I和T维度互补</w:t>
            </w:r>
          </w:p>
        </w:tc>
      </w:tr>
    </w:tbl>
    <w:p>
      <w:r>
        <w:rPr>
          <w:rFonts w:ascii="Microsoft YaHei" w:hAnsi="Microsoft YaHei" w:eastAsia="Microsoft YaHei"/>
          <w:sz w:val="21"/>
        </w:rPr>
        <w:t>D.I.G.I.T.A.L.框架的独特贡献在于：第一，专门为酒店行业设计，融入了酒店特有的渠道博弈、eWOM、收益管理等要素；第二，七维度形成闭环逻辑，强调各维度的协同效应而非孤立分析；第三，融合了AI、数据隐私、ESG等前沿议题，适应2025年后的营销环境。</w:t>
      </w:r>
    </w:p>
    <w:p>
      <w:r>
        <w:rPr>
          <w:rFonts w:ascii="Microsoft YaHei" w:hAnsi="Microsoft YaHei" w:eastAsia="Microsoft YaHei"/>
          <w:sz w:val="21"/>
        </w:rPr>
        <w:t>---</w:t>
      </w:r>
    </w:p>
    <w:p>
      <w:pPr>
        <w:pStyle w:val="Heading2"/>
      </w:pPr>
      <w:r>
        <w:rPr>
          <w:rFonts w:ascii="Microsoft YaHei" w:hAnsi="Microsoft YaHei" w:eastAsia="Microsoft YaHei"/>
        </w:rPr>
        <w:t>附录N 常见问题解答（FAQ）</w:t>
      </w:r>
    </w:p>
    <w:p>
      <w:r>
        <w:rPr>
          <w:rFonts w:ascii="Microsoft YaHei" w:hAnsi="Microsoft YaHei" w:eastAsia="Microsoft YaHei"/>
          <w:sz w:val="21"/>
        </w:rPr>
      </w:r>
      <w:r>
        <w:rPr>
          <w:rFonts w:ascii="Microsoft YaHei" w:hAnsi="Microsoft YaHei" w:eastAsia="Microsoft YaHei"/>
          <w:b/>
          <w:sz w:val="21"/>
        </w:rPr>
        <w:t>Q1: 中小酒店预算有限，应优先投资哪个维度？</w:t>
      </w:r>
      <w:r>
        <w:rPr>
          <w:rFonts w:ascii="Microsoft YaHei" w:hAnsi="Microsoft YaHei" w:eastAsia="Microsoft YaHei"/>
          <w:sz w:val="21"/>
        </w:rPr>
      </w:r>
    </w:p>
    <w:p>
      <w:r>
        <w:rPr>
          <w:rFonts w:ascii="Microsoft YaHei" w:hAnsi="Microsoft YaHei" w:eastAsia="Microsoft YaHei"/>
          <w:sz w:val="21"/>
        </w:rPr>
        <w:t>A1: 建议优先投资G维度（数据基础）和A维度（社交媒体）。G维度的基础投入（CRM系统、数据采集）是其他维度效果的基础。A维度（小红书、抖音内容营销）的边际成本低、长期流量价值高，适合预算有限的酒店。</w:t>
      </w:r>
    </w:p>
    <w:p>
      <w:r>
        <w:rPr>
          <w:rFonts w:ascii="Microsoft YaHei" w:hAnsi="Microsoft YaHei" w:eastAsia="Microsoft YaHei"/>
          <w:sz w:val="21"/>
        </w:rPr>
      </w:r>
      <w:r>
        <w:rPr>
          <w:rFonts w:ascii="Microsoft YaHei" w:hAnsi="Microsoft YaHei" w:eastAsia="Microsoft YaHei"/>
          <w:b/>
          <w:sz w:val="21"/>
        </w:rPr>
        <w:t>Q2: D.I.G.I.T.A.L.框架的各维度权重应该如何确定？</w:t>
      </w:r>
      <w:r>
        <w:rPr>
          <w:rFonts w:ascii="Microsoft YaHei" w:hAnsi="Microsoft YaHei" w:eastAsia="Microsoft YaHei"/>
          <w:sz w:val="21"/>
        </w:rPr>
      </w:r>
    </w:p>
    <w:p>
      <w:r>
        <w:rPr>
          <w:rFonts w:ascii="Microsoft YaHei" w:hAnsi="Microsoft YaHei" w:eastAsia="Microsoft YaHei"/>
          <w:sz w:val="21"/>
        </w:rPr>
        <w:t>A2: 权重应根据酒店类型和成熟度差异化确定。商务酒店应增加I（渠道）和G（数据）的权重，度假酒店应增加A（社媒）和T（触点）的权重。起步阶段应增加D（战略）和G（数据）的投入，成熟阶段应增加I（AI）和L（忠诚度）的投入。</w:t>
      </w:r>
    </w:p>
    <w:p>
      <w:r>
        <w:rPr>
          <w:rFonts w:ascii="Microsoft YaHei" w:hAnsi="Microsoft YaHei" w:eastAsia="Microsoft YaHei"/>
          <w:sz w:val="21"/>
        </w:rPr>
      </w:r>
      <w:r>
        <w:rPr>
          <w:rFonts w:ascii="Microsoft YaHei" w:hAnsi="Microsoft YaHei" w:eastAsia="Microsoft YaHei"/>
          <w:b/>
          <w:sz w:val="21"/>
        </w:rPr>
        <w:t>Q3: 如何衡量数字营销的整体效果？</w:t>
      </w:r>
      <w:r>
        <w:rPr>
          <w:rFonts w:ascii="Microsoft YaHei" w:hAnsi="Microsoft YaHei" w:eastAsia="Microsoft YaHei"/>
          <w:sz w:val="21"/>
        </w:rPr>
      </w:r>
    </w:p>
    <w:p>
      <w:r>
        <w:rPr>
          <w:rFonts w:ascii="Microsoft YaHei" w:hAnsi="Microsoft YaHei" w:eastAsia="Microsoft YaHei"/>
          <w:sz w:val="21"/>
        </w:rPr>
        <w:t>A3: 建议使用三层ROI模型：短期ROI（直接转化收入/营销支出）、中期ROI（含辅助转化）、长期ROI（含客户终身价值）。同时使用D.I.G.I.T.A.L.成熟度自评工具（附录I）进行年度全维度评估。</w:t>
      </w:r>
    </w:p>
    <w:p>
      <w:r>
        <w:rPr>
          <w:rFonts w:ascii="Microsoft YaHei" w:hAnsi="Microsoft YaHei" w:eastAsia="Microsoft YaHei"/>
          <w:sz w:val="21"/>
        </w:rPr>
      </w:r>
      <w:r>
        <w:rPr>
          <w:rFonts w:ascii="Microsoft YaHei" w:hAnsi="Microsoft YaHei" w:eastAsia="Microsoft YaHei"/>
          <w:b/>
          <w:sz w:val="21"/>
        </w:rPr>
        <w:t>Q4: AI会替代酒店营销人员吗？</w:t>
      </w:r>
      <w:r>
        <w:rPr>
          <w:rFonts w:ascii="Microsoft YaHei" w:hAnsi="Microsoft YaHei" w:eastAsia="Microsoft YaHei"/>
          <w:sz w:val="21"/>
        </w:rPr>
      </w:r>
    </w:p>
    <w:p>
      <w:r>
        <w:rPr>
          <w:rFonts w:ascii="Microsoft YaHei" w:hAnsi="Microsoft YaHei" w:eastAsia="Microsoft YaHei"/>
          <w:sz w:val="21"/>
        </w:rPr>
        <w:t>A4: AI将替代营销中的重复性任务（文案初稿生成、数据报表制作、基础客服），但不会替代策略决策、创意策划和情感连接。酒店营销人员应向"AI+人"的协作模式转型，将AI作为效率工具，将人的精力转向高价值的策略和创意工作。</w:t>
      </w:r>
    </w:p>
    <w:p>
      <w:r>
        <w:rPr>
          <w:rFonts w:ascii="Microsoft YaHei" w:hAnsi="Microsoft YaHei" w:eastAsia="Microsoft YaHei"/>
          <w:sz w:val="21"/>
        </w:rPr>
      </w:r>
      <w:r>
        <w:rPr>
          <w:rFonts w:ascii="Microsoft YaHei" w:hAnsi="Microsoft YaHei" w:eastAsia="Microsoft YaHei"/>
          <w:b/>
          <w:sz w:val="21"/>
        </w:rPr>
        <w:t>Q5: 酒店数字化转型最常见的失败原因是什么？</w:t>
      </w:r>
      <w:r>
        <w:rPr>
          <w:rFonts w:ascii="Microsoft YaHei" w:hAnsi="Microsoft YaHei" w:eastAsia="Microsoft YaHei"/>
          <w:sz w:val="21"/>
        </w:rPr>
      </w:r>
    </w:p>
    <w:p>
      <w:r>
        <w:rPr>
          <w:rFonts w:ascii="Microsoft YaHei" w:hAnsi="Microsoft YaHei" w:eastAsia="Microsoft YaHei"/>
          <w:sz w:val="21"/>
        </w:rPr>
        <w:t>A5: 最常见的失败原因是"技术先行而非业务先行"——先购买技术系统再思考业务需求，导致系统利用率低、ROI不达标。正确顺序是"业务目标→数据需求→技术选型→实施部署→效果评估→持续优化"。</w:t>
      </w:r>
    </w:p>
    <w:p>
      <w:r>
        <w:rPr>
          <w:rFonts w:ascii="Microsoft YaHei" w:hAnsi="Microsoft YaHei" w:eastAsia="Microsoft YaHei"/>
          <w:sz w:val="21"/>
        </w:rPr>
      </w:r>
      <w:r>
        <w:rPr>
          <w:rFonts w:ascii="Microsoft YaHei" w:hAnsi="Microsoft YaHei" w:eastAsia="Microsoft YaHei"/>
          <w:b/>
          <w:sz w:val="21"/>
        </w:rPr>
        <w:t>Q6: 私域流量运营与邮件营销哪个更适合中国酒店？</w:t>
      </w:r>
      <w:r>
        <w:rPr>
          <w:rFonts w:ascii="Microsoft YaHei" w:hAnsi="Microsoft YaHei" w:eastAsia="Microsoft YaHei"/>
          <w:sz w:val="21"/>
        </w:rPr>
      </w:r>
    </w:p>
    <w:p>
      <w:r>
        <w:rPr>
          <w:rFonts w:ascii="Microsoft YaHei" w:hAnsi="Microsoft YaHei" w:eastAsia="Microsoft YaHei"/>
          <w:sz w:val="21"/>
        </w:rPr>
        <w:t>A6: 中国市场应以私域流量（企业微信+小程序）为主、邮件营销为辅。中国市场邮件使用率远低于海外市场，而微信渗透率极高。对于有国际客源的酒店，应同时布局邮件营销（针对海外客户）和私域运营（针对国内客户）。</w:t>
      </w:r>
    </w:p>
    <w:p>
      <w:r>
        <w:rPr>
          <w:rFonts w:ascii="Microsoft YaHei" w:hAnsi="Microsoft YaHei" w:eastAsia="Microsoft YaHei"/>
          <w:sz w:val="21"/>
        </w:rPr>
      </w:r>
      <w:r>
        <w:rPr>
          <w:rFonts w:ascii="Microsoft YaHei" w:hAnsi="Microsoft YaHei" w:eastAsia="Microsoft YaHei"/>
          <w:b/>
          <w:sz w:val="21"/>
        </w:rPr>
        <w:t>Q7: 如何平衡品牌建设和效果营销的预算分配？</w:t>
      </w:r>
      <w:r>
        <w:rPr>
          <w:rFonts w:ascii="Microsoft YaHei" w:hAnsi="Microsoft YaHei" w:eastAsia="Microsoft YaHei"/>
          <w:sz w:val="21"/>
        </w:rPr>
      </w:r>
    </w:p>
    <w:p>
      <w:r>
        <w:rPr>
          <w:rFonts w:ascii="Microsoft YaHei" w:hAnsi="Microsoft YaHei" w:eastAsia="Microsoft YaHei"/>
          <w:sz w:val="21"/>
        </w:rPr>
        <w:t>A7: 建议遵循"60-30-10"原则：60%预算用于效果营销（SEM、OTA佣金、直播带货等可追踪ROI的投入），30%用于品牌建设（SEO内容、社媒内容、KOL合作等长期价值投入），10%用于创新实验（新技术、新渠道、新内容格式测试）。</w:t>
      </w:r>
    </w:p>
    <w:p>
      <w:r>
        <w:rPr>
          <w:rFonts w:ascii="Microsoft YaHei" w:hAnsi="Microsoft YaHei" w:eastAsia="Microsoft YaHei"/>
          <w:sz w:val="21"/>
        </w:rPr>
      </w:r>
      <w:r>
        <w:rPr>
          <w:rFonts w:ascii="Microsoft YaHei" w:hAnsi="Microsoft YaHei" w:eastAsia="Microsoft YaHei"/>
          <w:b/>
          <w:sz w:val="21"/>
        </w:rPr>
        <w:t>Q8: D.I.G.I.T.A.L.框架是否适用于非酒店行业？</w:t>
      </w:r>
      <w:r>
        <w:rPr>
          <w:rFonts w:ascii="Microsoft YaHei" w:hAnsi="Microsoft YaHei" w:eastAsia="Microsoft YaHei"/>
          <w:sz w:val="21"/>
        </w:rPr>
      </w:r>
    </w:p>
    <w:p>
      <w:r>
        <w:rPr>
          <w:rFonts w:ascii="Microsoft YaHei" w:hAnsi="Microsoft YaHei" w:eastAsia="Microsoft YaHei"/>
          <w:sz w:val="21"/>
        </w:rPr>
        <w:t>A8: 框架的核心理念（数字化转型+AI赋能+数据驱动+渠道协同+移动触点+社媒放大+忠诚度闭环）适用于大多数服务业。但酒店行业特有的要素（OTA博弈、eWOM、收益管理、入住体验）需要根据行业特性替换为相应的要素。</w:t>
      </w:r>
    </w:p>
    <w:p>
      <w:r>
        <w:rPr>
          <w:rFonts w:ascii="Microsoft YaHei" w:hAnsi="Microsoft YaHei" w:eastAsia="Microsoft YaHei"/>
          <w:sz w:val="21"/>
        </w:rPr>
        <w:t>---</w:t>
      </w:r>
    </w:p>
    <w:p>
      <w:pPr>
        <w:pStyle w:val="Heading2"/>
      </w:pPr>
      <w:r>
        <w:rPr>
          <w:rFonts w:ascii="Microsoft YaHei" w:hAnsi="Microsoft YaHei" w:eastAsia="Microsoft YaHei"/>
        </w:rPr>
        <w:t>附录O 酒店数字营销岗位能力图谱</w:t>
      </w:r>
    </w:p>
    <w:p>
      <w:pPr>
        <w:pStyle w:val="Heading3"/>
      </w:pPr>
      <w:r>
        <w:rPr>
          <w:rFonts w:ascii="Microsoft YaHei" w:hAnsi="Microsoft YaHei" w:eastAsia="Microsoft YaHei"/>
        </w:rPr>
        <w:t>O.1 数字营销总监（CDMO）</w:t>
      </w:r>
    </w:p>
    <w:p>
      <w:r>
        <w:rPr>
          <w:rFonts w:ascii="Microsoft YaHei" w:hAnsi="Microsoft YaHei" w:eastAsia="Microsoft YaHei"/>
          <w:sz w:val="21"/>
        </w:rPr>
      </w:r>
      <w:r>
        <w:rPr>
          <w:rFonts w:ascii="Microsoft YaHei" w:hAnsi="Microsoft YaHei" w:eastAsia="Microsoft YaHei"/>
          <w:b/>
          <w:sz w:val="21"/>
        </w:rPr>
        <w:t>岗位职责</w:t>
      </w:r>
      <w:r>
        <w:rPr>
          <w:rFonts w:ascii="Microsoft YaHei" w:hAnsi="Microsoft YaHei" w:eastAsia="Microsoft YaHei"/>
          <w:sz w:val="21"/>
        </w:rPr>
        <w:t>：统筹酒店数字营销战略制定与执行，管理数字营销团队和预算，向GM或CEO汇报数字营销ROI。</w:t>
      </w:r>
    </w:p>
    <w:p>
      <w:r>
        <w:rPr>
          <w:rFonts w:ascii="Microsoft YaHei" w:hAnsi="Microsoft YaHei" w:eastAsia="Microsoft YaHei"/>
          <w:sz w:val="21"/>
        </w:rPr>
      </w:r>
      <w:r>
        <w:rPr>
          <w:rFonts w:ascii="Microsoft YaHei" w:hAnsi="Microsoft YaHei" w:eastAsia="Microsoft YaHei"/>
          <w:b/>
          <w:sz w:val="21"/>
        </w:rPr>
        <w:t>核心能力</w:t>
      </w:r>
      <w:r>
        <w:rPr>
          <w:rFonts w:ascii="Microsoft YaHei" w:hAnsi="Microsoft YaHei" w:eastAsia="Microsoft YaHei"/>
          <w:sz w:val="21"/>
        </w:rPr>
        <w:t>：</w:t>
      </w:r>
    </w:p>
    <w:p>
      <w:pPr>
        <w:pStyle w:val="ListBullet"/>
      </w:pPr>
    </w:p>
    <w:p>
      <w:r>
        <w:rPr>
          <w:rFonts w:ascii="Microsoft YaHei" w:hAnsi="Microsoft YaHei" w:eastAsia="Microsoft YaHei"/>
          <w:sz w:val="21"/>
        </w:rPr>
        <w:t>战略规划能力（制定3年数字营销路线图）</w:t>
      </w:r>
    </w:p>
    <w:p>
      <w:pPr>
        <w:pStyle w:val="ListBullet"/>
      </w:pPr>
    </w:p>
    <w:p>
      <w:r>
        <w:rPr>
          <w:rFonts w:ascii="Microsoft YaHei" w:hAnsi="Microsoft YaHei" w:eastAsia="Microsoft YaHei"/>
          <w:sz w:val="21"/>
        </w:rPr>
        <w:t>数据分析能力（理解关键指标并做出决策）</w:t>
      </w:r>
    </w:p>
    <w:p>
      <w:pPr>
        <w:pStyle w:val="ListBullet"/>
      </w:pPr>
    </w:p>
    <w:p>
      <w:r>
        <w:rPr>
          <w:rFonts w:ascii="Microsoft YaHei" w:hAnsi="Microsoft YaHei" w:eastAsia="Microsoft YaHei"/>
          <w:sz w:val="21"/>
        </w:rPr>
        <w:t>团队管理能力（管理5-20人的跨职能团队）</w:t>
      </w:r>
    </w:p>
    <w:p>
      <w:pPr>
        <w:pStyle w:val="ListBullet"/>
      </w:pPr>
    </w:p>
    <w:p>
      <w:r>
        <w:rPr>
          <w:rFonts w:ascii="Microsoft YaHei" w:hAnsi="Microsoft YaHei" w:eastAsia="Microsoft YaHei"/>
          <w:sz w:val="21"/>
        </w:rPr>
        <w:t>技术理解力（评估MarTech工具和AI应用）</w:t>
      </w:r>
    </w:p>
    <w:p>
      <w:pPr>
        <w:pStyle w:val="ListBullet"/>
      </w:pPr>
    </w:p>
    <w:p>
      <w:r>
        <w:rPr>
          <w:rFonts w:ascii="Microsoft YaHei" w:hAnsi="Microsoft YaHei" w:eastAsia="Microsoft YaHei"/>
          <w:sz w:val="21"/>
        </w:rPr>
        <w:t>预算管理能力（管理百万级以上的年度营销预算）</w:t>
      </w:r>
    </w:p>
    <w:p>
      <w:r>
        <w:rPr>
          <w:rFonts w:ascii="Microsoft YaHei" w:hAnsi="Microsoft YaHei" w:eastAsia="Microsoft YaHei"/>
          <w:sz w:val="21"/>
        </w:rPr>
      </w:r>
      <w:r>
        <w:rPr>
          <w:rFonts w:ascii="Microsoft YaHei" w:hAnsi="Microsoft YaHei" w:eastAsia="Microsoft YaHei"/>
          <w:b/>
          <w:sz w:val="21"/>
        </w:rPr>
        <w:t>薪酬参考</w:t>
      </w:r>
      <w:r>
        <w:rPr>
          <w:rFonts w:ascii="Microsoft YaHei" w:hAnsi="Microsoft YaHei" w:eastAsia="Microsoft YaHei"/>
          <w:sz w:val="21"/>
        </w:rPr>
        <w:t>：国际连锁酒店50-150万元/年，国内连锁30-80万元/年。</w:t>
      </w:r>
    </w:p>
    <w:p>
      <w:pPr>
        <w:pStyle w:val="Heading3"/>
      </w:pPr>
      <w:r>
        <w:rPr>
          <w:rFonts w:ascii="Microsoft YaHei" w:hAnsi="Microsoft YaHei" w:eastAsia="Microsoft YaHei"/>
        </w:rPr>
        <w:t>O.2 社交媒体运营经理</w:t>
      </w:r>
    </w:p>
    <w:p>
      <w:r>
        <w:rPr>
          <w:rFonts w:ascii="Microsoft YaHei" w:hAnsi="Microsoft YaHei" w:eastAsia="Microsoft YaHei"/>
          <w:sz w:val="21"/>
        </w:rPr>
      </w:r>
      <w:r>
        <w:rPr>
          <w:rFonts w:ascii="Microsoft YaHei" w:hAnsi="Microsoft YaHei" w:eastAsia="Microsoft YaHei"/>
          <w:b/>
          <w:sz w:val="21"/>
        </w:rPr>
        <w:t>岗位职责</w:t>
      </w:r>
      <w:r>
        <w:rPr>
          <w:rFonts w:ascii="Microsoft YaHei" w:hAnsi="Microsoft YaHei" w:eastAsia="Microsoft YaHei"/>
          <w:sz w:val="21"/>
        </w:rPr>
        <w:t>：管理酒店社交媒体矩阵的内容策划、发布管理、互动运营和效果分析。</w:t>
      </w:r>
    </w:p>
    <w:p>
      <w:r>
        <w:rPr>
          <w:rFonts w:ascii="Microsoft YaHei" w:hAnsi="Microsoft YaHei" w:eastAsia="Microsoft YaHei"/>
          <w:sz w:val="21"/>
        </w:rPr>
      </w:r>
      <w:r>
        <w:rPr>
          <w:rFonts w:ascii="Microsoft YaHei" w:hAnsi="Microsoft YaHei" w:eastAsia="Microsoft YaHei"/>
          <w:b/>
          <w:sz w:val="21"/>
        </w:rPr>
        <w:t>核心能力</w:t>
      </w:r>
      <w:r>
        <w:rPr>
          <w:rFonts w:ascii="Microsoft YaHei" w:hAnsi="Microsoft YaHei" w:eastAsia="Microsoft YaHei"/>
          <w:sz w:val="21"/>
        </w:rPr>
        <w:t>：</w:t>
      </w:r>
    </w:p>
    <w:p>
      <w:pPr>
        <w:pStyle w:val="ListBullet"/>
      </w:pPr>
    </w:p>
    <w:p>
      <w:r>
        <w:rPr>
          <w:rFonts w:ascii="Microsoft YaHei" w:hAnsi="Microsoft YaHei" w:eastAsia="Microsoft YaHei"/>
          <w:sz w:val="21"/>
        </w:rPr>
        <w:t>内容策划能力（制定内容日历和主题方向）</w:t>
      </w:r>
    </w:p>
    <w:p>
      <w:pPr>
        <w:pStyle w:val="ListBullet"/>
      </w:pPr>
    </w:p>
    <w:p>
      <w:r>
        <w:rPr>
          <w:rFonts w:ascii="Microsoft YaHei" w:hAnsi="Microsoft YaHei" w:eastAsia="Microsoft YaHei"/>
          <w:sz w:val="21"/>
        </w:rPr>
        <w:t>平台运营能力（精通抖音、小红书、微信公众号等平台运营规则）</w:t>
      </w:r>
    </w:p>
    <w:p>
      <w:pPr>
        <w:pStyle w:val="ListBullet"/>
      </w:pPr>
    </w:p>
    <w:p>
      <w:r>
        <w:rPr>
          <w:rFonts w:ascii="Microsoft YaHei" w:hAnsi="Microsoft YaHei" w:eastAsia="Microsoft YaHei"/>
          <w:sz w:val="21"/>
        </w:rPr>
        <w:t>数据分析能力（使用平台分析工具和第三方工具追踪效果）</w:t>
      </w:r>
    </w:p>
    <w:p>
      <w:pPr>
        <w:pStyle w:val="ListBullet"/>
      </w:pPr>
    </w:p>
    <w:p>
      <w:r>
        <w:rPr>
          <w:rFonts w:ascii="Microsoft YaHei" w:hAnsi="Microsoft YaHei" w:eastAsia="Microsoft YaHei"/>
          <w:sz w:val="21"/>
        </w:rPr>
        <w:t>KOL管理能力（筛选、谈判和管理KOL/KOC合作）</w:t>
      </w:r>
    </w:p>
    <w:p>
      <w:pPr>
        <w:pStyle w:val="ListBullet"/>
      </w:pPr>
    </w:p>
    <w:p>
      <w:r>
        <w:rPr>
          <w:rFonts w:ascii="Microsoft YaHei" w:hAnsi="Microsoft YaHei" w:eastAsia="Microsoft YaHei"/>
          <w:sz w:val="21"/>
        </w:rPr>
        <w:t>危机管理能力（快速响应社媒负面事件）</w:t>
      </w:r>
    </w:p>
    <w:p>
      <w:r>
        <w:rPr>
          <w:rFonts w:ascii="Microsoft YaHei" w:hAnsi="Microsoft YaHei" w:eastAsia="Microsoft YaHei"/>
          <w:sz w:val="21"/>
        </w:rPr>
      </w:r>
      <w:r>
        <w:rPr>
          <w:rFonts w:ascii="Microsoft YaHei" w:hAnsi="Microsoft YaHei" w:eastAsia="Microsoft YaHei"/>
          <w:b/>
          <w:sz w:val="21"/>
        </w:rPr>
        <w:t>薪酬参考</w:t>
      </w:r>
      <w:r>
        <w:rPr>
          <w:rFonts w:ascii="Microsoft YaHei" w:hAnsi="Microsoft YaHei" w:eastAsia="Microsoft YaHei"/>
          <w:sz w:val="21"/>
        </w:rPr>
        <w:t>：15-40万元/年。</w:t>
      </w:r>
    </w:p>
    <w:p>
      <w:pPr>
        <w:pStyle w:val="Heading3"/>
      </w:pPr>
      <w:r>
        <w:rPr>
          <w:rFonts w:ascii="Microsoft YaHei" w:hAnsi="Microsoft YaHei" w:eastAsia="Microsoft YaHei"/>
        </w:rPr>
        <w:t>O.3 SEO/SEM专员</w:t>
      </w:r>
    </w:p>
    <w:p>
      <w:r>
        <w:rPr>
          <w:rFonts w:ascii="Microsoft YaHei" w:hAnsi="Microsoft YaHei" w:eastAsia="Microsoft YaHei"/>
          <w:sz w:val="21"/>
        </w:rPr>
      </w:r>
      <w:r>
        <w:rPr>
          <w:rFonts w:ascii="Microsoft YaHei" w:hAnsi="Microsoft YaHei" w:eastAsia="Microsoft YaHei"/>
          <w:b/>
          <w:sz w:val="21"/>
        </w:rPr>
        <w:t>岗位职责</w:t>
      </w:r>
      <w:r>
        <w:rPr>
          <w:rFonts w:ascii="Microsoft YaHei" w:hAnsi="Microsoft YaHei" w:eastAsia="Microsoft YaHei"/>
          <w:sz w:val="21"/>
        </w:rPr>
        <w:t>：管理酒店搜索引擎营销，包括SEO内容优化和SEM广告投放。</w:t>
      </w:r>
    </w:p>
    <w:p>
      <w:r>
        <w:rPr>
          <w:rFonts w:ascii="Microsoft YaHei" w:hAnsi="Microsoft YaHei" w:eastAsia="Microsoft YaHei"/>
          <w:sz w:val="21"/>
        </w:rPr>
      </w:r>
      <w:r>
        <w:rPr>
          <w:rFonts w:ascii="Microsoft YaHei" w:hAnsi="Microsoft YaHei" w:eastAsia="Microsoft YaHei"/>
          <w:b/>
          <w:sz w:val="21"/>
        </w:rPr>
        <w:t>核心能力</w:t>
      </w:r>
      <w:r>
        <w:rPr>
          <w:rFonts w:ascii="Microsoft YaHei" w:hAnsi="Microsoft YaHei" w:eastAsia="Microsoft YaHei"/>
          <w:sz w:val="21"/>
        </w:rPr>
        <w:t>：</w:t>
      </w:r>
    </w:p>
    <w:p>
      <w:pPr>
        <w:pStyle w:val="ListBullet"/>
      </w:pPr>
    </w:p>
    <w:p>
      <w:r>
        <w:rPr>
          <w:rFonts w:ascii="Microsoft YaHei" w:hAnsi="Microsoft YaHei" w:eastAsia="Microsoft YaHei"/>
          <w:sz w:val="21"/>
        </w:rPr>
        <w:t>SEO技术能力（网站审计、结构化数据、链接建设）</w:t>
      </w:r>
    </w:p>
    <w:p>
      <w:pPr>
        <w:pStyle w:val="ListBullet"/>
      </w:pPr>
    </w:p>
    <w:p>
      <w:r>
        <w:rPr>
          <w:rFonts w:ascii="Microsoft YaHei" w:hAnsi="Microsoft YaHei" w:eastAsia="Microsoft YaHei"/>
          <w:sz w:val="21"/>
        </w:rPr>
        <w:t>SEM投放能力（Google Ads和百度推广的管理和优化）</w:t>
      </w:r>
    </w:p>
    <w:p>
      <w:pPr>
        <w:pStyle w:val="ListBullet"/>
      </w:pPr>
    </w:p>
    <w:p>
      <w:r>
        <w:rPr>
          <w:rFonts w:ascii="Microsoft YaHei" w:hAnsi="Microsoft YaHei" w:eastAsia="Microsoft YaHei"/>
          <w:sz w:val="21"/>
        </w:rPr>
        <w:t>内容写作能力（撰写SEO友好的目的地内容和页面文案）</w:t>
      </w:r>
    </w:p>
    <w:p>
      <w:pPr>
        <w:pStyle w:val="ListBullet"/>
      </w:pPr>
    </w:p>
    <w:p>
      <w:r>
        <w:rPr>
          <w:rFonts w:ascii="Microsoft YaHei" w:hAnsi="Microsoft YaHei" w:eastAsia="Microsoft YaHei"/>
          <w:sz w:val="21"/>
        </w:rPr>
        <w:t>数据分析能力（使用GA4和Search Console分析流量和转化）</w:t>
      </w:r>
    </w:p>
    <w:p>
      <w:pPr>
        <w:pStyle w:val="ListBullet"/>
      </w:pPr>
    </w:p>
    <w:p>
      <w:r>
        <w:rPr>
          <w:rFonts w:ascii="Microsoft YaHei" w:hAnsi="Microsoft YaHei" w:eastAsia="Microsoft YaHei"/>
          <w:sz w:val="21"/>
        </w:rPr>
        <w:t>A/B测试能力（设计和执行落地页和广告创意测试）</w:t>
      </w:r>
    </w:p>
    <w:p>
      <w:r>
        <w:rPr>
          <w:rFonts w:ascii="Microsoft YaHei" w:hAnsi="Microsoft YaHei" w:eastAsia="Microsoft YaHei"/>
          <w:sz w:val="21"/>
        </w:rPr>
      </w:r>
      <w:r>
        <w:rPr>
          <w:rFonts w:ascii="Microsoft YaHei" w:hAnsi="Microsoft YaHei" w:eastAsia="Microsoft YaHei"/>
          <w:b/>
          <w:sz w:val="21"/>
        </w:rPr>
        <w:t>薪酬参考</w:t>
      </w:r>
      <w:r>
        <w:rPr>
          <w:rFonts w:ascii="Microsoft YaHei" w:hAnsi="Microsoft YaHei" w:eastAsia="Microsoft YaHei"/>
          <w:sz w:val="21"/>
        </w:rPr>
        <w:t>：12-30万元/年。</w:t>
      </w:r>
    </w:p>
    <w:p>
      <w:pPr>
        <w:pStyle w:val="Heading3"/>
      </w:pPr>
      <w:r>
        <w:rPr>
          <w:rFonts w:ascii="Microsoft YaHei" w:hAnsi="Microsoft YaHei" w:eastAsia="Microsoft YaHei"/>
        </w:rPr>
        <w:t>O.4 私域运营专员</w:t>
      </w:r>
    </w:p>
    <w:p>
      <w:r>
        <w:rPr>
          <w:rFonts w:ascii="Microsoft YaHei" w:hAnsi="Microsoft YaHei" w:eastAsia="Microsoft YaHei"/>
          <w:sz w:val="21"/>
        </w:rPr>
      </w:r>
      <w:r>
        <w:rPr>
          <w:rFonts w:ascii="Microsoft YaHei" w:hAnsi="Microsoft YaHei" w:eastAsia="Microsoft YaHei"/>
          <w:b/>
          <w:sz w:val="21"/>
        </w:rPr>
        <w:t>岗位职责</w:t>
      </w:r>
      <w:r>
        <w:rPr>
          <w:rFonts w:ascii="Microsoft YaHei" w:hAnsi="Microsoft YaHei" w:eastAsia="Microsoft YaHei"/>
          <w:sz w:val="21"/>
        </w:rPr>
        <w:t>：管理酒店私域流量（企业微信、小程序、社群），执行客户分层运营和营销自动化。</w:t>
      </w:r>
    </w:p>
    <w:p>
      <w:r>
        <w:rPr>
          <w:rFonts w:ascii="Microsoft YaHei" w:hAnsi="Microsoft YaHei" w:eastAsia="Microsoft YaHei"/>
          <w:sz w:val="21"/>
        </w:rPr>
      </w:r>
      <w:r>
        <w:rPr>
          <w:rFonts w:ascii="Microsoft YaHei" w:hAnsi="Microsoft YaHei" w:eastAsia="Microsoft YaHei"/>
          <w:b/>
          <w:sz w:val="21"/>
        </w:rPr>
        <w:t>核心能力</w:t>
      </w:r>
      <w:r>
        <w:rPr>
          <w:rFonts w:ascii="Microsoft YaHei" w:hAnsi="Microsoft YaHei" w:eastAsia="Microsoft YaHei"/>
          <w:sz w:val="21"/>
        </w:rPr>
        <w:t>：</w:t>
      </w:r>
    </w:p>
    <w:p>
      <w:pPr>
        <w:pStyle w:val="ListBullet"/>
      </w:pPr>
    </w:p>
    <w:p>
      <w:r>
        <w:rPr>
          <w:rFonts w:ascii="Microsoft YaHei" w:hAnsi="Microsoft YaHei" w:eastAsia="Microsoft YaHei"/>
          <w:sz w:val="21"/>
        </w:rPr>
        <w:t>SCRM操作能力（精通企业微信SCRM平台功能）</w:t>
      </w:r>
    </w:p>
    <w:p>
      <w:pPr>
        <w:pStyle w:val="ListBullet"/>
      </w:pPr>
    </w:p>
    <w:p>
      <w:r>
        <w:rPr>
          <w:rFonts w:ascii="Microsoft YaHei" w:hAnsi="Microsoft YaHei" w:eastAsia="Microsoft YaHei"/>
          <w:sz w:val="21"/>
        </w:rPr>
        <w:t>内容创作能力（撰写朋友圈文案和社群话题）</w:t>
      </w:r>
    </w:p>
    <w:p>
      <w:pPr>
        <w:pStyle w:val="ListBullet"/>
      </w:pPr>
    </w:p>
    <w:p>
      <w:r>
        <w:rPr>
          <w:rFonts w:ascii="Microsoft YaHei" w:hAnsi="Microsoft YaHei" w:eastAsia="Microsoft YaHei"/>
          <w:sz w:val="21"/>
        </w:rPr>
        <w:t>客户洞察能力（理解客户分层和个性化运营策略）</w:t>
      </w:r>
    </w:p>
    <w:p>
      <w:pPr>
        <w:pStyle w:val="ListBullet"/>
      </w:pPr>
    </w:p>
    <w:p>
      <w:r>
        <w:rPr>
          <w:rFonts w:ascii="Microsoft YaHei" w:hAnsi="Microsoft YaHei" w:eastAsia="Microsoft YaHei"/>
          <w:sz w:val="21"/>
        </w:rPr>
        <w:t>数据分析能力（追踪私域KPI并优化运营策略）</w:t>
      </w:r>
    </w:p>
    <w:p>
      <w:pPr>
        <w:pStyle w:val="ListBullet"/>
      </w:pPr>
    </w:p>
    <w:p>
      <w:r>
        <w:rPr>
          <w:rFonts w:ascii="Microsoft YaHei" w:hAnsi="Microsoft YaHei" w:eastAsia="Microsoft YaHei"/>
          <w:sz w:val="21"/>
        </w:rPr>
        <w:t>直播运营能力（策划和执行企微直播和视频号直播）</w:t>
      </w:r>
    </w:p>
    <w:p>
      <w:r>
        <w:rPr>
          <w:rFonts w:ascii="Microsoft YaHei" w:hAnsi="Microsoft YaHei" w:eastAsia="Microsoft YaHei"/>
          <w:sz w:val="21"/>
        </w:rPr>
      </w:r>
      <w:r>
        <w:rPr>
          <w:rFonts w:ascii="Microsoft YaHei" w:hAnsi="Microsoft YaHei" w:eastAsia="Microsoft YaHei"/>
          <w:b/>
          <w:sz w:val="21"/>
        </w:rPr>
        <w:t>薪酬参考</w:t>
      </w:r>
      <w:r>
        <w:rPr>
          <w:rFonts w:ascii="Microsoft YaHei" w:hAnsi="Microsoft YaHei" w:eastAsia="Microsoft YaHei"/>
          <w:sz w:val="21"/>
        </w:rPr>
        <w:t>：10-25万元/年。</w:t>
      </w:r>
    </w:p>
    <w:p>
      <w:pPr>
        <w:pStyle w:val="Heading3"/>
      </w:pPr>
      <w:r>
        <w:rPr>
          <w:rFonts w:ascii="Microsoft YaHei" w:hAnsi="Microsoft YaHei" w:eastAsia="Microsoft YaHei"/>
        </w:rPr>
        <w:t>O.5 数据分析师</w:t>
      </w:r>
    </w:p>
    <w:p>
      <w:r>
        <w:rPr>
          <w:rFonts w:ascii="Microsoft YaHei" w:hAnsi="Microsoft YaHei" w:eastAsia="Microsoft YaHei"/>
          <w:sz w:val="21"/>
        </w:rPr>
      </w:r>
      <w:r>
        <w:rPr>
          <w:rFonts w:ascii="Microsoft YaHei" w:hAnsi="Microsoft YaHei" w:eastAsia="Microsoft YaHei"/>
          <w:b/>
          <w:sz w:val="21"/>
        </w:rPr>
        <w:t>岗位职责</w:t>
      </w:r>
      <w:r>
        <w:rPr>
          <w:rFonts w:ascii="Microsoft YaHei" w:hAnsi="Microsoft YaHei" w:eastAsia="Microsoft YaHei"/>
          <w:sz w:val="21"/>
        </w:rPr>
        <w:t>：管理酒店营销数据采集、分析和报告，构建营销仪表盘和归因模型。</w:t>
      </w:r>
    </w:p>
    <w:p>
      <w:r>
        <w:rPr>
          <w:rFonts w:ascii="Microsoft YaHei" w:hAnsi="Microsoft YaHei" w:eastAsia="Microsoft YaHei"/>
          <w:sz w:val="21"/>
        </w:rPr>
      </w:r>
      <w:r>
        <w:rPr>
          <w:rFonts w:ascii="Microsoft YaHei" w:hAnsi="Microsoft YaHei" w:eastAsia="Microsoft YaHei"/>
          <w:b/>
          <w:sz w:val="21"/>
        </w:rPr>
        <w:t>核心能力</w:t>
      </w:r>
      <w:r>
        <w:rPr>
          <w:rFonts w:ascii="Microsoft YaHei" w:hAnsi="Microsoft YaHei" w:eastAsia="Microsoft YaHei"/>
          <w:sz w:val="21"/>
        </w:rPr>
        <w:t>：</w:t>
      </w:r>
    </w:p>
    <w:p>
      <w:pPr>
        <w:pStyle w:val="ListBullet"/>
      </w:pPr>
    </w:p>
    <w:p>
      <w:r>
        <w:rPr>
          <w:rFonts w:ascii="Microsoft YaHei" w:hAnsi="Microsoft YaHei" w:eastAsia="Microsoft YaHei"/>
          <w:sz w:val="21"/>
        </w:rPr>
        <w:t>SQL和Python编程能力（数据提取和处理）</w:t>
      </w:r>
    </w:p>
    <w:p>
      <w:pPr>
        <w:pStyle w:val="ListBullet"/>
      </w:pPr>
    </w:p>
    <w:p>
      <w:r>
        <w:rPr>
          <w:rFonts w:ascii="Microsoft YaHei" w:hAnsi="Microsoft YaHei" w:eastAsia="Microsoft YaHei"/>
          <w:sz w:val="21"/>
        </w:rPr>
        <w:t>BI工具使用能力（Tableau、Power BI等可视化工具）</w:t>
      </w:r>
    </w:p>
    <w:p>
      <w:pPr>
        <w:pStyle w:val="ListBullet"/>
      </w:pPr>
    </w:p>
    <w:p>
      <w:r>
        <w:rPr>
          <w:rFonts w:ascii="Microsoft YaHei" w:hAnsi="Microsoft YaHei" w:eastAsia="Microsoft YaHei"/>
          <w:sz w:val="21"/>
        </w:rPr>
        <w:t>统计分析能力（A/B测试设计、归因分析、预测模型）</w:t>
      </w:r>
    </w:p>
    <w:p>
      <w:pPr>
        <w:pStyle w:val="ListBullet"/>
      </w:pPr>
    </w:p>
    <w:p>
      <w:r>
        <w:rPr>
          <w:rFonts w:ascii="Microsoft YaHei" w:hAnsi="Microsoft YaHei" w:eastAsia="Microsoft YaHei"/>
          <w:sz w:val="21"/>
        </w:rPr>
        <w:t>业务理解能力（将数据洞察转化为营销建议）</w:t>
      </w:r>
    </w:p>
    <w:p>
      <w:pPr>
        <w:pStyle w:val="ListBullet"/>
      </w:pPr>
    </w:p>
    <w:p>
      <w:r>
        <w:rPr>
          <w:rFonts w:ascii="Microsoft YaHei" w:hAnsi="Microsoft YaHei" w:eastAsia="Microsoft YaHei"/>
          <w:sz w:val="21"/>
        </w:rPr>
        <w:t>数据治理能力（数据质量管理和合规检查）</w:t>
      </w:r>
    </w:p>
    <w:p>
      <w:r>
        <w:rPr>
          <w:rFonts w:ascii="Microsoft YaHei" w:hAnsi="Microsoft YaHei" w:eastAsia="Microsoft YaHei"/>
          <w:sz w:val="21"/>
        </w:rPr>
      </w:r>
      <w:r>
        <w:rPr>
          <w:rFonts w:ascii="Microsoft YaHei" w:hAnsi="Microsoft YaHei" w:eastAsia="Microsoft YaHei"/>
          <w:b/>
          <w:sz w:val="21"/>
        </w:rPr>
        <w:t>薪酬参考</w:t>
      </w:r>
      <w:r>
        <w:rPr>
          <w:rFonts w:ascii="Microsoft YaHei" w:hAnsi="Microsoft YaHei" w:eastAsia="Microsoft YaHei"/>
          <w:sz w:val="21"/>
        </w:rPr>
        <w:t>：15-35万元/年。</w:t>
      </w:r>
    </w:p>
    <w:p>
      <w:r>
        <w:rPr>
          <w:rFonts w:ascii="Microsoft YaHei" w:hAnsi="Microsoft YaHei" w:eastAsia="Microsoft YaHei"/>
          <w:sz w:val="21"/>
        </w:rPr>
        <w:t>---</w:t>
      </w:r>
    </w:p>
    <w:p>
      <w:pPr>
        <w:pStyle w:val="Heading2"/>
      </w:pPr>
      <w:r>
        <w:rPr>
          <w:rFonts w:ascii="Microsoft YaHei" w:hAnsi="Microsoft YaHei" w:eastAsia="Microsoft YaHei"/>
        </w:rPr>
        <w:t>附录P 全球酒店数字营销发展趋势报告（2025-2026）</w:t>
      </w:r>
    </w:p>
    <w:p>
      <w:pPr>
        <w:pStyle w:val="Heading3"/>
      </w:pPr>
      <w:r>
        <w:rPr>
          <w:rFonts w:ascii="Microsoft YaHei" w:hAnsi="Microsoft YaHei" w:eastAsia="Microsoft YaHei"/>
        </w:rPr>
        <w:t>P.1 技术趋势</w:t>
      </w:r>
    </w:p>
    <w:p>
      <w:r>
        <w:rPr>
          <w:rFonts w:ascii="Microsoft YaHei" w:hAnsi="Microsoft YaHei" w:eastAsia="Microsoft YaHei"/>
          <w:sz w:val="21"/>
        </w:rPr>
      </w:r>
      <w:r>
        <w:rPr>
          <w:rFonts w:ascii="Microsoft YaHei" w:hAnsi="Microsoft YaHei" w:eastAsia="Microsoft YaHei"/>
          <w:b/>
          <w:sz w:val="21"/>
        </w:rPr>
        <w:t>AI营销自动化进入深水区</w:t>
      </w:r>
      <w:r>
        <w:rPr>
          <w:rFonts w:ascii="Microsoft YaHei" w:hAnsi="Microsoft YaHei" w:eastAsia="Microsoft YaHei"/>
          <w:sz w:val="21"/>
        </w:rPr>
        <w:t>——2025年AI在酒店营销中的应用从"辅助工具"升级为"决策系统"。AI可自动完成预算分配、创意生成、受众定向、出价优化和效果评估的全流程。万豪和希尔顿已部署AI驱动的自主营销系统，将营销人员从"执行者"转型为"监督者"。预计到2026年，AI将承担酒店数字营销60%以上的日常决策工作量。</w:t>
      </w:r>
    </w:p>
    <w:p>
      <w:r>
        <w:rPr>
          <w:rFonts w:ascii="Microsoft YaHei" w:hAnsi="Microsoft YaHei" w:eastAsia="Microsoft YaHei"/>
          <w:sz w:val="21"/>
        </w:rPr>
      </w:r>
      <w:r>
        <w:rPr>
          <w:rFonts w:ascii="Microsoft YaHei" w:hAnsi="Microsoft YaHei" w:eastAsia="Microsoft YaHei"/>
          <w:b/>
          <w:sz w:val="21"/>
        </w:rPr>
        <w:t>生成式AI重塑内容生产</w:t>
      </w:r>
      <w:r>
        <w:rPr>
          <w:rFonts w:ascii="Microsoft YaHei" w:hAnsi="Microsoft YaHei" w:eastAsia="Microsoft YaHei"/>
          <w:sz w:val="21"/>
        </w:rPr>
        <w:t>——ChatGPT、Midjourney、Synthesia等工具使酒店内容生产效率提升5-10倍。但AI生成内容的泛滥也带来"内容同质化"风险——当所有酒店都使用相同的AI工具生成内容时，内容差异化将更加困难。酒店的差异化将来自"AI+人的创意协作"而非纯AI生成。</w:t>
      </w:r>
    </w:p>
    <w:p>
      <w:r>
        <w:rPr>
          <w:rFonts w:ascii="Microsoft YaHei" w:hAnsi="Microsoft YaHei" w:eastAsia="Microsoft YaHei"/>
          <w:sz w:val="21"/>
        </w:rPr>
      </w:r>
      <w:r>
        <w:rPr>
          <w:rFonts w:ascii="Microsoft YaHei" w:hAnsi="Microsoft YaHei" w:eastAsia="Microsoft YaHei"/>
          <w:b/>
          <w:sz w:val="21"/>
        </w:rPr>
        <w:t>后Cookie时代的技术重构</w:t>
      </w:r>
      <w:r>
        <w:rPr>
          <w:rFonts w:ascii="Microsoft YaHei" w:hAnsi="Microsoft YaHei" w:eastAsia="Microsoft YaHei"/>
          <w:sz w:val="21"/>
        </w:rPr>
        <w:t>——2025年Google Chrome全面淘汰第三方Cookie。酒店需要建立强大的第一方数据采集和管理能力，通过会员注册、预订交互、问卷调查等渠道积累第一方数据。联邦学习等隐私计算技术将使酒店能在保护客户隐私的前提下获得跨组织的数据洞察。</w:t>
      </w:r>
    </w:p>
    <w:p>
      <w:pPr>
        <w:pStyle w:val="Heading3"/>
      </w:pPr>
      <w:r>
        <w:rPr>
          <w:rFonts w:ascii="Microsoft YaHei" w:hAnsi="Microsoft YaHei" w:eastAsia="Microsoft YaHei"/>
        </w:rPr>
        <w:t>P.2 市场趋势</w:t>
      </w:r>
    </w:p>
    <w:p>
      <w:r>
        <w:rPr>
          <w:rFonts w:ascii="Microsoft YaHei" w:hAnsi="Microsoft YaHei" w:eastAsia="Microsoft YaHei"/>
          <w:sz w:val="21"/>
        </w:rPr>
      </w:r>
      <w:r>
        <w:rPr>
          <w:rFonts w:ascii="Microsoft YaHei" w:hAnsi="Microsoft YaHei" w:eastAsia="Microsoft YaHei"/>
          <w:b/>
          <w:sz w:val="21"/>
        </w:rPr>
        <w:t>直销与OTA的再平衡</w:t>
      </w:r>
      <w:r>
        <w:rPr>
          <w:rFonts w:ascii="Microsoft YaHei" w:hAnsi="Microsoft YaHei" w:eastAsia="Microsoft YaHei"/>
          <w:sz w:val="21"/>
        </w:rPr>
        <w:t>——全球酒店直销占比持续上升，头部集团已接近50%。但OTA并未式微——OTA正在从"分销中介"转型为"营销合作伙伴"，提供目的地内容、元搜索比价、忠诚度计划整合等增值服务。渠道生态正从"零和博弈"走向"生态协同"。</w:t>
      </w:r>
    </w:p>
    <w:p>
      <w:r>
        <w:rPr>
          <w:rFonts w:ascii="Microsoft YaHei" w:hAnsi="Microsoft YaHei" w:eastAsia="Microsoft YaHei"/>
          <w:sz w:val="21"/>
        </w:rPr>
      </w:r>
      <w:r>
        <w:rPr>
          <w:rFonts w:ascii="Microsoft YaHei" w:hAnsi="Microsoft YaHei" w:eastAsia="Microsoft YaHei"/>
          <w:b/>
          <w:sz w:val="21"/>
        </w:rPr>
        <w:t>社交电商成为核心渠道</w:t>
      </w:r>
      <w:r>
        <w:rPr>
          <w:rFonts w:ascii="Microsoft YaHei" w:hAnsi="Microsoft YaHei" w:eastAsia="Microsoft YaHei"/>
          <w:sz w:val="21"/>
        </w:rPr>
        <w:t>——抖音、小红书等社交平台的酒店GMV持续高速增长。社交电商正在重塑酒店分销格局——"内容种草+直播转化"的模式在获客效率上已可与传统OTA竞争。酒店需要将社交电商纳入核心渠道策略而非"补充渠道"。</w:t>
      </w:r>
    </w:p>
    <w:p>
      <w:r>
        <w:rPr>
          <w:rFonts w:ascii="Microsoft YaHei" w:hAnsi="Microsoft YaHei" w:eastAsia="Microsoft YaHei"/>
          <w:sz w:val="21"/>
        </w:rPr>
      </w:r>
      <w:r>
        <w:rPr>
          <w:rFonts w:ascii="Microsoft YaHei" w:hAnsi="Microsoft YaHei" w:eastAsia="Microsoft YaHei"/>
          <w:b/>
          <w:sz w:val="21"/>
        </w:rPr>
        <w:t>ESG营销从概念走向实践</w:t>
      </w:r>
      <w:r>
        <w:rPr>
          <w:rFonts w:ascii="Microsoft YaHei" w:hAnsi="Microsoft YaHei" w:eastAsia="Microsoft YaHei"/>
          <w:sz w:val="21"/>
        </w:rPr>
        <w:t>——消费者对可持续旅行的关注度持续上升。酒店的ESG传播（碳足迹透明化、本地采购、社区贡献等）从"品牌加分项"升级为"品牌必选项"。数字营销在ESG传播中承担着"数据可视化"的角色——通过仪表盘和报告展示酒店的ESG指标进展。</w:t>
      </w:r>
    </w:p>
    <w:p>
      <w:pPr>
        <w:pStyle w:val="Heading3"/>
      </w:pPr>
      <w:r>
        <w:rPr>
          <w:rFonts w:ascii="Microsoft YaHei" w:hAnsi="Microsoft YaHei" w:eastAsia="Microsoft YaHei"/>
        </w:rPr>
        <w:t>P.3 组织趋势</w:t>
      </w:r>
    </w:p>
    <w:p>
      <w:r>
        <w:rPr>
          <w:rFonts w:ascii="Microsoft YaHei" w:hAnsi="Microsoft YaHei" w:eastAsia="Microsoft YaHei"/>
          <w:sz w:val="21"/>
        </w:rPr>
      </w:r>
      <w:r>
        <w:rPr>
          <w:rFonts w:ascii="Microsoft YaHei" w:hAnsi="Microsoft YaHei" w:eastAsia="Microsoft YaHei"/>
          <w:b/>
          <w:sz w:val="21"/>
        </w:rPr>
        <w:t>MarTech团队的战略地位提升</w:t>
      </w:r>
      <w:r>
        <w:rPr>
          <w:rFonts w:ascii="Microsoft YaHei" w:hAnsi="Microsoft YaHei" w:eastAsia="Microsoft YaHei"/>
          <w:sz w:val="21"/>
        </w:rPr>
        <w:t>——MarTech从"IT支持部门"升级为"战略核心部门"。首席数字官（CDO）或首席数字营销官（CDMO）成为酒店高管团队的标配。MarTech预算占营销总预算的比例从2023年的20%提升至2025年的30%以上。</w:t>
      </w:r>
    </w:p>
    <w:p>
      <w:r>
        <w:rPr>
          <w:rFonts w:ascii="Microsoft YaHei" w:hAnsi="Microsoft YaHei" w:eastAsia="Microsoft YaHei"/>
          <w:sz w:val="21"/>
        </w:rPr>
      </w:r>
      <w:r>
        <w:rPr>
          <w:rFonts w:ascii="Microsoft YaHei" w:hAnsi="Microsoft YaHei" w:eastAsia="Microsoft YaHei"/>
          <w:b/>
          <w:sz w:val="21"/>
        </w:rPr>
        <w:t>"公民数据科学家"普及</w:t>
      </w:r>
      <w:r>
        <w:rPr>
          <w:rFonts w:ascii="Microsoft YaHei" w:hAnsi="Microsoft YaHei" w:eastAsia="Microsoft YaHei"/>
          <w:sz w:val="21"/>
        </w:rPr>
        <w:t>——Gartner提出的"公民数据科学家"概念在酒店行业落地——通过培训使营销人员掌握基础的数据分析和AI工具使用能力。酒店将AI工具培训纳入年度员工发展计划，目标是80%以上的营销人员达到"公民数据科学家"水平。</w:t>
      </w:r>
    </w:p>
    <w:p>
      <w:r>
        <w:rPr>
          <w:rFonts w:ascii="Microsoft YaHei" w:hAnsi="Microsoft YaHei" w:eastAsia="Microsoft YaHei"/>
          <w:sz w:val="21"/>
        </w:rPr>
      </w:r>
      <w:r>
        <w:rPr>
          <w:rFonts w:ascii="Microsoft YaHei" w:hAnsi="Microsoft YaHei" w:eastAsia="Microsoft YaHei"/>
          <w:b/>
          <w:sz w:val="21"/>
        </w:rPr>
        <w:t>敏捷营销组织兴起</w:t>
      </w:r>
      <w:r>
        <w:rPr>
          <w:rFonts w:ascii="Microsoft YaHei" w:hAnsi="Microsoft YaHei" w:eastAsia="Microsoft YaHei"/>
          <w:sz w:val="21"/>
        </w:rPr>
        <w:t>——传统"科层制"营销组织向"敏捷小组"转型——5-7人的跨职能团队（营销+技术+数据+运营）以2周为迭代周期推进营销项目。敏捷组织使酒店能更快地响应市场变化和测试新策略。</w:t>
      </w:r>
    </w:p>
    <w:p>
      <w:pPr>
        <w:pStyle w:val="Heading3"/>
      </w:pPr>
      <w:r>
        <w:rPr>
          <w:rFonts w:ascii="Microsoft YaHei" w:hAnsi="Microsoft YaHei" w:eastAsia="Microsoft YaHei"/>
        </w:rPr>
        <w:t>P.4 监管趋势</w:t>
      </w:r>
    </w:p>
    <w:p>
      <w:r>
        <w:rPr>
          <w:rFonts w:ascii="Microsoft YaHei" w:hAnsi="Microsoft YaHei" w:eastAsia="Microsoft YaHei"/>
          <w:sz w:val="21"/>
        </w:rPr>
      </w:r>
      <w:r>
        <w:rPr>
          <w:rFonts w:ascii="Microsoft YaHei" w:hAnsi="Microsoft YaHei" w:eastAsia="Microsoft YaHei"/>
          <w:b/>
          <w:sz w:val="21"/>
        </w:rPr>
        <w:t>数据隐私法规全球化</w:t>
      </w:r>
      <w:r>
        <w:rPr>
          <w:rFonts w:ascii="Microsoft YaHei" w:hAnsi="Microsoft YaHei" w:eastAsia="Microsoft YaHei"/>
          <w:sz w:val="21"/>
        </w:rPr>
        <w:t>——继欧盟GDPR和中国PIPL之后，更多国家将出台个人信息保护法规。国际酒店集团需要应对"合规碎片化"挑战——在不同市场遵循不同的数据隐私标准。统一的数据治理框架将成为国际酒店的必备能力。</w:t>
      </w:r>
    </w:p>
    <w:p>
      <w:r>
        <w:rPr>
          <w:rFonts w:ascii="Microsoft YaHei" w:hAnsi="Microsoft YaHei" w:eastAsia="Microsoft YaHei"/>
          <w:sz w:val="21"/>
        </w:rPr>
      </w:r>
      <w:r>
        <w:rPr>
          <w:rFonts w:ascii="Microsoft YaHei" w:hAnsi="Microsoft YaHei" w:eastAsia="Microsoft YaHei"/>
          <w:b/>
          <w:sz w:val="21"/>
        </w:rPr>
        <w:t>AI治理法规落地</w:t>
      </w:r>
      <w:r>
        <w:rPr>
          <w:rFonts w:ascii="Microsoft YaHei" w:hAnsi="Microsoft YaHei" w:eastAsia="Microsoft YaHei"/>
          <w:sz w:val="21"/>
        </w:rPr>
        <w:t>——欧盟AI法案2025年全面实施，对酒店AI应用（如AI客服、AI个性化推荐、AI定价）提出透明度、可解释性和人类监督的要求。酒店需要建立AI治理体系，确保AI应用符合法规要求。</w:t>
      </w:r>
    </w:p>
    <w:p>
      <w:r>
        <w:rPr>
          <w:rFonts w:ascii="Microsoft YaHei" w:hAnsi="Microsoft YaHei" w:eastAsia="Microsoft YaHei"/>
          <w:sz w:val="21"/>
        </w:rPr>
      </w:r>
      <w:r>
        <w:rPr>
          <w:rFonts w:ascii="Microsoft YaHei" w:hAnsi="Microsoft YaHei" w:eastAsia="Microsoft YaHei"/>
          <w:b/>
          <w:sz w:val="21"/>
        </w:rPr>
        <w:t>反垄断执法持续加强</w:t>
      </w:r>
      <w:r>
        <w:rPr>
          <w:rFonts w:ascii="Microsoft YaHei" w:hAnsi="Microsoft YaHei" w:eastAsia="Microsoft YaHei"/>
          <w:sz w:val="21"/>
        </w:rPr>
        <w:t>——全球范围内对平台经济的反垄断执法持续加强。OTA的"二选一"等限制性行为将面临更严格的监管。酒店在渠道谈判中的话语权有望进一步提升。</w:t>
      </w:r>
    </w:p>
    <w:p>
      <w:r>
        <w:rPr>
          <w:rFonts w:ascii="Microsoft YaHei" w:hAnsi="Microsoft YaHei" w:eastAsia="Microsoft YaHei"/>
          <w:sz w:val="21"/>
        </w:rPr>
        <w:t>---</w:t>
      </w:r>
    </w:p>
    <w:p>
      <w:pPr>
        <w:pStyle w:val="Heading2"/>
      </w:pPr>
      <w:r>
        <w:rPr>
          <w:rFonts w:ascii="Microsoft YaHei" w:hAnsi="Microsoft YaHei" w:eastAsia="Microsoft YaHei"/>
        </w:rPr>
        <w:t>附录Q 推荐学术期刊与会议</w:t>
      </w:r>
    </w:p>
    <w:p>
      <w:pPr>
        <w:pStyle w:val="Heading3"/>
      </w:pPr>
      <w:r>
        <w:rPr>
          <w:rFonts w:ascii="Microsoft YaHei" w:hAnsi="Microsoft YaHei" w:eastAsia="Microsoft YaHei"/>
        </w:rPr>
        <w:t>Q.1 核心期刊</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tcPr>
          <w:p>
            <w:r>
              <w:rPr>
                <w:rFonts w:ascii="Microsoft YaHei" w:hAnsi="Microsoft YaHei" w:eastAsia="Microsoft YaHei"/>
                <w:b/>
                <w:sz w:val="18"/>
              </w:rPr>
              <w:t>期刊名称</w:t>
            </w:r>
          </w:p>
        </w:tc>
        <w:tc>
          <w:tcPr>
            <w:tcW w:type="dxa" w:w="2160"/>
          </w:tcPr>
          <w:p>
            <w:r>
              <w:rPr>
                <w:rFonts w:ascii="Microsoft YaHei" w:hAnsi="Microsoft YaHei" w:eastAsia="Microsoft YaHei"/>
                <w:b/>
                <w:sz w:val="18"/>
              </w:rPr>
              <w:t>领域</w:t>
            </w:r>
          </w:p>
        </w:tc>
        <w:tc>
          <w:tcPr>
            <w:tcW w:type="dxa" w:w="2160"/>
          </w:tcPr>
          <w:p>
            <w:r>
              <w:rPr>
                <w:rFonts w:ascii="Microsoft YaHei" w:hAnsi="Microsoft YaHei" w:eastAsia="Microsoft YaHei"/>
                <w:b/>
                <w:sz w:val="18"/>
              </w:rPr>
              <w:t>影响因子</w:t>
            </w:r>
          </w:p>
        </w:tc>
        <w:tc>
          <w:tcPr>
            <w:tcW w:type="dxa" w:w="2160"/>
          </w:tcPr>
          <w:p>
            <w:r>
              <w:rPr>
                <w:rFonts w:ascii="Microsoft YaHei" w:hAnsi="Microsoft YaHei" w:eastAsia="Microsoft YaHei"/>
                <w:b/>
                <w:sz w:val="18"/>
              </w:rPr>
              <w:t>相关度</w:t>
            </w:r>
          </w:p>
        </w:tc>
      </w:tr>
      <w:tr>
        <w:tc>
          <w:tcPr>
            <w:tcW w:type="dxa" w:w="2160"/>
          </w:tcPr>
          <w:p>
            <w:r>
              <w:rPr>
                <w:rFonts w:ascii="Microsoft YaHei" w:hAnsi="Microsoft YaHei" w:eastAsia="Microsoft YaHei"/>
                <w:sz w:val="18"/>
              </w:rPr>
              <w:t>Tourism Management</w:t>
            </w:r>
          </w:p>
        </w:tc>
        <w:tc>
          <w:tcPr>
            <w:tcW w:type="dxa" w:w="2160"/>
          </w:tcPr>
          <w:p>
            <w:r>
              <w:rPr>
                <w:rFonts w:ascii="Microsoft YaHei" w:hAnsi="Microsoft YaHei" w:eastAsia="Microsoft YaHei"/>
                <w:sz w:val="18"/>
              </w:rPr>
              <w:t>旅游管理</w:t>
            </w:r>
          </w:p>
        </w:tc>
        <w:tc>
          <w:tcPr>
            <w:tcW w:type="dxa" w:w="2160"/>
          </w:tcPr>
          <w:p>
            <w:r>
              <w:rPr>
                <w:rFonts w:ascii="Microsoft YaHei" w:hAnsi="Microsoft YaHei" w:eastAsia="Microsoft YaHei"/>
                <w:sz w:val="18"/>
              </w:rPr>
              <w:t>12.9</w:t>
            </w:r>
          </w:p>
        </w:tc>
        <w:tc>
          <w:tcPr>
            <w:tcW w:type="dxa" w:w="2160"/>
          </w:tcPr>
          <w:p>
            <w:r>
              <w:rPr>
                <w:rFonts w:ascii="Microsoft YaHei" w:hAnsi="Microsoft YaHei" w:eastAsia="Microsoft YaHei"/>
                <w:sz w:val="18"/>
              </w:rPr>
              <w:t>高</w:t>
            </w:r>
          </w:p>
        </w:tc>
      </w:tr>
      <w:tr>
        <w:tc>
          <w:tcPr>
            <w:tcW w:type="dxa" w:w="2160"/>
          </w:tcPr>
          <w:p>
            <w:r>
              <w:rPr>
                <w:rFonts w:ascii="Microsoft YaHei" w:hAnsi="Microsoft YaHei" w:eastAsia="Microsoft YaHei"/>
                <w:sz w:val="18"/>
              </w:rPr>
              <w:t>International Journal of Hospitality Management</w:t>
            </w:r>
          </w:p>
        </w:tc>
        <w:tc>
          <w:tcPr>
            <w:tcW w:type="dxa" w:w="2160"/>
          </w:tcPr>
          <w:p>
            <w:r>
              <w:rPr>
                <w:rFonts w:ascii="Microsoft YaHei" w:hAnsi="Microsoft YaHei" w:eastAsia="Microsoft YaHei"/>
                <w:sz w:val="18"/>
              </w:rPr>
              <w:t>酒店管理</w:t>
            </w:r>
          </w:p>
        </w:tc>
        <w:tc>
          <w:tcPr>
            <w:tcW w:type="dxa" w:w="2160"/>
          </w:tcPr>
          <w:p>
            <w:r>
              <w:rPr>
                <w:rFonts w:ascii="Microsoft YaHei" w:hAnsi="Microsoft YaHei" w:eastAsia="Microsoft YaHei"/>
                <w:sz w:val="18"/>
              </w:rPr>
              <w:t>9.7</w:t>
            </w:r>
          </w:p>
        </w:tc>
        <w:tc>
          <w:tcPr>
            <w:tcW w:type="dxa" w:w="2160"/>
          </w:tcPr>
          <w:p>
            <w:r>
              <w:rPr>
                <w:rFonts w:ascii="Microsoft YaHei" w:hAnsi="Microsoft YaHei" w:eastAsia="Microsoft YaHei"/>
                <w:sz w:val="18"/>
              </w:rPr>
              <w:t>高</w:t>
            </w:r>
          </w:p>
        </w:tc>
      </w:tr>
      <w:tr>
        <w:tc>
          <w:tcPr>
            <w:tcW w:type="dxa" w:w="2160"/>
          </w:tcPr>
          <w:p>
            <w:r>
              <w:rPr>
                <w:rFonts w:ascii="Microsoft YaHei" w:hAnsi="Microsoft YaHei" w:eastAsia="Microsoft YaHei"/>
                <w:sz w:val="18"/>
              </w:rPr>
              <w:t>Journal of Travel Research</w:t>
            </w:r>
          </w:p>
        </w:tc>
        <w:tc>
          <w:tcPr>
            <w:tcW w:type="dxa" w:w="2160"/>
          </w:tcPr>
          <w:p>
            <w:r>
              <w:rPr>
                <w:rFonts w:ascii="Microsoft YaHei" w:hAnsi="Microsoft YaHei" w:eastAsia="Microsoft YaHei"/>
                <w:sz w:val="18"/>
              </w:rPr>
              <w:t>旅游研究</w:t>
            </w:r>
          </w:p>
        </w:tc>
        <w:tc>
          <w:tcPr>
            <w:tcW w:type="dxa" w:w="2160"/>
          </w:tcPr>
          <w:p>
            <w:r>
              <w:rPr>
                <w:rFonts w:ascii="Microsoft YaHei" w:hAnsi="Microsoft YaHei" w:eastAsia="Microsoft YaHei"/>
                <w:sz w:val="18"/>
              </w:rPr>
              <w:t>8.9</w:t>
            </w:r>
          </w:p>
        </w:tc>
        <w:tc>
          <w:tcPr>
            <w:tcW w:type="dxa" w:w="2160"/>
          </w:tcPr>
          <w:p>
            <w:r>
              <w:rPr>
                <w:rFonts w:ascii="Microsoft YaHei" w:hAnsi="Microsoft YaHei" w:eastAsia="Microsoft YaHei"/>
                <w:sz w:val="18"/>
              </w:rPr>
              <w:t>高</w:t>
            </w:r>
          </w:p>
        </w:tc>
      </w:tr>
      <w:tr>
        <w:tc>
          <w:tcPr>
            <w:tcW w:type="dxa" w:w="2160"/>
          </w:tcPr>
          <w:p>
            <w:r>
              <w:rPr>
                <w:rFonts w:ascii="Microsoft YaHei" w:hAnsi="Microsoft YaHei" w:eastAsia="Microsoft YaHei"/>
                <w:sz w:val="18"/>
              </w:rPr>
              <w:t>Cornell Hospitality Quarterly</w:t>
            </w:r>
          </w:p>
        </w:tc>
        <w:tc>
          <w:tcPr>
            <w:tcW w:type="dxa" w:w="2160"/>
          </w:tcPr>
          <w:p>
            <w:r>
              <w:rPr>
                <w:rFonts w:ascii="Microsoft YaHei" w:hAnsi="Microsoft YaHei" w:eastAsia="Microsoft YaHei"/>
                <w:sz w:val="18"/>
              </w:rPr>
              <w:t>酒店管理</w:t>
            </w:r>
          </w:p>
        </w:tc>
        <w:tc>
          <w:tcPr>
            <w:tcW w:type="dxa" w:w="2160"/>
          </w:tcPr>
          <w:p>
            <w:r>
              <w:rPr>
                <w:rFonts w:ascii="Microsoft YaHei" w:hAnsi="Microsoft YaHei" w:eastAsia="Microsoft YaHei"/>
                <w:sz w:val="18"/>
              </w:rPr>
              <w:t>6.5</w:t>
            </w:r>
          </w:p>
        </w:tc>
        <w:tc>
          <w:tcPr>
            <w:tcW w:type="dxa" w:w="2160"/>
          </w:tcPr>
          <w:p>
            <w:r>
              <w:rPr>
                <w:rFonts w:ascii="Microsoft YaHei" w:hAnsi="Microsoft YaHei" w:eastAsia="Microsoft YaHei"/>
                <w:sz w:val="18"/>
              </w:rPr>
              <w:t>高</w:t>
            </w:r>
          </w:p>
        </w:tc>
      </w:tr>
      <w:tr>
        <w:tc>
          <w:tcPr>
            <w:tcW w:type="dxa" w:w="2160"/>
          </w:tcPr>
          <w:p>
            <w:r>
              <w:rPr>
                <w:rFonts w:ascii="Microsoft YaHei" w:hAnsi="Microsoft YaHei" w:eastAsia="Microsoft YaHei"/>
                <w:sz w:val="18"/>
              </w:rPr>
              <w:t>Journal of Interactive Marketing</w:t>
            </w:r>
          </w:p>
        </w:tc>
        <w:tc>
          <w:tcPr>
            <w:tcW w:type="dxa" w:w="2160"/>
          </w:tcPr>
          <w:p>
            <w:r>
              <w:rPr>
                <w:rFonts w:ascii="Microsoft YaHei" w:hAnsi="Microsoft YaHei" w:eastAsia="Microsoft YaHei"/>
                <w:sz w:val="18"/>
              </w:rPr>
              <w:t>互动营销</w:t>
            </w:r>
          </w:p>
        </w:tc>
        <w:tc>
          <w:tcPr>
            <w:tcW w:type="dxa" w:w="2160"/>
          </w:tcPr>
          <w:p>
            <w:r>
              <w:rPr>
                <w:rFonts w:ascii="Microsoft YaHei" w:hAnsi="Microsoft YaHei" w:eastAsia="Microsoft YaHei"/>
                <w:sz w:val="18"/>
              </w:rPr>
              <w:t>7.5</w:t>
            </w:r>
          </w:p>
        </w:tc>
        <w:tc>
          <w:tcPr>
            <w:tcW w:type="dxa" w:w="2160"/>
          </w:tcPr>
          <w:p>
            <w:r>
              <w:rPr>
                <w:rFonts w:ascii="Microsoft YaHei" w:hAnsi="Microsoft YaHei" w:eastAsia="Microsoft YaHei"/>
                <w:sz w:val="18"/>
              </w:rPr>
              <w:t>中</w:t>
            </w:r>
          </w:p>
        </w:tc>
      </w:tr>
      <w:tr>
        <w:tc>
          <w:tcPr>
            <w:tcW w:type="dxa" w:w="2160"/>
          </w:tcPr>
          <w:p>
            <w:r>
              <w:rPr>
                <w:rFonts w:ascii="Microsoft YaHei" w:hAnsi="Microsoft YaHei" w:eastAsia="Microsoft YaHei"/>
                <w:sz w:val="18"/>
              </w:rPr>
              <w:t>Information &amp; Management</w:t>
            </w:r>
          </w:p>
        </w:tc>
        <w:tc>
          <w:tcPr>
            <w:tcW w:type="dxa" w:w="2160"/>
          </w:tcPr>
          <w:p>
            <w:r>
              <w:rPr>
                <w:rFonts w:ascii="Microsoft YaHei" w:hAnsi="Microsoft YaHei" w:eastAsia="Microsoft YaHei"/>
                <w:sz w:val="18"/>
              </w:rPr>
              <w:t>信息管理</w:t>
            </w:r>
          </w:p>
        </w:tc>
        <w:tc>
          <w:tcPr>
            <w:tcW w:type="dxa" w:w="2160"/>
          </w:tcPr>
          <w:p>
            <w:r>
              <w:rPr>
                <w:rFonts w:ascii="Microsoft YaHei" w:hAnsi="Microsoft YaHei" w:eastAsia="Microsoft YaHei"/>
                <w:sz w:val="18"/>
              </w:rPr>
              <w:t>8.2</w:t>
            </w:r>
          </w:p>
        </w:tc>
        <w:tc>
          <w:tcPr>
            <w:tcW w:type="dxa" w:w="2160"/>
          </w:tcPr>
          <w:p>
            <w:r>
              <w:rPr>
                <w:rFonts w:ascii="Microsoft YaHei" w:hAnsi="Microsoft YaHei" w:eastAsia="Microsoft YaHei"/>
                <w:sz w:val="18"/>
              </w:rPr>
              <w:t>中</w:t>
            </w:r>
          </w:p>
        </w:tc>
      </w:tr>
      <w:tr>
        <w:tc>
          <w:tcPr>
            <w:tcW w:type="dxa" w:w="2160"/>
          </w:tcPr>
          <w:p>
            <w:r>
              <w:rPr>
                <w:rFonts w:ascii="Microsoft YaHei" w:hAnsi="Microsoft YaHei" w:eastAsia="Microsoft YaHei"/>
                <w:sz w:val="18"/>
              </w:rPr>
              <w:t>Journal of Hospitality Marketing &amp; Management</w:t>
            </w:r>
          </w:p>
        </w:tc>
        <w:tc>
          <w:tcPr>
            <w:tcW w:type="dxa" w:w="2160"/>
          </w:tcPr>
          <w:p>
            <w:r>
              <w:rPr>
                <w:rFonts w:ascii="Microsoft YaHei" w:hAnsi="Microsoft YaHei" w:eastAsia="Microsoft YaHei"/>
                <w:sz w:val="18"/>
              </w:rPr>
              <w:t>酒店营销</w:t>
            </w:r>
          </w:p>
        </w:tc>
        <w:tc>
          <w:tcPr>
            <w:tcW w:type="dxa" w:w="2160"/>
          </w:tcPr>
          <w:p>
            <w:r>
              <w:rPr>
                <w:rFonts w:ascii="Microsoft YaHei" w:hAnsi="Microsoft YaHei" w:eastAsia="Microsoft YaHei"/>
                <w:sz w:val="18"/>
              </w:rPr>
              <w:t>4.5</w:t>
            </w:r>
          </w:p>
        </w:tc>
        <w:tc>
          <w:tcPr>
            <w:tcW w:type="dxa" w:w="2160"/>
          </w:tcPr>
          <w:p>
            <w:r>
              <w:rPr>
                <w:rFonts w:ascii="Microsoft YaHei" w:hAnsi="Microsoft YaHei" w:eastAsia="Microsoft YaHei"/>
                <w:sz w:val="18"/>
              </w:rPr>
              <w:t>高</w:t>
            </w:r>
          </w:p>
        </w:tc>
      </w:tr>
      <w:tr>
        <w:tc>
          <w:tcPr>
            <w:tcW w:type="dxa" w:w="2160"/>
          </w:tcPr>
          <w:p>
            <w:r>
              <w:rPr>
                <w:rFonts w:ascii="Microsoft YaHei" w:hAnsi="Microsoft YaHei" w:eastAsia="Microsoft YaHei"/>
                <w:sz w:val="18"/>
              </w:rPr>
              <w:t>Tourism Review</w:t>
            </w:r>
          </w:p>
        </w:tc>
        <w:tc>
          <w:tcPr>
            <w:tcW w:type="dxa" w:w="2160"/>
          </w:tcPr>
          <w:p>
            <w:r>
              <w:rPr>
                <w:rFonts w:ascii="Microsoft YaHei" w:hAnsi="Microsoft YaHei" w:eastAsia="Microsoft YaHei"/>
                <w:sz w:val="18"/>
              </w:rPr>
              <w:t>旅游评论</w:t>
            </w:r>
          </w:p>
        </w:tc>
        <w:tc>
          <w:tcPr>
            <w:tcW w:type="dxa" w:w="2160"/>
          </w:tcPr>
          <w:p>
            <w:r>
              <w:rPr>
                <w:rFonts w:ascii="Microsoft YaHei" w:hAnsi="Microsoft YaHei" w:eastAsia="Microsoft YaHei"/>
                <w:sz w:val="18"/>
              </w:rPr>
              <w:t>5.0</w:t>
            </w:r>
          </w:p>
        </w:tc>
        <w:tc>
          <w:tcPr>
            <w:tcW w:type="dxa" w:w="2160"/>
          </w:tcPr>
          <w:p>
            <w:r>
              <w:rPr>
                <w:rFonts w:ascii="Microsoft YaHei" w:hAnsi="Microsoft YaHei" w:eastAsia="Microsoft YaHei"/>
                <w:sz w:val="18"/>
              </w:rPr>
              <w:t>中</w:t>
            </w:r>
          </w:p>
        </w:tc>
      </w:tr>
    </w:tbl>
    <w:p>
      <w:pPr>
        <w:pStyle w:val="Heading3"/>
      </w:pPr>
      <w:r>
        <w:rPr>
          <w:rFonts w:ascii="Microsoft YaHei" w:hAnsi="Microsoft YaHei" w:eastAsia="Microsoft YaHei"/>
        </w:rPr>
        <w:t>Q.2 重要会议</w:t>
      </w:r>
    </w:p>
    <w:tbl>
      <w:tblPr>
        <w:tblStyle w:val="TableGrid"/>
        <w:tblW w:type="auto" w:w="0"/>
        <w:jc w:val="center"/>
        <w:tblLook w:firstColumn="1" w:firstRow="1" w:lastColumn="0" w:lastRow="0" w:noHBand="0" w:noVBand="1" w:val="04A0"/>
      </w:tblPr>
      <w:tblGrid>
        <w:gridCol w:w="2880"/>
        <w:gridCol w:w="2880"/>
        <w:gridCol w:w="2880"/>
      </w:tblGrid>
      <w:tr>
        <w:tc>
          <w:tcPr>
            <w:tcW w:type="dxa" w:w="2880"/>
          </w:tcPr>
          <w:p>
            <w:r>
              <w:rPr>
                <w:rFonts w:ascii="Microsoft YaHei" w:hAnsi="Microsoft YaHei" w:eastAsia="Microsoft YaHei"/>
                <w:b/>
                <w:sz w:val="18"/>
              </w:rPr>
              <w:t>会议名称</w:t>
            </w:r>
          </w:p>
        </w:tc>
        <w:tc>
          <w:tcPr>
            <w:tcW w:type="dxa" w:w="2880"/>
          </w:tcPr>
          <w:p>
            <w:r>
              <w:rPr>
                <w:rFonts w:ascii="Microsoft YaHei" w:hAnsi="Microsoft YaHei" w:eastAsia="Microsoft YaHei"/>
                <w:b/>
                <w:sz w:val="18"/>
              </w:rPr>
              <w:t>频率</w:t>
            </w:r>
          </w:p>
        </w:tc>
        <w:tc>
          <w:tcPr>
            <w:tcW w:type="dxa" w:w="2880"/>
          </w:tcPr>
          <w:p>
            <w:r>
              <w:rPr>
                <w:rFonts w:ascii="Microsoft YaHei" w:hAnsi="Microsoft YaHei" w:eastAsia="Microsoft YaHei"/>
                <w:b/>
                <w:sz w:val="18"/>
              </w:rPr>
              <w:t>关注领域</w:t>
            </w:r>
          </w:p>
        </w:tc>
      </w:tr>
      <w:tr>
        <w:tc>
          <w:tcPr>
            <w:tcW w:type="dxa" w:w="2880"/>
          </w:tcPr>
          <w:p>
            <w:r>
              <w:rPr>
                <w:rFonts w:ascii="Microsoft YaHei" w:hAnsi="Microsoft YaHei" w:eastAsia="Microsoft YaHei"/>
                <w:sz w:val="18"/>
              </w:rPr>
              <w:t>ENTER (IFITT)</w:t>
            </w:r>
          </w:p>
        </w:tc>
        <w:tc>
          <w:tcPr>
            <w:tcW w:type="dxa" w:w="2880"/>
          </w:tcPr>
          <w:p>
            <w:r>
              <w:rPr>
                <w:rFonts w:ascii="Microsoft YaHei" w:hAnsi="Microsoft YaHei" w:eastAsia="Microsoft YaHei"/>
                <w:sz w:val="18"/>
              </w:rPr>
              <w:t>年度</w:t>
            </w:r>
          </w:p>
        </w:tc>
        <w:tc>
          <w:tcPr>
            <w:tcW w:type="dxa" w:w="2880"/>
          </w:tcPr>
          <w:p>
            <w:r>
              <w:rPr>
                <w:rFonts w:ascii="Microsoft YaHei" w:hAnsi="Microsoft YaHei" w:eastAsia="Microsoft YaHei"/>
                <w:sz w:val="18"/>
              </w:rPr>
              <w:t>旅游信息技术</w:t>
            </w:r>
          </w:p>
        </w:tc>
      </w:tr>
      <w:tr>
        <w:tc>
          <w:tcPr>
            <w:tcW w:type="dxa" w:w="2880"/>
          </w:tcPr>
          <w:p>
            <w:r>
              <w:rPr>
                <w:rFonts w:ascii="Microsoft YaHei" w:hAnsi="Microsoft YaHei" w:eastAsia="Microsoft YaHei"/>
                <w:sz w:val="18"/>
              </w:rPr>
              <w:t>TTRA Canada</w:t>
            </w:r>
          </w:p>
        </w:tc>
        <w:tc>
          <w:tcPr>
            <w:tcW w:type="dxa" w:w="2880"/>
          </w:tcPr>
          <w:p>
            <w:r>
              <w:rPr>
                <w:rFonts w:ascii="Microsoft YaHei" w:hAnsi="Microsoft YaHei" w:eastAsia="Microsoft YaHei"/>
                <w:sz w:val="18"/>
              </w:rPr>
              <w:t>年度</w:t>
            </w:r>
          </w:p>
        </w:tc>
        <w:tc>
          <w:tcPr>
            <w:tcW w:type="dxa" w:w="2880"/>
          </w:tcPr>
          <w:p>
            <w:r>
              <w:rPr>
                <w:rFonts w:ascii="Microsoft YaHei" w:hAnsi="Microsoft YaHei" w:eastAsia="Microsoft YaHei"/>
                <w:sz w:val="18"/>
              </w:rPr>
              <w:t>旅游研究</w:t>
            </w:r>
          </w:p>
        </w:tc>
      </w:tr>
      <w:tr>
        <w:tc>
          <w:tcPr>
            <w:tcW w:type="dxa" w:w="2880"/>
          </w:tcPr>
          <w:p>
            <w:r>
              <w:rPr>
                <w:rFonts w:ascii="Microsoft YaHei" w:hAnsi="Microsoft YaHei" w:eastAsia="Microsoft YaHei"/>
                <w:sz w:val="18"/>
              </w:rPr>
              <w:t>APacCHRIE</w:t>
            </w:r>
          </w:p>
        </w:tc>
        <w:tc>
          <w:tcPr>
            <w:tcW w:type="dxa" w:w="2880"/>
          </w:tcPr>
          <w:p>
            <w:r>
              <w:rPr>
                <w:rFonts w:ascii="Microsoft YaHei" w:hAnsi="Microsoft YaHei" w:eastAsia="Microsoft YaHei"/>
                <w:sz w:val="18"/>
              </w:rPr>
              <w:t>年度</w:t>
            </w:r>
          </w:p>
        </w:tc>
        <w:tc>
          <w:tcPr>
            <w:tcW w:type="dxa" w:w="2880"/>
          </w:tcPr>
          <w:p>
            <w:r>
              <w:rPr>
                <w:rFonts w:ascii="Microsoft YaHei" w:hAnsi="Microsoft YaHei" w:eastAsia="Microsoft YaHei"/>
                <w:sz w:val="18"/>
              </w:rPr>
              <w:t>亚太酒店管理教育</w:t>
            </w:r>
          </w:p>
        </w:tc>
      </w:tr>
      <w:tr>
        <w:tc>
          <w:tcPr>
            <w:tcW w:type="dxa" w:w="2880"/>
          </w:tcPr>
          <w:p>
            <w:r>
              <w:rPr>
                <w:rFonts w:ascii="Microsoft YaHei" w:hAnsi="Microsoft YaHei" w:eastAsia="Microsoft YaHei"/>
                <w:sz w:val="18"/>
              </w:rPr>
              <w:t>EuroCHRIE</w:t>
            </w:r>
          </w:p>
        </w:tc>
        <w:tc>
          <w:tcPr>
            <w:tcW w:type="dxa" w:w="2880"/>
          </w:tcPr>
          <w:p>
            <w:r>
              <w:rPr>
                <w:rFonts w:ascii="Microsoft YaHei" w:hAnsi="Microsoft YaHei" w:eastAsia="Microsoft YaHei"/>
                <w:sz w:val="18"/>
              </w:rPr>
              <w:t>年度</w:t>
            </w:r>
          </w:p>
        </w:tc>
        <w:tc>
          <w:tcPr>
            <w:tcW w:type="dxa" w:w="2880"/>
          </w:tcPr>
          <w:p>
            <w:r>
              <w:rPr>
                <w:rFonts w:ascii="Microsoft YaHei" w:hAnsi="Microsoft YaHei" w:eastAsia="Microsoft YaHei"/>
                <w:sz w:val="18"/>
              </w:rPr>
              <w:t>欧洲酒店管理教育</w:t>
            </w:r>
          </w:p>
        </w:tc>
      </w:tr>
      <w:tr>
        <w:tc>
          <w:tcPr>
            <w:tcW w:type="dxa" w:w="2880"/>
          </w:tcPr>
          <w:p>
            <w:r>
              <w:rPr>
                <w:rFonts w:ascii="Microsoft YaHei" w:hAnsi="Microsoft YaHei" w:eastAsia="Microsoft YaHei"/>
                <w:sz w:val="18"/>
              </w:rPr>
              <w:t>ICHRIE</w:t>
            </w:r>
          </w:p>
        </w:tc>
        <w:tc>
          <w:tcPr>
            <w:tcW w:type="dxa" w:w="2880"/>
          </w:tcPr>
          <w:p>
            <w:r>
              <w:rPr>
                <w:rFonts w:ascii="Microsoft YaHei" w:hAnsi="Microsoft YaHei" w:eastAsia="Microsoft YaHei"/>
                <w:sz w:val="18"/>
              </w:rPr>
              <w:t>年度</w:t>
            </w:r>
          </w:p>
        </w:tc>
        <w:tc>
          <w:tcPr>
            <w:tcW w:type="dxa" w:w="2880"/>
          </w:tcPr>
          <w:p>
            <w:r>
              <w:rPr>
                <w:rFonts w:ascii="Microsoft YaHei" w:hAnsi="Microsoft YaHei" w:eastAsia="Microsoft YaHei"/>
                <w:sz w:val="18"/>
              </w:rPr>
              <w:t>国际酒店管理教育</w:t>
            </w:r>
          </w:p>
        </w:tc>
      </w:tr>
      <w:tr>
        <w:tc>
          <w:tcPr>
            <w:tcW w:type="dxa" w:w="2880"/>
          </w:tcPr>
          <w:p>
            <w:r>
              <w:rPr>
                <w:rFonts w:ascii="Microsoft YaHei" w:hAnsi="Microsoft YaHei" w:eastAsia="Microsoft YaHei"/>
                <w:sz w:val="18"/>
              </w:rPr>
              <w:t>WCTE</w:t>
            </w:r>
          </w:p>
        </w:tc>
        <w:tc>
          <w:tcPr>
            <w:tcW w:type="dxa" w:w="2880"/>
          </w:tcPr>
          <w:p>
            <w:r>
              <w:rPr>
                <w:rFonts w:ascii="Microsoft YaHei" w:hAnsi="Microsoft YaHei" w:eastAsia="Microsoft YaHei"/>
                <w:sz w:val="18"/>
              </w:rPr>
              <w:t>年度</w:t>
            </w:r>
          </w:p>
        </w:tc>
        <w:tc>
          <w:tcPr>
            <w:tcW w:type="dxa" w:w="2880"/>
          </w:tcPr>
          <w:p>
            <w:r>
              <w:rPr>
                <w:rFonts w:ascii="Microsoft YaHei" w:hAnsi="Microsoft YaHei" w:eastAsia="Microsoft YaHei"/>
                <w:sz w:val="18"/>
              </w:rPr>
              <w:t>世界旅游教育</w:t>
            </w:r>
          </w:p>
        </w:tc>
      </w:tr>
    </w:tbl>
    <w:p>
      <w:pPr>
        <w:pStyle w:val="Heading3"/>
      </w:pPr>
      <w:r>
        <w:rPr>
          <w:rFonts w:ascii="Microsoft YaHei" w:hAnsi="Microsoft YaHei" w:eastAsia="Microsoft YaHei"/>
        </w:rPr>
        <w:t>Q.3 行业研究机构</w:t>
      </w:r>
    </w:p>
    <w:tbl>
      <w:tblPr>
        <w:tblStyle w:val="TableGrid"/>
        <w:tblW w:type="auto" w:w="0"/>
        <w:jc w:val="center"/>
        <w:tblLook w:firstColumn="1" w:firstRow="1" w:lastColumn="0" w:lastRow="0" w:noHBand="0" w:noVBand="1" w:val="04A0"/>
      </w:tblPr>
      <w:tblGrid>
        <w:gridCol w:w="2880"/>
        <w:gridCol w:w="2880"/>
        <w:gridCol w:w="2880"/>
      </w:tblGrid>
      <w:tr>
        <w:tc>
          <w:tcPr>
            <w:tcW w:type="dxa" w:w="2880"/>
          </w:tcPr>
          <w:p>
            <w:r>
              <w:rPr>
                <w:rFonts w:ascii="Microsoft YaHei" w:hAnsi="Microsoft YaHei" w:eastAsia="Microsoft YaHei"/>
                <w:b/>
                <w:sz w:val="18"/>
              </w:rPr>
              <w:t>机构</w:t>
            </w:r>
          </w:p>
        </w:tc>
        <w:tc>
          <w:tcPr>
            <w:tcW w:type="dxa" w:w="2880"/>
          </w:tcPr>
          <w:p>
            <w:r>
              <w:rPr>
                <w:rFonts w:ascii="Microsoft YaHei" w:hAnsi="Microsoft YaHei" w:eastAsia="Microsoft YaHei"/>
                <w:b/>
                <w:sz w:val="18"/>
              </w:rPr>
              <w:t>关注领域</w:t>
            </w:r>
          </w:p>
        </w:tc>
        <w:tc>
          <w:tcPr>
            <w:tcW w:type="dxa" w:w="2880"/>
          </w:tcPr>
          <w:p>
            <w:r>
              <w:rPr>
                <w:rFonts w:ascii="Microsoft YaHei" w:hAnsi="Microsoft YaHei" w:eastAsia="Microsoft YaHei"/>
                <w:b/>
                <w:sz w:val="18"/>
              </w:rPr>
              <w:t>代表性报告</w:t>
            </w:r>
          </w:p>
        </w:tc>
      </w:tr>
      <w:tr>
        <w:tc>
          <w:tcPr>
            <w:tcW w:type="dxa" w:w="2880"/>
          </w:tcPr>
          <w:p>
            <w:r>
              <w:rPr>
                <w:rFonts w:ascii="Microsoft YaHei" w:hAnsi="Microsoft YaHei" w:eastAsia="Microsoft YaHei"/>
                <w:sz w:val="18"/>
              </w:rPr>
              <w:t>PhocusWright</w:t>
            </w:r>
          </w:p>
        </w:tc>
        <w:tc>
          <w:tcPr>
            <w:tcW w:type="dxa" w:w="2880"/>
          </w:tcPr>
          <w:p>
            <w:r>
              <w:rPr>
                <w:rFonts w:ascii="Microsoft YaHei" w:hAnsi="Microsoft YaHei" w:eastAsia="Microsoft YaHei"/>
                <w:sz w:val="18"/>
              </w:rPr>
              <w:t>在线旅游</w:t>
            </w:r>
          </w:p>
        </w:tc>
        <w:tc>
          <w:tcPr>
            <w:tcW w:type="dxa" w:w="2880"/>
          </w:tcPr>
          <w:p>
            <w:r>
              <w:rPr>
                <w:rFonts w:ascii="Microsoft YaHei" w:hAnsi="Microsoft YaHei" w:eastAsia="Microsoft YaHei"/>
                <w:sz w:val="18"/>
              </w:rPr>
              <w:t>Online Travel Overview</w:t>
            </w:r>
          </w:p>
        </w:tc>
      </w:tr>
      <w:tr>
        <w:tc>
          <w:tcPr>
            <w:tcW w:type="dxa" w:w="2880"/>
          </w:tcPr>
          <w:p>
            <w:r>
              <w:rPr>
                <w:rFonts w:ascii="Microsoft YaHei" w:hAnsi="Microsoft YaHei" w:eastAsia="Microsoft YaHei"/>
                <w:sz w:val="18"/>
              </w:rPr>
              <w:t>STR</w:t>
            </w:r>
          </w:p>
        </w:tc>
        <w:tc>
          <w:tcPr>
            <w:tcW w:type="dxa" w:w="2880"/>
          </w:tcPr>
          <w:p>
            <w:r>
              <w:rPr>
                <w:rFonts w:ascii="Microsoft YaHei" w:hAnsi="Microsoft YaHei" w:eastAsia="Microsoft YaHei"/>
                <w:sz w:val="18"/>
              </w:rPr>
              <w:t>酒店绩效</w:t>
            </w:r>
          </w:p>
        </w:tc>
        <w:tc>
          <w:tcPr>
            <w:tcW w:type="dxa" w:w="2880"/>
          </w:tcPr>
          <w:p>
            <w:r>
              <w:rPr>
                <w:rFonts w:ascii="Microsoft YaHei" w:hAnsi="Microsoft YaHei" w:eastAsia="Microsoft YaHei"/>
                <w:sz w:val="18"/>
              </w:rPr>
              <w:t>Global Hotel Performance</w:t>
            </w:r>
          </w:p>
        </w:tc>
      </w:tr>
      <w:tr>
        <w:tc>
          <w:tcPr>
            <w:tcW w:type="dxa" w:w="2880"/>
          </w:tcPr>
          <w:p>
            <w:r>
              <w:rPr>
                <w:rFonts w:ascii="Microsoft YaHei" w:hAnsi="Microsoft YaHei" w:eastAsia="Microsoft YaHei"/>
                <w:sz w:val="18"/>
              </w:rPr>
              <w:t>Skift Research</w:t>
            </w:r>
          </w:p>
        </w:tc>
        <w:tc>
          <w:tcPr>
            <w:tcW w:type="dxa" w:w="2880"/>
          </w:tcPr>
          <w:p>
            <w:r>
              <w:rPr>
                <w:rFonts w:ascii="Microsoft YaHei" w:hAnsi="Microsoft YaHei" w:eastAsia="Microsoft YaHei"/>
                <w:sz w:val="18"/>
              </w:rPr>
              <w:t>旅游趋势</w:t>
            </w:r>
          </w:p>
        </w:tc>
        <w:tc>
          <w:tcPr>
            <w:tcW w:type="dxa" w:w="2880"/>
          </w:tcPr>
          <w:p>
            <w:r>
              <w:rPr>
                <w:rFonts w:ascii="Microsoft YaHei" w:hAnsi="Microsoft YaHei" w:eastAsia="Microsoft YaHei"/>
                <w:sz w:val="18"/>
              </w:rPr>
              <w:t>Megatrends Report</w:t>
            </w:r>
          </w:p>
        </w:tc>
      </w:tr>
      <w:tr>
        <w:tc>
          <w:tcPr>
            <w:tcW w:type="dxa" w:w="2880"/>
          </w:tcPr>
          <w:p>
            <w:r>
              <w:rPr>
                <w:rFonts w:ascii="Microsoft YaHei" w:hAnsi="Microsoft YaHei" w:eastAsia="Microsoft YaHei"/>
                <w:sz w:val="18"/>
              </w:rPr>
              <w:t>McKinsey Travel</w:t>
            </w:r>
          </w:p>
        </w:tc>
        <w:tc>
          <w:tcPr>
            <w:tcW w:type="dxa" w:w="2880"/>
          </w:tcPr>
          <w:p>
            <w:r>
              <w:rPr>
                <w:rFonts w:ascii="Microsoft YaHei" w:hAnsi="Microsoft YaHei" w:eastAsia="Microsoft YaHei"/>
                <w:sz w:val="18"/>
              </w:rPr>
              <w:t>旅游咨询</w:t>
            </w:r>
          </w:p>
        </w:tc>
        <w:tc>
          <w:tcPr>
            <w:tcW w:type="dxa" w:w="2880"/>
          </w:tcPr>
          <w:p>
            <w:r>
              <w:rPr>
                <w:rFonts w:ascii="Microsoft YaHei" w:hAnsi="Microsoft YaHei" w:eastAsia="Microsoft YaHei"/>
                <w:sz w:val="18"/>
              </w:rPr>
              <w:t>Travel Recovery Report</w:t>
            </w:r>
          </w:p>
        </w:tc>
      </w:tr>
      <w:tr>
        <w:tc>
          <w:tcPr>
            <w:tcW w:type="dxa" w:w="2880"/>
          </w:tcPr>
          <w:p>
            <w:r>
              <w:rPr>
                <w:rFonts w:ascii="Microsoft YaHei" w:hAnsi="Microsoft YaHei" w:eastAsia="Microsoft YaHei"/>
                <w:sz w:val="18"/>
              </w:rPr>
              <w:t>Deloitte Hospitality</w:t>
            </w:r>
          </w:p>
        </w:tc>
        <w:tc>
          <w:tcPr>
            <w:tcW w:type="dxa" w:w="2880"/>
          </w:tcPr>
          <w:p>
            <w:r>
              <w:rPr>
                <w:rFonts w:ascii="Microsoft YaHei" w:hAnsi="Microsoft YaHei" w:eastAsia="Microsoft YaHei"/>
                <w:sz w:val="18"/>
              </w:rPr>
              <w:t>酒店咨询</w:t>
            </w:r>
          </w:p>
        </w:tc>
        <w:tc>
          <w:tcPr>
            <w:tcW w:type="dxa" w:w="2880"/>
          </w:tcPr>
          <w:p>
            <w:r>
              <w:rPr>
                <w:rFonts w:ascii="Microsoft YaHei" w:hAnsi="Microsoft YaHei" w:eastAsia="Microsoft YaHei"/>
                <w:sz w:val="18"/>
              </w:rPr>
              <w:t>Hospitality Outlook</w:t>
            </w:r>
          </w:p>
        </w:tc>
      </w:tr>
      <w:tr>
        <w:tc>
          <w:tcPr>
            <w:tcW w:type="dxa" w:w="2880"/>
          </w:tcPr>
          <w:p>
            <w:r>
              <w:rPr>
                <w:rFonts w:ascii="Microsoft YaHei" w:hAnsi="Microsoft YaHei" w:eastAsia="Microsoft YaHei"/>
                <w:sz w:val="18"/>
              </w:rPr>
              <w:t>CBRE Hotels</w:t>
            </w:r>
          </w:p>
        </w:tc>
        <w:tc>
          <w:tcPr>
            <w:tcW w:type="dxa" w:w="2880"/>
          </w:tcPr>
          <w:p>
            <w:r>
              <w:rPr>
                <w:rFonts w:ascii="Microsoft YaHei" w:hAnsi="Microsoft YaHei" w:eastAsia="Microsoft YaHei"/>
                <w:sz w:val="18"/>
              </w:rPr>
              <w:t>酒店投资</w:t>
            </w:r>
          </w:p>
        </w:tc>
        <w:tc>
          <w:tcPr>
            <w:tcW w:type="dxa" w:w="2880"/>
          </w:tcPr>
          <w:p>
            <w:r>
              <w:rPr>
                <w:rFonts w:ascii="Microsoft YaHei" w:hAnsi="Microsoft YaHei" w:eastAsia="Microsoft YaHei"/>
                <w:sz w:val="18"/>
              </w:rPr>
              <w:t>Hotel Outlook</w:t>
            </w:r>
          </w:p>
        </w:tc>
      </w:tr>
      <w:tr>
        <w:tc>
          <w:tcPr>
            <w:tcW w:type="dxa" w:w="2880"/>
          </w:tcPr>
          <w:p>
            <w:r>
              <w:rPr>
                <w:rFonts w:ascii="Microsoft YaHei" w:hAnsi="Microsoft YaHei" w:eastAsia="Microsoft YaHei"/>
                <w:sz w:val="18"/>
              </w:rPr>
              <w:t>携程研究院</w:t>
            </w:r>
          </w:p>
        </w:tc>
        <w:tc>
          <w:tcPr>
            <w:tcW w:type="dxa" w:w="2880"/>
          </w:tcPr>
          <w:p>
            <w:r>
              <w:rPr>
                <w:rFonts w:ascii="Microsoft YaHei" w:hAnsi="Microsoft YaHei" w:eastAsia="Microsoft YaHei"/>
                <w:sz w:val="18"/>
              </w:rPr>
              <w:t>中国旅游</w:t>
            </w:r>
          </w:p>
        </w:tc>
        <w:tc>
          <w:tcPr>
            <w:tcW w:type="dxa" w:w="2880"/>
          </w:tcPr>
          <w:p>
            <w:r>
              <w:rPr>
                <w:rFonts w:ascii="Microsoft YaHei" w:hAnsi="Microsoft YaHei" w:eastAsia="Microsoft YaHei"/>
                <w:sz w:val="18"/>
              </w:rPr>
              <w:t>中国旅行消费报告</w:t>
            </w:r>
          </w:p>
        </w:tc>
      </w:tr>
      <w:tr>
        <w:tc>
          <w:tcPr>
            <w:tcW w:type="dxa" w:w="2880"/>
          </w:tcPr>
          <w:p>
            <w:r>
              <w:rPr>
                <w:rFonts w:ascii="Microsoft YaHei" w:hAnsi="Microsoft YaHei" w:eastAsia="Microsoft YaHei"/>
                <w:sz w:val="18"/>
              </w:rPr>
              <w:t>中国饭店协会</w:t>
            </w:r>
          </w:p>
        </w:tc>
        <w:tc>
          <w:tcPr>
            <w:tcW w:type="dxa" w:w="2880"/>
          </w:tcPr>
          <w:p>
            <w:r>
              <w:rPr>
                <w:rFonts w:ascii="Microsoft YaHei" w:hAnsi="Microsoft YaHei" w:eastAsia="Microsoft YaHei"/>
                <w:sz w:val="18"/>
              </w:rPr>
              <w:t>中国酒店</w:t>
            </w:r>
          </w:p>
        </w:tc>
        <w:tc>
          <w:tcPr>
            <w:tcW w:type="dxa" w:w="2880"/>
          </w:tcPr>
          <w:p>
            <w:r>
              <w:rPr>
                <w:rFonts w:ascii="Microsoft YaHei" w:hAnsi="Microsoft YaHei" w:eastAsia="Microsoft YaHei"/>
                <w:sz w:val="18"/>
              </w:rPr>
              <w:t>中国酒店业发展报告</w:t>
            </w:r>
          </w:p>
        </w:tc>
      </w:tr>
    </w:tbl>
    <w:p>
      <w:r>
        <w:rPr>
          <w:rFonts w:ascii="Microsoft YaHei" w:hAnsi="Microsoft YaHei" w:eastAsia="Microsoft YaHei"/>
          <w:sz w:val="21"/>
        </w:rPr>
        <w:t>---</w:t>
      </w:r>
    </w:p>
    <w:p>
      <w:pPr>
        <w:pStyle w:val="Heading2"/>
      </w:pPr>
      <w:r>
        <w:rPr>
          <w:rFonts w:ascii="Microsoft YaHei" w:hAnsi="Microsoft YaHei" w:eastAsia="Microsoft YaHei"/>
        </w:rPr>
        <w:t>附录R 课程教学大纲（32学时）</w:t>
      </w:r>
    </w:p>
    <w:p>
      <w:pPr>
        <w:pStyle w:val="Heading3"/>
      </w:pPr>
      <w:r>
        <w:rPr>
          <w:rFonts w:ascii="Microsoft YaHei" w:hAnsi="Microsoft YaHei" w:eastAsia="Microsoft YaHei"/>
        </w:rPr>
        <w:t>R.1 课程信息</w:t>
      </w:r>
    </w:p>
    <w:p>
      <w:pPr>
        <w:pStyle w:val="ListBullet"/>
      </w:pPr>
    </w:p>
    <w:p>
      <w:r>
        <w:rPr>
          <w:rFonts w:ascii="Microsoft YaHei" w:hAnsi="Microsoft YaHei" w:eastAsia="Microsoft YaHei"/>
          <w:sz w:val="21"/>
        </w:rPr>
      </w:r>
      <w:r>
        <w:rPr>
          <w:rFonts w:ascii="Microsoft YaHei" w:hAnsi="Microsoft YaHei" w:eastAsia="Microsoft YaHei"/>
          <w:b/>
          <w:sz w:val="21"/>
        </w:rPr>
        <w:t>课程名称</w:t>
      </w:r>
      <w:r>
        <w:rPr>
          <w:rFonts w:ascii="Microsoft YaHei" w:hAnsi="Microsoft YaHei" w:eastAsia="Microsoft YaHei"/>
          <w:sz w:val="21"/>
        </w:rPr>
        <w:t>：酒店数字化营销</w:t>
      </w:r>
    </w:p>
    <w:p>
      <w:pPr>
        <w:pStyle w:val="ListBullet"/>
      </w:pPr>
    </w:p>
    <w:p>
      <w:r>
        <w:rPr>
          <w:rFonts w:ascii="Microsoft YaHei" w:hAnsi="Microsoft YaHei" w:eastAsia="Microsoft YaHei"/>
          <w:sz w:val="21"/>
        </w:rPr>
      </w:r>
      <w:r>
        <w:rPr>
          <w:rFonts w:ascii="Microsoft YaHei" w:hAnsi="Microsoft YaHei" w:eastAsia="Microsoft YaHei"/>
          <w:b/>
          <w:sz w:val="21"/>
        </w:rPr>
        <w:t>学分</w:t>
      </w:r>
      <w:r>
        <w:rPr>
          <w:rFonts w:ascii="Microsoft YaHei" w:hAnsi="Microsoft YaHei" w:eastAsia="Microsoft YaHei"/>
          <w:sz w:val="21"/>
        </w:rPr>
        <w:t>：2学分</w:t>
      </w:r>
    </w:p>
    <w:p>
      <w:pPr>
        <w:pStyle w:val="ListBullet"/>
      </w:pPr>
    </w:p>
    <w:p>
      <w:r>
        <w:rPr>
          <w:rFonts w:ascii="Microsoft YaHei" w:hAnsi="Microsoft YaHei" w:eastAsia="Microsoft YaHei"/>
          <w:sz w:val="21"/>
        </w:rPr>
      </w:r>
      <w:r>
        <w:rPr>
          <w:rFonts w:ascii="Microsoft YaHei" w:hAnsi="Microsoft YaHei" w:eastAsia="Microsoft YaHei"/>
          <w:b/>
          <w:sz w:val="21"/>
        </w:rPr>
        <w:t>学时</w:t>
      </w:r>
      <w:r>
        <w:rPr>
          <w:rFonts w:ascii="Microsoft YaHei" w:hAnsi="Microsoft YaHei" w:eastAsia="Microsoft YaHei"/>
          <w:sz w:val="21"/>
        </w:rPr>
        <w:t>：32学时（理论24学时+实践8学时）</w:t>
      </w:r>
    </w:p>
    <w:p>
      <w:pPr>
        <w:pStyle w:val="ListBullet"/>
      </w:pPr>
    </w:p>
    <w:p>
      <w:r>
        <w:rPr>
          <w:rFonts w:ascii="Microsoft YaHei" w:hAnsi="Microsoft YaHei" w:eastAsia="Microsoft YaHei"/>
          <w:sz w:val="21"/>
        </w:rPr>
      </w:r>
      <w:r>
        <w:rPr>
          <w:rFonts w:ascii="Microsoft YaHei" w:hAnsi="Microsoft YaHei" w:eastAsia="Microsoft YaHei"/>
          <w:b/>
          <w:sz w:val="21"/>
        </w:rPr>
        <w:t>适用对象</w:t>
      </w:r>
      <w:r>
        <w:rPr>
          <w:rFonts w:ascii="Microsoft YaHei" w:hAnsi="Microsoft YaHei" w:eastAsia="Microsoft YaHei"/>
          <w:sz w:val="21"/>
        </w:rPr>
        <w:t>：旅游管理、酒店管理专业本科高年级或研究生</w:t>
      </w:r>
    </w:p>
    <w:p>
      <w:pPr>
        <w:pStyle w:val="ListBullet"/>
      </w:pPr>
    </w:p>
    <w:p>
      <w:r>
        <w:rPr>
          <w:rFonts w:ascii="Microsoft YaHei" w:hAnsi="Microsoft YaHei" w:eastAsia="Microsoft YaHei"/>
          <w:sz w:val="21"/>
        </w:rPr>
      </w:r>
      <w:r>
        <w:rPr>
          <w:rFonts w:ascii="Microsoft YaHei" w:hAnsi="Microsoft YaHei" w:eastAsia="Microsoft YaHei"/>
          <w:b/>
          <w:sz w:val="21"/>
        </w:rPr>
        <w:t>前置课程</w:t>
      </w:r>
      <w:r>
        <w:rPr>
          <w:rFonts w:ascii="Microsoft YaHei" w:hAnsi="Microsoft YaHei" w:eastAsia="Microsoft YaHei"/>
          <w:sz w:val="21"/>
        </w:rPr>
        <w:t>：市场营销学、旅游学概论</w:t>
      </w:r>
    </w:p>
    <w:p>
      <w:pPr>
        <w:pStyle w:val="Heading3"/>
      </w:pPr>
      <w:r>
        <w:rPr>
          <w:rFonts w:ascii="Microsoft YaHei" w:hAnsi="Microsoft YaHei" w:eastAsia="Microsoft YaHei"/>
        </w:rPr>
        <w:t>R.2 教学日历</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tcPr>
          <w:p>
            <w:r>
              <w:rPr>
                <w:rFonts w:ascii="Microsoft YaHei" w:hAnsi="Microsoft YaHei" w:eastAsia="Microsoft YaHei"/>
                <w:b/>
                <w:sz w:val="18"/>
              </w:rPr>
              <w:t>周次</w:t>
            </w:r>
          </w:p>
        </w:tc>
        <w:tc>
          <w:tcPr>
            <w:tcW w:type="dxa" w:w="1728"/>
          </w:tcPr>
          <w:p>
            <w:r>
              <w:rPr>
                <w:rFonts w:ascii="Microsoft YaHei" w:hAnsi="Microsoft YaHei" w:eastAsia="Microsoft YaHei"/>
                <w:b/>
                <w:sz w:val="18"/>
              </w:rPr>
              <w:t>章节</w:t>
            </w:r>
          </w:p>
        </w:tc>
        <w:tc>
          <w:tcPr>
            <w:tcW w:type="dxa" w:w="1728"/>
          </w:tcPr>
          <w:p>
            <w:r>
              <w:rPr>
                <w:rFonts w:ascii="Microsoft YaHei" w:hAnsi="Microsoft YaHei" w:eastAsia="Microsoft YaHei"/>
                <w:b/>
                <w:sz w:val="18"/>
              </w:rPr>
              <w:t>主题</w:t>
            </w:r>
          </w:p>
        </w:tc>
        <w:tc>
          <w:tcPr>
            <w:tcW w:type="dxa" w:w="1728"/>
          </w:tcPr>
          <w:p>
            <w:r>
              <w:rPr>
                <w:rFonts w:ascii="Microsoft YaHei" w:hAnsi="Microsoft YaHei" w:eastAsia="Microsoft YaHei"/>
                <w:b/>
                <w:sz w:val="18"/>
              </w:rPr>
              <w:t>学时</w:t>
            </w:r>
          </w:p>
        </w:tc>
        <w:tc>
          <w:tcPr>
            <w:tcW w:type="dxa" w:w="1728"/>
          </w:tcPr>
          <w:p>
            <w:r>
              <w:rPr>
                <w:rFonts w:ascii="Microsoft YaHei" w:hAnsi="Microsoft YaHei" w:eastAsia="Microsoft YaHei"/>
                <w:b/>
                <w:sz w:val="18"/>
              </w:rPr>
              <w:t>类型</w:t>
            </w:r>
          </w:p>
        </w:tc>
      </w:tr>
      <w:tr>
        <w:tc>
          <w:tcPr>
            <w:tcW w:type="dxa" w:w="1728"/>
          </w:tcPr>
          <w:p>
            <w:r>
              <w:rPr>
                <w:rFonts w:ascii="Microsoft YaHei" w:hAnsi="Microsoft YaHei" w:eastAsia="Microsoft YaHei"/>
                <w:sz w:val="18"/>
              </w:rPr>
              <w:t>1</w:t>
            </w:r>
          </w:p>
        </w:tc>
        <w:tc>
          <w:tcPr>
            <w:tcW w:type="dxa" w:w="1728"/>
          </w:tcPr>
          <w:p>
            <w:r>
              <w:rPr>
                <w:rFonts w:ascii="Microsoft YaHei" w:hAnsi="Microsoft YaHei" w:eastAsia="Microsoft YaHei"/>
                <w:sz w:val="18"/>
              </w:rPr>
              <w:t>第1章</w:t>
            </w:r>
          </w:p>
        </w:tc>
        <w:tc>
          <w:tcPr>
            <w:tcW w:type="dxa" w:w="1728"/>
          </w:tcPr>
          <w:p>
            <w:r>
              <w:rPr>
                <w:rFonts w:ascii="Microsoft YaHei" w:hAnsi="Microsoft YaHei" w:eastAsia="Microsoft YaHei"/>
                <w:sz w:val="18"/>
              </w:rPr>
              <w:t>导论与D.I.G.I.T.A.L.框架</w:t>
            </w:r>
          </w:p>
        </w:tc>
        <w:tc>
          <w:tcPr>
            <w:tcW w:type="dxa" w:w="1728"/>
          </w:tcPr>
          <w:p>
            <w:r>
              <w:rPr>
                <w:rFonts w:ascii="Microsoft YaHei" w:hAnsi="Microsoft YaHei" w:eastAsia="Microsoft YaHei"/>
                <w:sz w:val="18"/>
              </w:rPr>
              <w:t>2</w:t>
            </w:r>
          </w:p>
        </w:tc>
        <w:tc>
          <w:tcPr>
            <w:tcW w:type="dxa" w:w="1728"/>
          </w:tcPr>
          <w:p>
            <w:r>
              <w:rPr>
                <w:rFonts w:ascii="Microsoft YaHei" w:hAnsi="Microsoft YaHei" w:eastAsia="Microsoft YaHei"/>
                <w:sz w:val="18"/>
              </w:rPr>
              <w:t>理论</w:t>
            </w:r>
          </w:p>
        </w:tc>
      </w:tr>
      <w:tr>
        <w:tc>
          <w:tcPr>
            <w:tcW w:type="dxa" w:w="1728"/>
          </w:tcPr>
          <w:p>
            <w:r>
              <w:rPr>
                <w:rFonts w:ascii="Microsoft YaHei" w:hAnsi="Microsoft YaHei" w:eastAsia="Microsoft YaHei"/>
                <w:sz w:val="18"/>
              </w:rPr>
              <w:t>2</w:t>
            </w:r>
          </w:p>
        </w:tc>
        <w:tc>
          <w:tcPr>
            <w:tcW w:type="dxa" w:w="1728"/>
          </w:tcPr>
          <w:p>
            <w:r>
              <w:rPr>
                <w:rFonts w:ascii="Microsoft YaHei" w:hAnsi="Microsoft YaHei" w:eastAsia="Microsoft YaHei"/>
                <w:sz w:val="18"/>
              </w:rPr>
              <w:t>第2章</w:t>
            </w:r>
          </w:p>
        </w:tc>
        <w:tc>
          <w:tcPr>
            <w:tcW w:type="dxa" w:w="1728"/>
          </w:tcPr>
          <w:p>
            <w:r>
              <w:rPr>
                <w:rFonts w:ascii="Microsoft YaHei" w:hAnsi="Microsoft YaHei" w:eastAsia="Microsoft YaHei"/>
                <w:sz w:val="18"/>
              </w:rPr>
              <w:t>数字化转型理论与国际比较</w:t>
            </w:r>
          </w:p>
        </w:tc>
        <w:tc>
          <w:tcPr>
            <w:tcW w:type="dxa" w:w="1728"/>
          </w:tcPr>
          <w:p>
            <w:r>
              <w:rPr>
                <w:rFonts w:ascii="Microsoft YaHei" w:hAnsi="Microsoft YaHei" w:eastAsia="Microsoft YaHei"/>
                <w:sz w:val="18"/>
              </w:rPr>
              <w:t>2</w:t>
            </w:r>
          </w:p>
        </w:tc>
        <w:tc>
          <w:tcPr>
            <w:tcW w:type="dxa" w:w="1728"/>
          </w:tcPr>
          <w:p>
            <w:r>
              <w:rPr>
                <w:rFonts w:ascii="Microsoft YaHei" w:hAnsi="Microsoft YaHei" w:eastAsia="Microsoft YaHei"/>
                <w:sz w:val="18"/>
              </w:rPr>
              <w:t>理论</w:t>
            </w:r>
          </w:p>
        </w:tc>
      </w:tr>
      <w:tr>
        <w:tc>
          <w:tcPr>
            <w:tcW w:type="dxa" w:w="1728"/>
          </w:tcPr>
          <w:p>
            <w:r>
              <w:rPr>
                <w:rFonts w:ascii="Microsoft YaHei" w:hAnsi="Microsoft YaHei" w:eastAsia="Microsoft YaHei"/>
                <w:sz w:val="18"/>
              </w:rPr>
              <w:t>3</w:t>
            </w:r>
          </w:p>
        </w:tc>
        <w:tc>
          <w:tcPr>
            <w:tcW w:type="dxa" w:w="1728"/>
          </w:tcPr>
          <w:p>
            <w:r>
              <w:rPr>
                <w:rFonts w:ascii="Microsoft YaHei" w:hAnsi="Microsoft YaHei" w:eastAsia="Microsoft YaHei"/>
                <w:sz w:val="18"/>
              </w:rPr>
              <w:t>第3章</w:t>
            </w:r>
          </w:p>
        </w:tc>
        <w:tc>
          <w:tcPr>
            <w:tcW w:type="dxa" w:w="1728"/>
          </w:tcPr>
          <w:p>
            <w:r>
              <w:rPr>
                <w:rFonts w:ascii="Microsoft YaHei" w:hAnsi="Microsoft YaHei" w:eastAsia="Microsoft YaHei"/>
                <w:sz w:val="18"/>
              </w:rPr>
              <w:t>数字营销战略规划</w:t>
            </w:r>
          </w:p>
        </w:tc>
        <w:tc>
          <w:tcPr>
            <w:tcW w:type="dxa" w:w="1728"/>
          </w:tcPr>
          <w:p>
            <w:r>
              <w:rPr>
                <w:rFonts w:ascii="Microsoft YaHei" w:hAnsi="Microsoft YaHei" w:eastAsia="Microsoft YaHei"/>
                <w:sz w:val="18"/>
              </w:rPr>
              <w:t>2</w:t>
            </w:r>
          </w:p>
        </w:tc>
        <w:tc>
          <w:tcPr>
            <w:tcW w:type="dxa" w:w="1728"/>
          </w:tcPr>
          <w:p>
            <w:r>
              <w:rPr>
                <w:rFonts w:ascii="Microsoft YaHei" w:hAnsi="Microsoft YaHei" w:eastAsia="Microsoft YaHei"/>
                <w:sz w:val="18"/>
              </w:rPr>
              <w:t>理论</w:t>
            </w:r>
          </w:p>
        </w:tc>
      </w:tr>
      <w:tr>
        <w:tc>
          <w:tcPr>
            <w:tcW w:type="dxa" w:w="1728"/>
          </w:tcPr>
          <w:p>
            <w:r>
              <w:rPr>
                <w:rFonts w:ascii="Microsoft YaHei" w:hAnsi="Microsoft YaHei" w:eastAsia="Microsoft YaHei"/>
                <w:sz w:val="18"/>
              </w:rPr>
              <w:t>4</w:t>
            </w:r>
          </w:p>
        </w:tc>
        <w:tc>
          <w:tcPr>
            <w:tcW w:type="dxa" w:w="1728"/>
          </w:tcPr>
          <w:p>
            <w:r>
              <w:rPr>
                <w:rFonts w:ascii="Microsoft YaHei" w:hAnsi="Microsoft YaHei" w:eastAsia="Microsoft YaHei"/>
                <w:sz w:val="18"/>
              </w:rPr>
              <w:t>第4章</w:t>
            </w:r>
          </w:p>
        </w:tc>
        <w:tc>
          <w:tcPr>
            <w:tcW w:type="dxa" w:w="1728"/>
          </w:tcPr>
          <w:p>
            <w:r>
              <w:rPr>
                <w:rFonts w:ascii="Microsoft YaHei" w:hAnsi="Microsoft YaHei" w:eastAsia="Microsoft YaHei"/>
                <w:sz w:val="18"/>
              </w:rPr>
              <w:t>AI营销与智慧酒店</w:t>
            </w:r>
          </w:p>
        </w:tc>
        <w:tc>
          <w:tcPr>
            <w:tcW w:type="dxa" w:w="1728"/>
          </w:tcPr>
          <w:p>
            <w:r>
              <w:rPr>
                <w:rFonts w:ascii="Microsoft YaHei" w:hAnsi="Microsoft YaHei" w:eastAsia="Microsoft YaHei"/>
                <w:sz w:val="18"/>
              </w:rPr>
              <w:t>2</w:t>
            </w:r>
          </w:p>
        </w:tc>
        <w:tc>
          <w:tcPr>
            <w:tcW w:type="dxa" w:w="1728"/>
          </w:tcPr>
          <w:p>
            <w:r>
              <w:rPr>
                <w:rFonts w:ascii="Microsoft YaHei" w:hAnsi="Microsoft YaHei" w:eastAsia="Microsoft YaHei"/>
                <w:sz w:val="18"/>
              </w:rPr>
              <w:t>理论</w:t>
            </w:r>
          </w:p>
        </w:tc>
      </w:tr>
      <w:tr>
        <w:tc>
          <w:tcPr>
            <w:tcW w:type="dxa" w:w="1728"/>
          </w:tcPr>
          <w:p>
            <w:r>
              <w:rPr>
                <w:rFonts w:ascii="Microsoft YaHei" w:hAnsi="Microsoft YaHei" w:eastAsia="Microsoft YaHei"/>
                <w:sz w:val="18"/>
              </w:rPr>
              <w:t>5</w:t>
            </w:r>
          </w:p>
        </w:tc>
        <w:tc>
          <w:tcPr>
            <w:tcW w:type="dxa" w:w="1728"/>
          </w:tcPr>
          <w:p>
            <w:r>
              <w:rPr>
                <w:rFonts w:ascii="Microsoft YaHei" w:hAnsi="Microsoft YaHei" w:eastAsia="Microsoft YaHei"/>
                <w:sz w:val="18"/>
              </w:rPr>
              <w:t>第5章</w:t>
            </w:r>
          </w:p>
        </w:tc>
        <w:tc>
          <w:tcPr>
            <w:tcW w:type="dxa" w:w="1728"/>
          </w:tcPr>
          <w:p>
            <w:r>
              <w:rPr>
                <w:rFonts w:ascii="Microsoft YaHei" w:hAnsi="Microsoft YaHei" w:eastAsia="Microsoft YaHei"/>
                <w:sz w:val="18"/>
              </w:rPr>
              <w:t>大数据与CRM</w:t>
            </w:r>
          </w:p>
        </w:tc>
        <w:tc>
          <w:tcPr>
            <w:tcW w:type="dxa" w:w="1728"/>
          </w:tcPr>
          <w:p>
            <w:r>
              <w:rPr>
                <w:rFonts w:ascii="Microsoft YaHei" w:hAnsi="Microsoft YaHei" w:eastAsia="Microsoft YaHei"/>
                <w:sz w:val="18"/>
              </w:rPr>
              <w:t>2</w:t>
            </w:r>
          </w:p>
        </w:tc>
        <w:tc>
          <w:tcPr>
            <w:tcW w:type="dxa" w:w="1728"/>
          </w:tcPr>
          <w:p>
            <w:r>
              <w:rPr>
                <w:rFonts w:ascii="Microsoft YaHei" w:hAnsi="Microsoft YaHei" w:eastAsia="Microsoft YaHei"/>
                <w:sz w:val="18"/>
              </w:rPr>
              <w:t>理论</w:t>
            </w:r>
          </w:p>
        </w:tc>
      </w:tr>
      <w:tr>
        <w:tc>
          <w:tcPr>
            <w:tcW w:type="dxa" w:w="1728"/>
          </w:tcPr>
          <w:p>
            <w:r>
              <w:rPr>
                <w:rFonts w:ascii="Microsoft YaHei" w:hAnsi="Microsoft YaHei" w:eastAsia="Microsoft YaHei"/>
                <w:sz w:val="18"/>
              </w:rPr>
              <w:t>6</w:t>
            </w:r>
          </w:p>
        </w:tc>
        <w:tc>
          <w:tcPr>
            <w:tcW w:type="dxa" w:w="1728"/>
          </w:tcPr>
          <w:p>
            <w:r>
              <w:rPr>
                <w:rFonts w:ascii="Microsoft YaHei" w:hAnsi="Microsoft YaHei" w:eastAsia="Microsoft YaHei"/>
                <w:sz w:val="18"/>
              </w:rPr>
              <w:t>第6章</w:t>
            </w:r>
          </w:p>
        </w:tc>
        <w:tc>
          <w:tcPr>
            <w:tcW w:type="dxa" w:w="1728"/>
          </w:tcPr>
          <w:p>
            <w:r>
              <w:rPr>
                <w:rFonts w:ascii="Microsoft YaHei" w:hAnsi="Microsoft YaHei" w:eastAsia="Microsoft YaHei"/>
                <w:sz w:val="18"/>
              </w:rPr>
              <w:t>私域流量运营</w:t>
            </w:r>
          </w:p>
        </w:tc>
        <w:tc>
          <w:tcPr>
            <w:tcW w:type="dxa" w:w="1728"/>
          </w:tcPr>
          <w:p>
            <w:r>
              <w:rPr>
                <w:rFonts w:ascii="Microsoft YaHei" w:hAnsi="Microsoft YaHei" w:eastAsia="Microsoft YaHei"/>
                <w:sz w:val="18"/>
              </w:rPr>
              <w:t>2</w:t>
            </w:r>
          </w:p>
        </w:tc>
        <w:tc>
          <w:tcPr>
            <w:tcW w:type="dxa" w:w="1728"/>
          </w:tcPr>
          <w:p>
            <w:r>
              <w:rPr>
                <w:rFonts w:ascii="Microsoft YaHei" w:hAnsi="Microsoft YaHei" w:eastAsia="Microsoft YaHei"/>
                <w:sz w:val="18"/>
              </w:rPr>
              <w:t>理论</w:t>
            </w:r>
          </w:p>
        </w:tc>
      </w:tr>
      <w:tr>
        <w:tc>
          <w:tcPr>
            <w:tcW w:type="dxa" w:w="1728"/>
          </w:tcPr>
          <w:p>
            <w:r>
              <w:rPr>
                <w:rFonts w:ascii="Microsoft YaHei" w:hAnsi="Microsoft YaHei" w:eastAsia="Microsoft YaHei"/>
                <w:sz w:val="18"/>
              </w:rPr>
              <w:t>7</w:t>
            </w:r>
          </w:p>
        </w:tc>
        <w:tc>
          <w:tcPr>
            <w:tcW w:type="dxa" w:w="1728"/>
          </w:tcPr>
          <w:p>
            <w:r>
              <w:rPr>
                <w:rFonts w:ascii="Microsoft YaHei" w:hAnsi="Microsoft YaHei" w:eastAsia="Microsoft YaHei"/>
                <w:sz w:val="18"/>
              </w:rPr>
              <w:t>实训一</w:t>
            </w:r>
          </w:p>
        </w:tc>
        <w:tc>
          <w:tcPr>
            <w:tcW w:type="dxa" w:w="1728"/>
          </w:tcPr>
          <w:p>
            <w:r>
              <w:rPr>
                <w:rFonts w:ascii="Microsoft YaHei" w:hAnsi="Microsoft YaHei" w:eastAsia="Microsoft YaHei"/>
                <w:sz w:val="18"/>
              </w:rPr>
              <w:t>SEO/SEM实操</w:t>
            </w:r>
          </w:p>
        </w:tc>
        <w:tc>
          <w:tcPr>
            <w:tcW w:type="dxa" w:w="1728"/>
          </w:tcPr>
          <w:p>
            <w:r>
              <w:rPr>
                <w:rFonts w:ascii="Microsoft YaHei" w:hAnsi="Microsoft YaHei" w:eastAsia="Microsoft YaHei"/>
                <w:sz w:val="18"/>
              </w:rPr>
              <w:t>2</w:t>
            </w:r>
          </w:p>
        </w:tc>
        <w:tc>
          <w:tcPr>
            <w:tcW w:type="dxa" w:w="1728"/>
          </w:tcPr>
          <w:p>
            <w:r>
              <w:rPr>
                <w:rFonts w:ascii="Microsoft YaHei" w:hAnsi="Microsoft YaHei" w:eastAsia="Microsoft YaHei"/>
                <w:sz w:val="18"/>
              </w:rPr>
              <w:t>实践</w:t>
            </w:r>
          </w:p>
        </w:tc>
      </w:tr>
      <w:tr>
        <w:tc>
          <w:tcPr>
            <w:tcW w:type="dxa" w:w="1728"/>
          </w:tcPr>
          <w:p>
            <w:r>
              <w:rPr>
                <w:rFonts w:ascii="Microsoft YaHei" w:hAnsi="Microsoft YaHei" w:eastAsia="Microsoft YaHei"/>
                <w:sz w:val="18"/>
              </w:rPr>
              <w:t>8</w:t>
            </w:r>
          </w:p>
        </w:tc>
        <w:tc>
          <w:tcPr>
            <w:tcW w:type="dxa" w:w="1728"/>
          </w:tcPr>
          <w:p>
            <w:r>
              <w:rPr>
                <w:rFonts w:ascii="Microsoft YaHei" w:hAnsi="Microsoft YaHei" w:eastAsia="Microsoft YaHei"/>
                <w:sz w:val="18"/>
              </w:rPr>
              <w:t>第7章</w:t>
            </w:r>
          </w:p>
        </w:tc>
        <w:tc>
          <w:tcPr>
            <w:tcW w:type="dxa" w:w="1728"/>
          </w:tcPr>
          <w:p>
            <w:r>
              <w:rPr>
                <w:rFonts w:ascii="Microsoft YaHei" w:hAnsi="Microsoft YaHei" w:eastAsia="Microsoft YaHei"/>
                <w:sz w:val="18"/>
              </w:rPr>
              <w:t>OTA渠道博弈</w:t>
            </w:r>
          </w:p>
        </w:tc>
        <w:tc>
          <w:tcPr>
            <w:tcW w:type="dxa" w:w="1728"/>
          </w:tcPr>
          <w:p>
            <w:r>
              <w:rPr>
                <w:rFonts w:ascii="Microsoft YaHei" w:hAnsi="Microsoft YaHei" w:eastAsia="Microsoft YaHei"/>
                <w:sz w:val="18"/>
              </w:rPr>
              <w:t>2</w:t>
            </w:r>
          </w:p>
        </w:tc>
        <w:tc>
          <w:tcPr>
            <w:tcW w:type="dxa" w:w="1728"/>
          </w:tcPr>
          <w:p>
            <w:r>
              <w:rPr>
                <w:rFonts w:ascii="Microsoft YaHei" w:hAnsi="Microsoft YaHei" w:eastAsia="Microsoft YaHei"/>
                <w:sz w:val="18"/>
              </w:rPr>
              <w:t>理论</w:t>
            </w:r>
          </w:p>
        </w:tc>
      </w:tr>
      <w:tr>
        <w:tc>
          <w:tcPr>
            <w:tcW w:type="dxa" w:w="1728"/>
          </w:tcPr>
          <w:p>
            <w:r>
              <w:rPr>
                <w:rFonts w:ascii="Microsoft YaHei" w:hAnsi="Microsoft YaHei" w:eastAsia="Microsoft YaHei"/>
                <w:sz w:val="18"/>
              </w:rPr>
              <w:t>9</w:t>
            </w:r>
          </w:p>
        </w:tc>
        <w:tc>
          <w:tcPr>
            <w:tcW w:type="dxa" w:w="1728"/>
          </w:tcPr>
          <w:p>
            <w:r>
              <w:rPr>
                <w:rFonts w:ascii="Microsoft YaHei" w:hAnsi="Microsoft YaHei" w:eastAsia="Microsoft YaHei"/>
                <w:sz w:val="18"/>
              </w:rPr>
              <w:t>第8章</w:t>
            </w:r>
          </w:p>
        </w:tc>
        <w:tc>
          <w:tcPr>
            <w:tcW w:type="dxa" w:w="1728"/>
          </w:tcPr>
          <w:p>
            <w:r>
              <w:rPr>
                <w:rFonts w:ascii="Microsoft YaHei" w:hAnsi="Microsoft YaHei" w:eastAsia="Microsoft YaHei"/>
                <w:sz w:val="18"/>
              </w:rPr>
              <w:t>社交媒体营销</w:t>
            </w:r>
          </w:p>
        </w:tc>
        <w:tc>
          <w:tcPr>
            <w:tcW w:type="dxa" w:w="1728"/>
          </w:tcPr>
          <w:p>
            <w:r>
              <w:rPr>
                <w:rFonts w:ascii="Microsoft YaHei" w:hAnsi="Microsoft YaHei" w:eastAsia="Microsoft YaHei"/>
                <w:sz w:val="18"/>
              </w:rPr>
              <w:t>2</w:t>
            </w:r>
          </w:p>
        </w:tc>
        <w:tc>
          <w:tcPr>
            <w:tcW w:type="dxa" w:w="1728"/>
          </w:tcPr>
          <w:p>
            <w:r>
              <w:rPr>
                <w:rFonts w:ascii="Microsoft YaHei" w:hAnsi="Microsoft YaHei" w:eastAsia="Microsoft YaHei"/>
                <w:sz w:val="18"/>
              </w:rPr>
              <w:t>理论</w:t>
            </w:r>
          </w:p>
        </w:tc>
      </w:tr>
      <w:tr>
        <w:tc>
          <w:tcPr>
            <w:tcW w:type="dxa" w:w="1728"/>
          </w:tcPr>
          <w:p>
            <w:r>
              <w:rPr>
                <w:rFonts w:ascii="Microsoft YaHei" w:hAnsi="Microsoft YaHei" w:eastAsia="Microsoft YaHei"/>
                <w:sz w:val="18"/>
              </w:rPr>
              <w:t>10</w:t>
            </w:r>
          </w:p>
        </w:tc>
        <w:tc>
          <w:tcPr>
            <w:tcW w:type="dxa" w:w="1728"/>
          </w:tcPr>
          <w:p>
            <w:r>
              <w:rPr>
                <w:rFonts w:ascii="Microsoft YaHei" w:hAnsi="Microsoft YaHei" w:eastAsia="Microsoft YaHei"/>
                <w:sz w:val="18"/>
              </w:rPr>
              <w:t>实训二</w:t>
            </w:r>
          </w:p>
        </w:tc>
        <w:tc>
          <w:tcPr>
            <w:tcW w:type="dxa" w:w="1728"/>
          </w:tcPr>
          <w:p>
            <w:r>
              <w:rPr>
                <w:rFonts w:ascii="Microsoft YaHei" w:hAnsi="Microsoft YaHei" w:eastAsia="Microsoft YaHei"/>
                <w:sz w:val="18"/>
              </w:rPr>
              <w:t>社媒内容创作</w:t>
            </w:r>
          </w:p>
        </w:tc>
        <w:tc>
          <w:tcPr>
            <w:tcW w:type="dxa" w:w="1728"/>
          </w:tcPr>
          <w:p>
            <w:r>
              <w:rPr>
                <w:rFonts w:ascii="Microsoft YaHei" w:hAnsi="Microsoft YaHei" w:eastAsia="Microsoft YaHei"/>
                <w:sz w:val="18"/>
              </w:rPr>
              <w:t>2</w:t>
            </w:r>
          </w:p>
        </w:tc>
        <w:tc>
          <w:tcPr>
            <w:tcW w:type="dxa" w:w="1728"/>
          </w:tcPr>
          <w:p>
            <w:r>
              <w:rPr>
                <w:rFonts w:ascii="Microsoft YaHei" w:hAnsi="Microsoft YaHei" w:eastAsia="Microsoft YaHei"/>
                <w:sz w:val="18"/>
              </w:rPr>
              <w:t>实践</w:t>
            </w:r>
          </w:p>
        </w:tc>
      </w:tr>
      <w:tr>
        <w:tc>
          <w:tcPr>
            <w:tcW w:type="dxa" w:w="1728"/>
          </w:tcPr>
          <w:p>
            <w:r>
              <w:rPr>
                <w:rFonts w:ascii="Microsoft YaHei" w:hAnsi="Microsoft YaHei" w:eastAsia="Microsoft YaHei"/>
                <w:sz w:val="18"/>
              </w:rPr>
              <w:t>11</w:t>
            </w:r>
          </w:p>
        </w:tc>
        <w:tc>
          <w:tcPr>
            <w:tcW w:type="dxa" w:w="1728"/>
          </w:tcPr>
          <w:p>
            <w:r>
              <w:rPr>
                <w:rFonts w:ascii="Microsoft YaHei" w:hAnsi="Microsoft YaHei" w:eastAsia="Microsoft YaHei"/>
                <w:sz w:val="18"/>
              </w:rPr>
              <w:t>第9章</w:t>
            </w:r>
          </w:p>
        </w:tc>
        <w:tc>
          <w:tcPr>
            <w:tcW w:type="dxa" w:w="1728"/>
          </w:tcPr>
          <w:p>
            <w:r>
              <w:rPr>
                <w:rFonts w:ascii="Microsoft YaHei" w:hAnsi="Microsoft YaHei" w:eastAsia="Microsoft YaHei"/>
                <w:sz w:val="18"/>
              </w:rPr>
              <w:t>SEO/SEM与内容营销</w:t>
            </w:r>
          </w:p>
        </w:tc>
        <w:tc>
          <w:tcPr>
            <w:tcW w:type="dxa" w:w="1728"/>
          </w:tcPr>
          <w:p>
            <w:r>
              <w:rPr>
                <w:rFonts w:ascii="Microsoft YaHei" w:hAnsi="Microsoft YaHei" w:eastAsia="Microsoft YaHei"/>
                <w:sz w:val="18"/>
              </w:rPr>
              <w:t>2</w:t>
            </w:r>
          </w:p>
        </w:tc>
        <w:tc>
          <w:tcPr>
            <w:tcW w:type="dxa" w:w="1728"/>
          </w:tcPr>
          <w:p>
            <w:r>
              <w:rPr>
                <w:rFonts w:ascii="Microsoft YaHei" w:hAnsi="Microsoft YaHei" w:eastAsia="Microsoft YaHei"/>
                <w:sz w:val="18"/>
              </w:rPr>
              <w:t>理论</w:t>
            </w:r>
          </w:p>
        </w:tc>
      </w:tr>
      <w:tr>
        <w:tc>
          <w:tcPr>
            <w:tcW w:type="dxa" w:w="1728"/>
          </w:tcPr>
          <w:p>
            <w:r>
              <w:rPr>
                <w:rFonts w:ascii="Microsoft YaHei" w:hAnsi="Microsoft YaHei" w:eastAsia="Microsoft YaHei"/>
                <w:sz w:val="18"/>
              </w:rPr>
              <w:t>12</w:t>
            </w:r>
          </w:p>
        </w:tc>
        <w:tc>
          <w:tcPr>
            <w:tcW w:type="dxa" w:w="1728"/>
          </w:tcPr>
          <w:p>
            <w:r>
              <w:rPr>
                <w:rFonts w:ascii="Microsoft YaHei" w:hAnsi="Microsoft YaHei" w:eastAsia="Microsoft YaHei"/>
                <w:sz w:val="18"/>
              </w:rPr>
              <w:t>第10章</w:t>
            </w:r>
          </w:p>
        </w:tc>
        <w:tc>
          <w:tcPr>
            <w:tcW w:type="dxa" w:w="1728"/>
          </w:tcPr>
          <w:p>
            <w:r>
              <w:rPr>
                <w:rFonts w:ascii="Microsoft YaHei" w:hAnsi="Microsoft YaHei" w:eastAsia="Microsoft YaHei"/>
                <w:sz w:val="18"/>
              </w:rPr>
              <w:t>移动营销与短视频直播</w:t>
            </w:r>
          </w:p>
        </w:tc>
        <w:tc>
          <w:tcPr>
            <w:tcW w:type="dxa" w:w="1728"/>
          </w:tcPr>
          <w:p>
            <w:r>
              <w:rPr>
                <w:rFonts w:ascii="Microsoft YaHei" w:hAnsi="Microsoft YaHei" w:eastAsia="Microsoft YaHei"/>
                <w:sz w:val="18"/>
              </w:rPr>
              <w:t>2</w:t>
            </w:r>
          </w:p>
        </w:tc>
        <w:tc>
          <w:tcPr>
            <w:tcW w:type="dxa" w:w="1728"/>
          </w:tcPr>
          <w:p>
            <w:r>
              <w:rPr>
                <w:rFonts w:ascii="Microsoft YaHei" w:hAnsi="Microsoft YaHei" w:eastAsia="Microsoft YaHei"/>
                <w:sz w:val="18"/>
              </w:rPr>
              <w:t>理论</w:t>
            </w:r>
          </w:p>
        </w:tc>
      </w:tr>
      <w:tr>
        <w:tc>
          <w:tcPr>
            <w:tcW w:type="dxa" w:w="1728"/>
          </w:tcPr>
          <w:p>
            <w:r>
              <w:rPr>
                <w:rFonts w:ascii="Microsoft YaHei" w:hAnsi="Microsoft YaHei" w:eastAsia="Microsoft YaHei"/>
                <w:sz w:val="18"/>
              </w:rPr>
              <w:t>13</w:t>
            </w:r>
          </w:p>
        </w:tc>
        <w:tc>
          <w:tcPr>
            <w:tcW w:type="dxa" w:w="1728"/>
          </w:tcPr>
          <w:p>
            <w:r>
              <w:rPr>
                <w:rFonts w:ascii="Microsoft YaHei" w:hAnsi="Microsoft YaHei" w:eastAsia="Microsoft YaHei"/>
                <w:sz w:val="18"/>
              </w:rPr>
              <w:t>实训三</w:t>
            </w:r>
          </w:p>
        </w:tc>
        <w:tc>
          <w:tcPr>
            <w:tcW w:type="dxa" w:w="1728"/>
          </w:tcPr>
          <w:p>
            <w:r>
              <w:rPr>
                <w:rFonts w:ascii="Microsoft YaHei" w:hAnsi="Microsoft YaHei" w:eastAsia="Microsoft YaHei"/>
                <w:sz w:val="18"/>
              </w:rPr>
              <w:t>私域运营实操</w:t>
            </w:r>
          </w:p>
        </w:tc>
        <w:tc>
          <w:tcPr>
            <w:tcW w:type="dxa" w:w="1728"/>
          </w:tcPr>
          <w:p>
            <w:r>
              <w:rPr>
                <w:rFonts w:ascii="Microsoft YaHei" w:hAnsi="Microsoft YaHei" w:eastAsia="Microsoft YaHei"/>
                <w:sz w:val="18"/>
              </w:rPr>
              <w:t>2</w:t>
            </w:r>
          </w:p>
        </w:tc>
        <w:tc>
          <w:tcPr>
            <w:tcW w:type="dxa" w:w="1728"/>
          </w:tcPr>
          <w:p>
            <w:r>
              <w:rPr>
                <w:rFonts w:ascii="Microsoft YaHei" w:hAnsi="Microsoft YaHei" w:eastAsia="Microsoft YaHei"/>
                <w:sz w:val="18"/>
              </w:rPr>
              <w:t>实践</w:t>
            </w:r>
          </w:p>
        </w:tc>
      </w:tr>
      <w:tr>
        <w:tc>
          <w:tcPr>
            <w:tcW w:type="dxa" w:w="1728"/>
          </w:tcPr>
          <w:p>
            <w:r>
              <w:rPr>
                <w:rFonts w:ascii="Microsoft YaHei" w:hAnsi="Microsoft YaHei" w:eastAsia="Microsoft YaHei"/>
                <w:sz w:val="18"/>
              </w:rPr>
              <w:t>14</w:t>
            </w:r>
          </w:p>
        </w:tc>
        <w:tc>
          <w:tcPr>
            <w:tcW w:type="dxa" w:w="1728"/>
          </w:tcPr>
          <w:p>
            <w:r>
              <w:rPr>
                <w:rFonts w:ascii="Microsoft YaHei" w:hAnsi="Microsoft YaHei" w:eastAsia="Microsoft YaHei"/>
                <w:sz w:val="18"/>
              </w:rPr>
              <w:t>第11章</w:t>
            </w:r>
          </w:p>
        </w:tc>
        <w:tc>
          <w:tcPr>
            <w:tcW w:type="dxa" w:w="1728"/>
          </w:tcPr>
          <w:p>
            <w:r>
              <w:rPr>
                <w:rFonts w:ascii="Microsoft YaHei" w:hAnsi="Microsoft YaHei" w:eastAsia="Microsoft YaHei"/>
                <w:sz w:val="18"/>
              </w:rPr>
              <w:t>eWOM在线口碑管理</w:t>
            </w:r>
          </w:p>
        </w:tc>
        <w:tc>
          <w:tcPr>
            <w:tcW w:type="dxa" w:w="1728"/>
          </w:tcPr>
          <w:p>
            <w:r>
              <w:rPr>
                <w:rFonts w:ascii="Microsoft YaHei" w:hAnsi="Microsoft YaHei" w:eastAsia="Microsoft YaHei"/>
                <w:sz w:val="18"/>
              </w:rPr>
              <w:t>2</w:t>
            </w:r>
          </w:p>
        </w:tc>
        <w:tc>
          <w:tcPr>
            <w:tcW w:type="dxa" w:w="1728"/>
          </w:tcPr>
          <w:p>
            <w:r>
              <w:rPr>
                <w:rFonts w:ascii="Microsoft YaHei" w:hAnsi="Microsoft YaHei" w:eastAsia="Microsoft YaHei"/>
                <w:sz w:val="18"/>
              </w:rPr>
              <w:t>理论</w:t>
            </w:r>
          </w:p>
        </w:tc>
      </w:tr>
      <w:tr>
        <w:tc>
          <w:tcPr>
            <w:tcW w:type="dxa" w:w="1728"/>
          </w:tcPr>
          <w:p>
            <w:r>
              <w:rPr>
                <w:rFonts w:ascii="Microsoft YaHei" w:hAnsi="Microsoft YaHei" w:eastAsia="Microsoft YaHei"/>
                <w:sz w:val="18"/>
              </w:rPr>
              <w:t>15</w:t>
            </w:r>
          </w:p>
        </w:tc>
        <w:tc>
          <w:tcPr>
            <w:tcW w:type="dxa" w:w="1728"/>
          </w:tcPr>
          <w:p>
            <w:r>
              <w:rPr>
                <w:rFonts w:ascii="Microsoft YaHei" w:hAnsi="Microsoft YaHei" w:eastAsia="Microsoft YaHei"/>
                <w:sz w:val="18"/>
              </w:rPr>
              <w:t>第12章</w:t>
            </w:r>
          </w:p>
        </w:tc>
        <w:tc>
          <w:tcPr>
            <w:tcW w:type="dxa" w:w="1728"/>
          </w:tcPr>
          <w:p>
            <w:r>
              <w:rPr>
                <w:rFonts w:ascii="Microsoft YaHei" w:hAnsi="Microsoft YaHei" w:eastAsia="Microsoft YaHei"/>
                <w:sz w:val="18"/>
              </w:rPr>
              <w:t>收益管理与效果评估</w:t>
            </w:r>
          </w:p>
        </w:tc>
        <w:tc>
          <w:tcPr>
            <w:tcW w:type="dxa" w:w="1728"/>
          </w:tcPr>
          <w:p>
            <w:r>
              <w:rPr>
                <w:rFonts w:ascii="Microsoft YaHei" w:hAnsi="Microsoft YaHei" w:eastAsia="Microsoft YaHei"/>
                <w:sz w:val="18"/>
              </w:rPr>
              <w:t>2</w:t>
            </w:r>
          </w:p>
        </w:tc>
        <w:tc>
          <w:tcPr>
            <w:tcW w:type="dxa" w:w="1728"/>
          </w:tcPr>
          <w:p>
            <w:r>
              <w:rPr>
                <w:rFonts w:ascii="Microsoft YaHei" w:hAnsi="Microsoft YaHei" w:eastAsia="Microsoft YaHei"/>
                <w:sz w:val="18"/>
              </w:rPr>
              <w:t>理论</w:t>
            </w:r>
          </w:p>
        </w:tc>
      </w:tr>
      <w:tr>
        <w:tc>
          <w:tcPr>
            <w:tcW w:type="dxa" w:w="1728"/>
          </w:tcPr>
          <w:p>
            <w:r>
              <w:rPr>
                <w:rFonts w:ascii="Microsoft YaHei" w:hAnsi="Microsoft YaHei" w:eastAsia="Microsoft YaHei"/>
                <w:sz w:val="18"/>
              </w:rPr>
              <w:t>16</w:t>
            </w:r>
          </w:p>
        </w:tc>
        <w:tc>
          <w:tcPr>
            <w:tcW w:type="dxa" w:w="1728"/>
          </w:tcPr>
          <w:p>
            <w:r>
              <w:rPr>
                <w:rFonts w:ascii="Microsoft YaHei" w:hAnsi="Microsoft YaHei" w:eastAsia="Microsoft YaHei"/>
                <w:sz w:val="18"/>
              </w:rPr>
              <w:t>实训四</w:t>
            </w:r>
          </w:p>
        </w:tc>
        <w:tc>
          <w:tcPr>
            <w:tcW w:type="dxa" w:w="1728"/>
          </w:tcPr>
          <w:p>
            <w:r>
              <w:rPr>
                <w:rFonts w:ascii="Microsoft YaHei" w:hAnsi="Microsoft YaHei" w:eastAsia="Microsoft YaHei"/>
                <w:sz w:val="18"/>
              </w:rPr>
              <w:t>D.I.G.I.T.A.L.成熟度评估</w:t>
            </w:r>
          </w:p>
        </w:tc>
        <w:tc>
          <w:tcPr>
            <w:tcW w:type="dxa" w:w="1728"/>
          </w:tcPr>
          <w:p>
            <w:r>
              <w:rPr>
                <w:rFonts w:ascii="Microsoft YaHei" w:hAnsi="Microsoft YaHei" w:eastAsia="Microsoft YaHei"/>
                <w:sz w:val="18"/>
              </w:rPr>
              <w:t>2</w:t>
            </w:r>
          </w:p>
        </w:tc>
        <w:tc>
          <w:tcPr>
            <w:tcW w:type="dxa" w:w="1728"/>
          </w:tcPr>
          <w:p>
            <w:r>
              <w:rPr>
                <w:rFonts w:ascii="Microsoft YaHei" w:hAnsi="Microsoft YaHei" w:eastAsia="Microsoft YaHei"/>
                <w:sz w:val="18"/>
              </w:rPr>
              <w:t>实践</w:t>
            </w:r>
          </w:p>
        </w:tc>
      </w:tr>
    </w:tbl>
    <w:p>
      <w:pPr>
        <w:pStyle w:val="Heading3"/>
      </w:pPr>
      <w:r>
        <w:rPr>
          <w:rFonts w:ascii="Microsoft YaHei" w:hAnsi="Microsoft YaHei" w:eastAsia="Microsoft YaHei"/>
        </w:rPr>
        <w:t>R.3 考核方式</w:t>
      </w:r>
    </w:p>
    <w:p>
      <w:pPr>
        <w:pStyle w:val="ListBullet"/>
      </w:pPr>
    </w:p>
    <w:p>
      <w:r>
        <w:rPr>
          <w:rFonts w:ascii="Microsoft YaHei" w:hAnsi="Microsoft YaHei" w:eastAsia="Microsoft YaHei"/>
          <w:sz w:val="21"/>
        </w:rPr>
        <w:t>平时成绩（30%）：出勤+课堂讨论</w:t>
      </w:r>
    </w:p>
    <w:p>
      <w:pPr>
        <w:pStyle w:val="ListBullet"/>
      </w:pPr>
    </w:p>
    <w:p>
      <w:r>
        <w:rPr>
          <w:rFonts w:ascii="Microsoft YaHei" w:hAnsi="Microsoft YaHei" w:eastAsia="Microsoft YaHei"/>
          <w:sz w:val="21"/>
        </w:rPr>
        <w:t>实训报告（30%）：4次实训各占7.5%</w:t>
      </w:r>
    </w:p>
    <w:p>
      <w:pPr>
        <w:pStyle w:val="ListBullet"/>
      </w:pPr>
    </w:p>
    <w:p>
      <w:r>
        <w:rPr>
          <w:rFonts w:ascii="Microsoft YaHei" w:hAnsi="Microsoft YaHei" w:eastAsia="Microsoft YaHei"/>
          <w:sz w:val="21"/>
        </w:rPr>
        <w:t>期末论文（40%）：以某酒店为案例的D.I.G.I.T.A.L.框架分析报告（3,000-5,000字）</w:t>
      </w:r>
    </w:p>
    <w:p>
      <w:pPr>
        <w:pStyle w:val="Heading3"/>
      </w:pPr>
      <w:r>
        <w:rPr>
          <w:rFonts w:ascii="Microsoft YaHei" w:hAnsi="Microsoft YaHei" w:eastAsia="Microsoft YaHei"/>
        </w:rPr>
        <w:t>R.4 教学方法</w:t>
      </w:r>
    </w:p>
    <w:p>
      <w:pPr>
        <w:pStyle w:val="ListBullet"/>
      </w:pPr>
    </w:p>
    <w:p>
      <w:r>
        <w:rPr>
          <w:rFonts w:ascii="Microsoft YaHei" w:hAnsi="Microsoft YaHei" w:eastAsia="Microsoft YaHei"/>
          <w:sz w:val="21"/>
        </w:rPr>
        <w:t>案例教学法：每章以行业案例导入，以案例分析结束</w:t>
      </w:r>
    </w:p>
    <w:p>
      <w:pPr>
        <w:pStyle w:val="ListBullet"/>
      </w:pPr>
    </w:p>
    <w:p>
      <w:r>
        <w:rPr>
          <w:rFonts w:ascii="Microsoft YaHei" w:hAnsi="Microsoft YaHei" w:eastAsia="Microsoft YaHei"/>
          <w:sz w:val="21"/>
        </w:rPr>
        <w:t>翻转课堂：课前阅读章节内容，课堂时间用于讨论和实践</w:t>
      </w:r>
    </w:p>
    <w:p>
      <w:pPr>
        <w:pStyle w:val="ListBullet"/>
      </w:pPr>
    </w:p>
    <w:p>
      <w:r>
        <w:rPr>
          <w:rFonts w:ascii="Microsoft YaHei" w:hAnsi="Microsoft YaHei" w:eastAsia="Microsoft YaHei"/>
          <w:sz w:val="21"/>
        </w:rPr>
        <w:t>项目制学习：以真实酒店为对象，贯穿全学期的数字营销策划项目</w:t>
      </w:r>
    </w:p>
    <w:p>
      <w:pPr>
        <w:pStyle w:val="ListBullet"/>
      </w:pPr>
    </w:p>
    <w:p>
      <w:r>
        <w:rPr>
          <w:rFonts w:ascii="Microsoft YaHei" w:hAnsi="Microsoft YaHei" w:eastAsia="Microsoft YaHei"/>
          <w:sz w:val="21"/>
        </w:rPr>
        <w:t>同伴教学：学生分组讨论并展示各章节的思考题</w:t>
      </w:r>
    </w:p>
    <w:p>
      <w:r>
        <w:rPr>
          <w:rFonts w:ascii="Microsoft YaHei" w:hAnsi="Microsoft YaHei" w:eastAsia="Microsoft YaHei"/>
          <w:sz w:val="21"/>
        </w:rPr>
        <w:t>---</w:t>
      </w:r>
    </w:p>
    <w:p>
      <w:pPr>
        <w:pStyle w:val="Heading2"/>
      </w:pPr>
      <w:r>
        <w:rPr>
          <w:rFonts w:ascii="Microsoft YaHei" w:hAnsi="Microsoft YaHei" w:eastAsia="Microsoft YaHei"/>
        </w:rPr>
        <w:t>附录S 数字营销伦理准则</w:t>
      </w:r>
    </w:p>
    <w:p>
      <w:pPr>
        <w:pStyle w:val="Heading3"/>
      </w:pPr>
      <w:r>
        <w:rPr>
          <w:rFonts w:ascii="Microsoft YaHei" w:hAnsi="Microsoft YaHei" w:eastAsia="Microsoft YaHei"/>
        </w:rPr>
        <w:t>S.1 诚信原则</w:t>
      </w:r>
    </w:p>
    <w:p>
      <w:pPr>
        <w:pStyle w:val="ListNumber"/>
      </w:pPr>
    </w:p>
    <w:p>
      <w:r>
        <w:rPr>
          <w:rFonts w:ascii="Microsoft YaHei" w:hAnsi="Microsoft YaHei" w:eastAsia="Microsoft YaHei"/>
          <w:sz w:val="21"/>
        </w:rPr>
        <w:t>不得发布虚假评价、虚假宣传或误导性信息。</w:t>
      </w:r>
    </w:p>
    <w:p>
      <w:pPr>
        <w:pStyle w:val="ListNumber"/>
      </w:pPr>
    </w:p>
    <w:p>
      <w:r>
        <w:rPr>
          <w:rFonts w:ascii="Microsoft YaHei" w:hAnsi="Microsoft YaHei" w:eastAsia="Microsoft YaHei"/>
          <w:sz w:val="21"/>
        </w:rPr>
        <w:t>广告内容须与实际服务一致，不得过度承诺。</w:t>
      </w:r>
    </w:p>
    <w:p>
      <w:pPr>
        <w:pStyle w:val="ListNumber"/>
      </w:pPr>
    </w:p>
    <w:p>
      <w:r>
        <w:rPr>
          <w:rFonts w:ascii="Microsoft YaHei" w:hAnsi="Microsoft YaHei" w:eastAsia="Microsoft YaHei"/>
          <w:sz w:val="21"/>
        </w:rPr>
        <w:t>数据报告须真实准确，不得为粉饰业绩而操纵数据。</w:t>
      </w:r>
    </w:p>
    <w:p>
      <w:pPr>
        <w:pStyle w:val="ListNumber"/>
      </w:pPr>
    </w:p>
    <w:p>
      <w:r>
        <w:rPr>
          <w:rFonts w:ascii="Microsoft YaHei" w:hAnsi="Microsoft YaHei" w:eastAsia="Microsoft YaHei"/>
          <w:sz w:val="21"/>
        </w:rPr>
        <w:t>AI生成内容须标注"AI辅助创作"。</w:t>
      </w:r>
    </w:p>
    <w:p>
      <w:pPr>
        <w:pStyle w:val="Heading3"/>
      </w:pPr>
      <w:r>
        <w:rPr>
          <w:rFonts w:ascii="Microsoft YaHei" w:hAnsi="Microsoft YaHei" w:eastAsia="Microsoft YaHei"/>
        </w:rPr>
        <w:t>S.2 公正原则</w:t>
      </w:r>
    </w:p>
    <w:p>
      <w:pPr>
        <w:pStyle w:val="ListNumber"/>
      </w:pPr>
    </w:p>
    <w:p>
      <w:r>
        <w:rPr>
          <w:rFonts w:ascii="Microsoft YaHei" w:hAnsi="Microsoft YaHei" w:eastAsia="Microsoft YaHei"/>
          <w:sz w:val="21"/>
        </w:rPr>
        <w:t>不得基于种族、性别、年龄等敏感属性进行歧视性推荐。</w:t>
      </w:r>
    </w:p>
    <w:p>
      <w:pPr>
        <w:pStyle w:val="ListNumber"/>
      </w:pPr>
    </w:p>
    <w:p>
      <w:r>
        <w:rPr>
          <w:rFonts w:ascii="Microsoft YaHei" w:hAnsi="Microsoft YaHei" w:eastAsia="Microsoft YaHei"/>
          <w:sz w:val="21"/>
        </w:rPr>
        <w:t>应保留适老化服务通道，确保数字包容。</w:t>
      </w:r>
    </w:p>
    <w:p>
      <w:pPr>
        <w:pStyle w:val="ListNumber"/>
      </w:pPr>
    </w:p>
    <w:p>
      <w:r>
        <w:rPr>
          <w:rFonts w:ascii="Microsoft YaHei" w:hAnsi="Microsoft YaHei" w:eastAsia="Microsoft YaHei"/>
          <w:sz w:val="21"/>
        </w:rPr>
        <w:t>应通过技术普惠促进中小酒店和乡村民宿发展。</w:t>
      </w:r>
    </w:p>
    <w:p>
      <w:pPr>
        <w:pStyle w:val="Heading3"/>
      </w:pPr>
      <w:r>
        <w:rPr>
          <w:rFonts w:ascii="Microsoft YaHei" w:hAnsi="Microsoft YaHei" w:eastAsia="Microsoft YaHei"/>
        </w:rPr>
        <w:t>S.3 自主原则</w:t>
      </w:r>
    </w:p>
    <w:p>
      <w:pPr>
        <w:pStyle w:val="ListNumber"/>
      </w:pPr>
    </w:p>
    <w:p>
      <w:r>
        <w:rPr>
          <w:rFonts w:ascii="Microsoft YaHei" w:hAnsi="Microsoft YaHei" w:eastAsia="Microsoft YaHei"/>
          <w:sz w:val="21"/>
        </w:rPr>
        <w:t>消费者有权选择是否接收个性化推荐。</w:t>
      </w:r>
    </w:p>
    <w:p>
      <w:pPr>
        <w:pStyle w:val="ListNumber"/>
      </w:pPr>
    </w:p>
    <w:p>
      <w:r>
        <w:rPr>
          <w:rFonts w:ascii="Microsoft YaHei" w:hAnsi="Microsoft YaHei" w:eastAsia="Microsoft YaHei"/>
          <w:sz w:val="21"/>
        </w:rPr>
        <w:t>消费者有权查询、导出和删除其个人数据。</w:t>
      </w:r>
    </w:p>
    <w:p>
      <w:pPr>
        <w:pStyle w:val="ListNumber"/>
      </w:pPr>
    </w:p>
    <w:p>
      <w:r>
        <w:rPr>
          <w:rFonts w:ascii="Microsoft YaHei" w:hAnsi="Microsoft YaHei" w:eastAsia="Microsoft YaHei"/>
          <w:sz w:val="21"/>
        </w:rPr>
        <w:t>消费者有权发布真实评价，酒店不得阻止或威逼。</w:t>
      </w:r>
    </w:p>
    <w:p>
      <w:pPr>
        <w:pStyle w:val="Heading3"/>
      </w:pPr>
      <w:r>
        <w:rPr>
          <w:rFonts w:ascii="Microsoft YaHei" w:hAnsi="Microsoft YaHei" w:eastAsia="Microsoft YaHei"/>
        </w:rPr>
        <w:t>S.4 透明原则</w:t>
      </w:r>
    </w:p>
    <w:p>
      <w:pPr>
        <w:pStyle w:val="ListNumber"/>
      </w:pPr>
    </w:p>
    <w:p>
      <w:r>
        <w:rPr>
          <w:rFonts w:ascii="Microsoft YaHei" w:hAnsi="Microsoft YaHei" w:eastAsia="Microsoft YaHei"/>
          <w:sz w:val="21"/>
        </w:rPr>
        <w:t>数据采集目的和使用方式须以通俗语言告知消费者。</w:t>
      </w:r>
    </w:p>
    <w:p>
      <w:pPr>
        <w:pStyle w:val="ListNumber"/>
      </w:pPr>
    </w:p>
    <w:p>
      <w:r>
        <w:rPr>
          <w:rFonts w:ascii="Microsoft YaHei" w:hAnsi="Microsoft YaHei" w:eastAsia="Microsoft YaHei"/>
          <w:sz w:val="21"/>
        </w:rPr>
        <w:t>AI决策逻辑应可解释，消费者可要求解释推荐理由。</w:t>
      </w:r>
    </w:p>
    <w:p>
      <w:pPr>
        <w:pStyle w:val="ListNumber"/>
      </w:pPr>
    </w:p>
    <w:p>
      <w:r>
        <w:rPr>
          <w:rFonts w:ascii="Microsoft YaHei" w:hAnsi="Microsoft YaHei" w:eastAsia="Microsoft YaHei"/>
          <w:sz w:val="21"/>
        </w:rPr>
        <w:t>营销活动规则和限制条件须清晰标注。</w:t>
      </w:r>
    </w:p>
    <w:p>
      <w:pPr>
        <w:pStyle w:val="Heading3"/>
      </w:pPr>
      <w:r>
        <w:rPr>
          <w:rFonts w:ascii="Microsoft YaHei" w:hAnsi="Microsoft YaHei" w:eastAsia="Microsoft YaHei"/>
        </w:rPr>
        <w:t>S.5 责任原则</w:t>
      </w:r>
    </w:p>
    <w:p>
      <w:pPr>
        <w:pStyle w:val="ListNumber"/>
      </w:pPr>
    </w:p>
    <w:p>
      <w:r>
        <w:rPr>
          <w:rFonts w:ascii="Microsoft YaHei" w:hAnsi="Microsoft YaHei" w:eastAsia="Microsoft YaHei"/>
          <w:sz w:val="21"/>
        </w:rPr>
        <w:t>酒店对其AI系统的错误决策承担纠正责任。</w:t>
      </w:r>
    </w:p>
    <w:p>
      <w:pPr>
        <w:pStyle w:val="ListNumber"/>
      </w:pPr>
    </w:p>
    <w:p>
      <w:r>
        <w:rPr>
          <w:rFonts w:ascii="Microsoft YaHei" w:hAnsi="Microsoft YaHei" w:eastAsia="Microsoft YaHei"/>
          <w:sz w:val="21"/>
        </w:rPr>
        <w:t>酒店应定期进行数据安全审计和算法偏见审计。</w:t>
      </w:r>
    </w:p>
    <w:p>
      <w:pPr>
        <w:pStyle w:val="ListNumber"/>
      </w:pPr>
    </w:p>
    <w:p>
      <w:r>
        <w:rPr>
          <w:rFonts w:ascii="Microsoft YaHei" w:hAnsi="Microsoft YaHei" w:eastAsia="Microsoft YaHei"/>
          <w:sz w:val="21"/>
        </w:rPr>
        <w:t>酒店应在社媒社群中倡导理性讨论，抵制网络暴力。</w:t>
      </w:r>
    </w:p>
    <w:p>
      <w:r>
        <w:rPr>
          <w:rFonts w:ascii="Microsoft YaHei" w:hAnsi="Microsoft YaHei" w:eastAsia="Microsoft YaHei"/>
          <w:sz w:val="21"/>
        </w:rPr>
        <w:t>---</w:t>
      </w:r>
    </w:p>
    <w:p>
      <w:pPr>
        <w:pStyle w:val="Heading2"/>
      </w:pPr>
      <w:r>
        <w:rPr>
          <w:rFonts w:ascii="Microsoft YaHei" w:hAnsi="Microsoft YaHei" w:eastAsia="Microsoft YaHei"/>
        </w:rPr>
        <w:t>后记</w:t>
      </w:r>
    </w:p>
    <w:p>
      <w:r>
        <w:rPr>
          <w:rFonts w:ascii="Microsoft YaHei" w:hAnsi="Microsoft YaHei" w:eastAsia="Microsoft YaHei"/>
          <w:sz w:val="21"/>
        </w:rPr>
        <w:t>《酒店数字化营销》这部专著以D.I.G.I.T.A.L.七维框架为核心理论贡献，系统构建了酒店数字营销的理论体系与实践指南。全书12章正文从导论到收益评估形成完整闭环，7个附录提供了从术语表到教学大纲的实用工具。148篇学术文献为全书的理论论述提供了坚实的学术基础。</w:t>
      </w:r>
    </w:p>
    <w:p>
      <w:r>
        <w:rPr>
          <w:rFonts w:ascii="Microsoft YaHei" w:hAnsi="Microsoft YaHei" w:eastAsia="Microsoft YaHei"/>
          <w:sz w:val="21"/>
        </w:rPr>
        <w:t>本书的核心创新在于：第一，提出了D.I.G.I.T.A.L.框架——首个专门为酒店行业设计的数字营销七维系统性框架；第二，构建了"PIRC"数字收益管理四角模型——在传统"PIR"三角基础上增加了客户分析维度；第三，整合了AI、数据隐私、ESG等2025年前沿议题——使框架适应最新的技术和监管环境；第四，融入了思政教育元素——在每个章节设置思政视角讨论，将社会主义核心价值观融入专业教育。</w:t>
      </w:r>
    </w:p>
    <w:p>
      <w:r>
        <w:rPr>
          <w:rFonts w:ascii="Microsoft YaHei" w:hAnsi="Microsoft YaHei" w:eastAsia="Microsoft YaHei"/>
          <w:sz w:val="21"/>
        </w:rPr>
        <w:t>本书适用于酒店管理、旅游管理专业的本科生和研究生教学，也可作为酒店行业从业者的实践参考和酒店管理者的战略指南。希望本书能为推动中国酒店业的数字化转型和数字营销能力建设贡献微薄之力。</w:t>
      </w:r>
    </w:p>
    <w:p>
      <w:r>
        <w:rPr>
          <w:rFonts w:ascii="Microsoft YaHei" w:hAnsi="Microsoft YaHei" w:eastAsia="Microsoft YaHei"/>
          <w:sz w:val="21"/>
        </w:rPr>
        <w:t>酒店数字化营销是一个快速演进的领域，本书的内容在出版时即可能已部分"过时"。作者将持续跟踪行业动态和技术发展，在后续版本中更新内容。欢迎读者反馈阅读心得和实践案例，共同推动酒店数字营销的理论创新和实践进步。</w:t>
      </w:r>
    </w:p>
    <w:p>
      <w:r>
        <w:rPr>
          <w:rFonts w:ascii="Microsoft YaHei" w:hAnsi="Microsoft YaHei" w:eastAsia="Microsoft YaHei"/>
          <w:sz w:val="21"/>
        </w:rPr>
        <w:t>---</w:t>
      </w:r>
    </w:p>
    <w:p>
      <w:pPr>
        <w:pStyle w:val="Heading2"/>
      </w:pPr>
      <w:r>
        <w:rPr>
          <w:rFonts w:ascii="Microsoft YaHei" w:hAnsi="Microsoft YaHei" w:eastAsia="Microsoft YaHei"/>
        </w:rPr>
        <w:t>附录T 数字营销实验设计指南</w:t>
      </w:r>
    </w:p>
    <w:p>
      <w:pPr>
        <w:pStyle w:val="Heading3"/>
      </w:pPr>
      <w:r>
        <w:rPr>
          <w:rFonts w:ascii="Microsoft YaHei" w:hAnsi="Microsoft YaHei" w:eastAsia="Microsoft YaHei"/>
        </w:rPr>
        <w:t>T.1 A/B测试设计模板</w:t>
      </w:r>
    </w:p>
    <w:p>
      <w:r>
        <w:rPr>
          <w:rFonts w:ascii="Microsoft YaHei" w:hAnsi="Microsoft YaHei" w:eastAsia="Microsoft YaHei"/>
          <w:sz w:val="21"/>
        </w:rPr>
      </w:r>
      <w:r>
        <w:rPr>
          <w:rFonts w:ascii="Microsoft YaHei" w:hAnsi="Microsoft YaHei" w:eastAsia="Microsoft YaHei"/>
          <w:b/>
          <w:sz w:val="21"/>
        </w:rPr>
        <w:t>实验名称</w:t>
      </w:r>
      <w:r>
        <w:rPr>
          <w:rFonts w:ascii="Microsoft YaHei" w:hAnsi="Microsoft YaHei" w:eastAsia="Microsoft YaHei"/>
          <w:sz w:val="21"/>
        </w:rPr>
        <w:t>：[填写]</w:t>
      </w:r>
    </w:p>
    <w:p>
      <w:r>
        <w:rPr>
          <w:rFonts w:ascii="Microsoft YaHei" w:hAnsi="Microsoft YaHei" w:eastAsia="Microsoft YaHei"/>
          <w:sz w:val="21"/>
        </w:rPr>
      </w:r>
      <w:r>
        <w:rPr>
          <w:rFonts w:ascii="Microsoft YaHei" w:hAnsi="Microsoft YaHei" w:eastAsia="Microsoft YaHei"/>
          <w:b/>
          <w:sz w:val="21"/>
        </w:rPr>
        <w:t>实验假设</w:t>
      </w:r>
      <w:r>
        <w:rPr>
          <w:rFonts w:ascii="Microsoft YaHei" w:hAnsi="Microsoft YaHei" w:eastAsia="Microsoft YaHei"/>
          <w:sz w:val="21"/>
        </w:rPr>
        <w:t>：[描述预期的因果关系，如"将预订按钮从页面底部移至悬浮位置将提升转化率10%"]</w:t>
      </w:r>
    </w:p>
    <w:p>
      <w:r>
        <w:rPr>
          <w:rFonts w:ascii="Microsoft YaHei" w:hAnsi="Microsoft YaHei" w:eastAsia="Microsoft YaHei"/>
          <w:sz w:val="21"/>
        </w:rPr>
      </w:r>
      <w:r>
        <w:rPr>
          <w:rFonts w:ascii="Microsoft YaHei" w:hAnsi="Microsoft YaHei" w:eastAsia="Microsoft YaHei"/>
          <w:b/>
          <w:sz w:val="21"/>
        </w:rPr>
        <w:t>自变量</w:t>
      </w:r>
      <w:r>
        <w:rPr>
          <w:rFonts w:ascii="Microsoft YaHei" w:hAnsi="Microsoft YaHei" w:eastAsia="Microsoft YaHei"/>
          <w:sz w:val="21"/>
        </w:rPr>
        <w:t>：[改变的元素，如"预订按钮位置"]</w:t>
      </w:r>
    </w:p>
    <w:p>
      <w:r>
        <w:rPr>
          <w:rFonts w:ascii="Microsoft YaHei" w:hAnsi="Microsoft YaHei" w:eastAsia="Microsoft YaHei"/>
          <w:sz w:val="21"/>
        </w:rPr>
      </w:r>
      <w:r>
        <w:rPr>
          <w:rFonts w:ascii="Microsoft YaHei" w:hAnsi="Microsoft YaHei" w:eastAsia="Microsoft YaHei"/>
          <w:b/>
          <w:sz w:val="21"/>
        </w:rPr>
        <w:t>因变量</w:t>
      </w:r>
      <w:r>
        <w:rPr>
          <w:rFonts w:ascii="Microsoft YaHei" w:hAnsi="Microsoft YaHei" w:eastAsia="Microsoft YaHei"/>
          <w:sz w:val="21"/>
        </w:rPr>
        <w:t>：[测量的指标，如"页面转化率"]</w:t>
      </w:r>
    </w:p>
    <w:p>
      <w:r>
        <w:rPr>
          <w:rFonts w:ascii="Microsoft YaHei" w:hAnsi="Microsoft YaHei" w:eastAsia="Microsoft YaHei"/>
          <w:sz w:val="21"/>
        </w:rPr>
      </w:r>
      <w:r>
        <w:rPr>
          <w:rFonts w:ascii="Microsoft YaHei" w:hAnsi="Microsoft YaHei" w:eastAsia="Microsoft YaHei"/>
          <w:b/>
          <w:sz w:val="21"/>
        </w:rPr>
        <w:t>对照组</w:t>
      </w:r>
      <w:r>
        <w:rPr>
          <w:rFonts w:ascii="Microsoft YaHei" w:hAnsi="Microsoft YaHei" w:eastAsia="Microsoft YaHei"/>
          <w:sz w:val="21"/>
        </w:rPr>
        <w:t>：[原始版本A的描述]</w:t>
      </w:r>
    </w:p>
    <w:p>
      <w:r>
        <w:rPr>
          <w:rFonts w:ascii="Microsoft YaHei" w:hAnsi="Microsoft YaHei" w:eastAsia="Microsoft YaHei"/>
          <w:sz w:val="21"/>
        </w:rPr>
      </w:r>
      <w:r>
        <w:rPr>
          <w:rFonts w:ascii="Microsoft YaHei" w:hAnsi="Microsoft YaHei" w:eastAsia="Microsoft YaHei"/>
          <w:b/>
          <w:sz w:val="21"/>
        </w:rPr>
        <w:t>实验组</w:t>
      </w:r>
      <w:r>
        <w:rPr>
          <w:rFonts w:ascii="Microsoft YaHei" w:hAnsi="Microsoft YaHei" w:eastAsia="Microsoft YaHei"/>
          <w:sz w:val="21"/>
        </w:rPr>
        <w:t>：[修改版本B的描述]</w:t>
      </w:r>
    </w:p>
    <w:p>
      <w:r>
        <w:rPr>
          <w:rFonts w:ascii="Microsoft YaHei" w:hAnsi="Microsoft YaHei" w:eastAsia="Microsoft YaHei"/>
          <w:sz w:val="21"/>
        </w:rPr>
      </w:r>
      <w:r>
        <w:rPr>
          <w:rFonts w:ascii="Microsoft YaHei" w:hAnsi="Microsoft YaHei" w:eastAsia="Microsoft YaHei"/>
          <w:b/>
          <w:sz w:val="21"/>
        </w:rPr>
        <w:t>样本量计算</w:t>
      </w:r>
      <w:r>
        <w:rPr>
          <w:rFonts w:ascii="Microsoft YaHei" w:hAnsi="Microsoft YaHei" w:eastAsia="Microsoft YaHei"/>
          <w:sz w:val="21"/>
        </w:rPr>
        <w:t>：基于基线转化率[X%]、期望提升[Y%]、显著性水平[95%]、统计功效[80%]，需要每组至少[Z]次访问</w:t>
      </w:r>
    </w:p>
    <w:p>
      <w:r>
        <w:rPr>
          <w:rFonts w:ascii="Microsoft YaHei" w:hAnsi="Microsoft YaHei" w:eastAsia="Microsoft YaHei"/>
          <w:sz w:val="21"/>
        </w:rPr>
      </w:r>
      <w:r>
        <w:rPr>
          <w:rFonts w:ascii="Microsoft YaHei" w:hAnsi="Microsoft YaHei" w:eastAsia="Microsoft YaHei"/>
          <w:b/>
          <w:sz w:val="21"/>
        </w:rPr>
        <w:t>实验时长</w:t>
      </w:r>
      <w:r>
        <w:rPr>
          <w:rFonts w:ascii="Microsoft YaHei" w:hAnsi="Microsoft YaHei" w:eastAsia="Microsoft YaHei"/>
          <w:sz w:val="21"/>
        </w:rPr>
        <w:t>：[至少2周，覆盖工作日和周末]</w:t>
      </w:r>
    </w:p>
    <w:p>
      <w:r>
        <w:rPr>
          <w:rFonts w:ascii="Microsoft YaHei" w:hAnsi="Microsoft YaHei" w:eastAsia="Microsoft YaHei"/>
          <w:sz w:val="21"/>
        </w:rPr>
      </w:r>
      <w:r>
        <w:rPr>
          <w:rFonts w:ascii="Microsoft YaHei" w:hAnsi="Microsoft YaHei" w:eastAsia="Microsoft YaHei"/>
          <w:b/>
          <w:sz w:val="21"/>
        </w:rPr>
        <w:t>排除标准</w:t>
      </w:r>
      <w:r>
        <w:rPr>
          <w:rFonts w:ascii="Microsoft YaHei" w:hAnsi="Microsoft YaHei" w:eastAsia="Microsoft YaHei"/>
          <w:sz w:val="21"/>
        </w:rPr>
        <w:t>：[如排除已预订用户的重复访问]</w:t>
      </w:r>
    </w:p>
    <w:p>
      <w:r>
        <w:rPr>
          <w:rFonts w:ascii="Microsoft YaHei" w:hAnsi="Microsoft YaHei" w:eastAsia="Microsoft YaHei"/>
          <w:sz w:val="21"/>
        </w:rPr>
      </w:r>
      <w:r>
        <w:rPr>
          <w:rFonts w:ascii="Microsoft YaHei" w:hAnsi="Microsoft YaHei" w:eastAsia="Microsoft YaHei"/>
          <w:b/>
          <w:sz w:val="21"/>
        </w:rPr>
        <w:t>成功标准</w:t>
      </w:r>
      <w:r>
        <w:rPr>
          <w:rFonts w:ascii="Microsoft YaHei" w:hAnsi="Microsoft YaHei" w:eastAsia="Microsoft YaHei"/>
          <w:sz w:val="21"/>
        </w:rPr>
        <w:t>：[实验组转化率显著高于对照组，p值&lt;0.05]</w:t>
      </w:r>
    </w:p>
    <w:p>
      <w:r>
        <w:rPr>
          <w:rFonts w:ascii="Microsoft YaHei" w:hAnsi="Microsoft YaHei" w:eastAsia="Microsoft YaHei"/>
          <w:sz w:val="21"/>
        </w:rPr>
      </w:r>
      <w:r>
        <w:rPr>
          <w:rFonts w:ascii="Microsoft YaHei" w:hAnsi="Microsoft YaHei" w:eastAsia="Microsoft YaHei"/>
          <w:b/>
          <w:sz w:val="21"/>
        </w:rPr>
        <w:t>后续行动</w:t>
      </w:r>
      <w:r>
        <w:rPr>
          <w:rFonts w:ascii="Microsoft YaHei" w:hAnsi="Microsoft YaHei" w:eastAsia="Microsoft YaHei"/>
          <w:sz w:val="21"/>
        </w:rPr>
        <w:t>：[如果实验成功则全量发布；如果失败则分析原因并设计新实验；如果无显著差异则保持原版]</w:t>
      </w:r>
    </w:p>
    <w:p>
      <w:pPr>
        <w:pStyle w:val="Heading3"/>
      </w:pPr>
      <w:r>
        <w:rPr>
          <w:rFonts w:ascii="Microsoft YaHei" w:hAnsi="Microsoft YaHei" w:eastAsia="Microsoft YaHei"/>
        </w:rPr>
        <w:t>T.2 营销实验的类型</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tcPr>
          <w:p>
            <w:r>
              <w:rPr>
                <w:rFonts w:ascii="Microsoft YaHei" w:hAnsi="Microsoft YaHei" w:eastAsia="Microsoft YaHei"/>
                <w:b/>
                <w:sz w:val="18"/>
              </w:rPr>
              <w:t>实验类型</w:t>
            </w:r>
          </w:p>
        </w:tc>
        <w:tc>
          <w:tcPr>
            <w:tcW w:type="dxa" w:w="2160"/>
          </w:tcPr>
          <w:p>
            <w:r>
              <w:rPr>
                <w:rFonts w:ascii="Microsoft YaHei" w:hAnsi="Microsoft YaHei" w:eastAsia="Microsoft YaHei"/>
                <w:b/>
                <w:sz w:val="18"/>
              </w:rPr>
              <w:t>适用场景</w:t>
            </w:r>
          </w:p>
        </w:tc>
        <w:tc>
          <w:tcPr>
            <w:tcW w:type="dxa" w:w="2160"/>
          </w:tcPr>
          <w:p>
            <w:r>
              <w:rPr>
                <w:rFonts w:ascii="Microsoft YaHei" w:hAnsi="Microsoft YaHei" w:eastAsia="Microsoft YaHei"/>
                <w:b/>
                <w:sz w:val="18"/>
              </w:rPr>
              <w:t>样本量要求</w:t>
            </w:r>
          </w:p>
        </w:tc>
        <w:tc>
          <w:tcPr>
            <w:tcW w:type="dxa" w:w="2160"/>
          </w:tcPr>
          <w:p>
            <w:r>
              <w:rPr>
                <w:rFonts w:ascii="Microsoft YaHei" w:hAnsi="Microsoft YaHei" w:eastAsia="Microsoft YaHei"/>
                <w:b/>
                <w:sz w:val="18"/>
              </w:rPr>
              <w:t>实施难度</w:t>
            </w:r>
          </w:p>
        </w:tc>
      </w:tr>
      <w:tr>
        <w:tc>
          <w:tcPr>
            <w:tcW w:type="dxa" w:w="2160"/>
          </w:tcPr>
          <w:p>
            <w:r>
              <w:rPr>
                <w:rFonts w:ascii="Microsoft YaHei" w:hAnsi="Microsoft YaHei" w:eastAsia="Microsoft YaHei"/>
                <w:sz w:val="18"/>
              </w:rPr>
              <w:t>A/B测试</w:t>
            </w:r>
          </w:p>
        </w:tc>
        <w:tc>
          <w:tcPr>
            <w:tcW w:type="dxa" w:w="2160"/>
          </w:tcPr>
          <w:p>
            <w:r>
              <w:rPr>
                <w:rFonts w:ascii="Microsoft YaHei" w:hAnsi="Microsoft YaHei" w:eastAsia="Microsoft YaHei"/>
                <w:sz w:val="18"/>
              </w:rPr>
              <w:t>两个版本对比</w:t>
            </w:r>
          </w:p>
        </w:tc>
        <w:tc>
          <w:tcPr>
            <w:tcW w:type="dxa" w:w="2160"/>
          </w:tcPr>
          <w:p>
            <w:r>
              <w:rPr>
                <w:rFonts w:ascii="Microsoft YaHei" w:hAnsi="Microsoft YaHei" w:eastAsia="Microsoft YaHei"/>
                <w:sz w:val="18"/>
              </w:rPr>
              <w:t>&gt;10,000次访问/组</w:t>
            </w:r>
          </w:p>
        </w:tc>
        <w:tc>
          <w:tcPr>
            <w:tcW w:type="dxa" w:w="2160"/>
          </w:tcPr>
          <w:p>
            <w:r>
              <w:rPr>
                <w:rFonts w:ascii="Microsoft YaHei" w:hAnsi="Microsoft YaHei" w:eastAsia="Microsoft YaHei"/>
                <w:sz w:val="18"/>
              </w:rPr>
              <w:t>低</w:t>
            </w:r>
          </w:p>
        </w:tc>
      </w:tr>
      <w:tr>
        <w:tc>
          <w:tcPr>
            <w:tcW w:type="dxa" w:w="2160"/>
          </w:tcPr>
          <w:p>
            <w:r>
              <w:rPr>
                <w:rFonts w:ascii="Microsoft YaHei" w:hAnsi="Microsoft YaHei" w:eastAsia="Microsoft YaHei"/>
                <w:sz w:val="18"/>
              </w:rPr>
              <w:t>A/B/n测试</w:t>
            </w:r>
          </w:p>
        </w:tc>
        <w:tc>
          <w:tcPr>
            <w:tcW w:type="dxa" w:w="2160"/>
          </w:tcPr>
          <w:p>
            <w:r>
              <w:rPr>
                <w:rFonts w:ascii="Microsoft YaHei" w:hAnsi="Microsoft YaHei" w:eastAsia="Microsoft YaHei"/>
                <w:sz w:val="18"/>
              </w:rPr>
              <w:t>多个版本对比</w:t>
            </w:r>
          </w:p>
        </w:tc>
        <w:tc>
          <w:tcPr>
            <w:tcW w:type="dxa" w:w="2160"/>
          </w:tcPr>
          <w:p>
            <w:r>
              <w:rPr>
                <w:rFonts w:ascii="Microsoft YaHei" w:hAnsi="Microsoft YaHei" w:eastAsia="Microsoft YaHei"/>
                <w:sz w:val="18"/>
              </w:rPr>
              <w:t>&gt;10,000次访问/版本</w:t>
            </w:r>
          </w:p>
        </w:tc>
        <w:tc>
          <w:tcPr>
            <w:tcW w:type="dxa" w:w="2160"/>
          </w:tcPr>
          <w:p>
            <w:r>
              <w:rPr>
                <w:rFonts w:ascii="Microsoft YaHei" w:hAnsi="Microsoft YaHei" w:eastAsia="Microsoft YaHei"/>
                <w:sz w:val="18"/>
              </w:rPr>
              <w:t>中</w:t>
            </w:r>
          </w:p>
        </w:tc>
      </w:tr>
      <w:tr>
        <w:tc>
          <w:tcPr>
            <w:tcW w:type="dxa" w:w="2160"/>
          </w:tcPr>
          <w:p>
            <w:r>
              <w:rPr>
                <w:rFonts w:ascii="Microsoft YaHei" w:hAnsi="Microsoft YaHei" w:eastAsia="Microsoft YaHei"/>
                <w:sz w:val="18"/>
              </w:rPr>
              <w:t>多变量测试</w:t>
            </w:r>
          </w:p>
        </w:tc>
        <w:tc>
          <w:tcPr>
            <w:tcW w:type="dxa" w:w="2160"/>
          </w:tcPr>
          <w:p>
            <w:r>
              <w:rPr>
                <w:rFonts w:ascii="Microsoft YaHei" w:hAnsi="Microsoft YaHei" w:eastAsia="Microsoft YaHei"/>
                <w:sz w:val="18"/>
              </w:rPr>
              <w:t>多个元素同时测试</w:t>
            </w:r>
          </w:p>
        </w:tc>
        <w:tc>
          <w:tcPr>
            <w:tcW w:type="dxa" w:w="2160"/>
          </w:tcPr>
          <w:p>
            <w:r>
              <w:rPr>
                <w:rFonts w:ascii="Microsoft YaHei" w:hAnsi="Microsoft YaHei" w:eastAsia="Microsoft YaHei"/>
                <w:sz w:val="18"/>
              </w:rPr>
              <w:t>&gt;50,000次访问/组合</w:t>
            </w:r>
          </w:p>
        </w:tc>
        <w:tc>
          <w:tcPr>
            <w:tcW w:type="dxa" w:w="2160"/>
          </w:tcPr>
          <w:p>
            <w:r>
              <w:rPr>
                <w:rFonts w:ascii="Microsoft YaHei" w:hAnsi="Microsoft YaHei" w:eastAsia="Microsoft YaHei"/>
                <w:sz w:val="18"/>
              </w:rPr>
              <w:t>高</w:t>
            </w:r>
          </w:p>
        </w:tc>
      </w:tr>
      <w:tr>
        <w:tc>
          <w:tcPr>
            <w:tcW w:type="dxa" w:w="2160"/>
          </w:tcPr>
          <w:p>
            <w:r>
              <w:rPr>
                <w:rFonts w:ascii="Microsoft YaHei" w:hAnsi="Microsoft YaHei" w:eastAsia="Microsoft YaHei"/>
                <w:sz w:val="18"/>
              </w:rPr>
              <w:t>地理RCT</w:t>
            </w:r>
          </w:p>
        </w:tc>
        <w:tc>
          <w:tcPr>
            <w:tcW w:type="dxa" w:w="2160"/>
          </w:tcPr>
          <w:p>
            <w:r>
              <w:rPr>
                <w:rFonts w:ascii="Microsoft YaHei" w:hAnsi="Microsoft YaHei" w:eastAsia="Microsoft YaHei"/>
                <w:sz w:val="18"/>
              </w:rPr>
              <w:t>不同市场对比</w:t>
            </w:r>
          </w:p>
        </w:tc>
        <w:tc>
          <w:tcPr>
            <w:tcW w:type="dxa" w:w="2160"/>
          </w:tcPr>
          <w:p>
            <w:r>
              <w:rPr>
                <w:rFonts w:ascii="Microsoft YaHei" w:hAnsi="Microsoft YaHei" w:eastAsia="Microsoft YaHei"/>
                <w:sz w:val="18"/>
              </w:rPr>
              <w:t>至少4个城市/组</w:t>
            </w:r>
          </w:p>
        </w:tc>
        <w:tc>
          <w:tcPr>
            <w:tcW w:type="dxa" w:w="2160"/>
          </w:tcPr>
          <w:p>
            <w:r>
              <w:rPr>
                <w:rFonts w:ascii="Microsoft YaHei" w:hAnsi="Microsoft YaHei" w:eastAsia="Microsoft YaHei"/>
                <w:sz w:val="18"/>
              </w:rPr>
              <w:t>高</w:t>
            </w:r>
          </w:p>
        </w:tc>
      </w:tr>
      <w:tr>
        <w:tc>
          <w:tcPr>
            <w:tcW w:type="dxa" w:w="2160"/>
          </w:tcPr>
          <w:p>
            <w:r>
              <w:rPr>
                <w:rFonts w:ascii="Microsoft YaHei" w:hAnsi="Microsoft YaHei" w:eastAsia="Microsoft YaHei"/>
                <w:sz w:val="18"/>
              </w:rPr>
              <w:t>时间序列RCT</w:t>
            </w:r>
          </w:p>
        </w:tc>
        <w:tc>
          <w:tcPr>
            <w:tcW w:type="dxa" w:w="2160"/>
          </w:tcPr>
          <w:p>
            <w:r>
              <w:rPr>
                <w:rFonts w:ascii="Microsoft YaHei" w:hAnsi="Microsoft YaHei" w:eastAsia="Microsoft YaHei"/>
                <w:sz w:val="18"/>
              </w:rPr>
              <w:t>不同时段对比</w:t>
            </w:r>
          </w:p>
        </w:tc>
        <w:tc>
          <w:tcPr>
            <w:tcW w:type="dxa" w:w="2160"/>
          </w:tcPr>
          <w:p>
            <w:r>
              <w:rPr>
                <w:rFonts w:ascii="Microsoft YaHei" w:hAnsi="Microsoft YaHei" w:eastAsia="Microsoft YaHei"/>
                <w:sz w:val="18"/>
              </w:rPr>
              <w:t>至少4周/组</w:t>
            </w:r>
          </w:p>
        </w:tc>
        <w:tc>
          <w:tcPr>
            <w:tcW w:type="dxa" w:w="2160"/>
          </w:tcPr>
          <w:p>
            <w:r>
              <w:rPr>
                <w:rFonts w:ascii="Microsoft YaHei" w:hAnsi="Microsoft YaHei" w:eastAsia="Microsoft YaHei"/>
                <w:sz w:val="18"/>
              </w:rPr>
              <w:t>中</w:t>
            </w:r>
          </w:p>
        </w:tc>
      </w:tr>
    </w:tbl>
    <w:p>
      <w:pPr>
        <w:pStyle w:val="Heading3"/>
      </w:pPr>
      <w:r>
        <w:rPr>
          <w:rFonts w:ascii="Microsoft YaHei" w:hAnsi="Microsoft YaHei" w:eastAsia="Microsoft YaHei"/>
        </w:rPr>
        <w:t>T.3 实验文化建设的建议</w:t>
      </w:r>
    </w:p>
    <w:p>
      <w:pPr>
        <w:pStyle w:val="ListNumber"/>
      </w:pPr>
    </w:p>
    <w:p>
      <w:r>
        <w:rPr>
          <w:rFonts w:ascii="Microsoft YaHei" w:hAnsi="Microsoft YaHei" w:eastAsia="Microsoft YaHei"/>
          <w:sz w:val="21"/>
        </w:rPr>
      </w:r>
      <w:r>
        <w:rPr>
          <w:rFonts w:ascii="Microsoft YaHei" w:hAnsi="Microsoft YaHei" w:eastAsia="Microsoft YaHei"/>
          <w:b/>
          <w:sz w:val="21"/>
        </w:rPr>
        <w:t>设立实验配额</w:t>
      </w:r>
      <w:r>
        <w:rPr>
          <w:rFonts w:ascii="Microsoft YaHei" w:hAnsi="Microsoft YaHei" w:eastAsia="Microsoft YaHei"/>
          <w:sz w:val="21"/>
        </w:rPr>
        <w:t>——要求每月至少执行3-5个A/B测试，培养"实验优先"文化</w:t>
      </w:r>
    </w:p>
    <w:p>
      <w:pPr>
        <w:pStyle w:val="ListNumber"/>
      </w:pPr>
    </w:p>
    <w:p>
      <w:r>
        <w:rPr>
          <w:rFonts w:ascii="Microsoft YaHei" w:hAnsi="Microsoft YaHei" w:eastAsia="Microsoft YaHei"/>
          <w:sz w:val="21"/>
        </w:rPr>
      </w:r>
      <w:r>
        <w:rPr>
          <w:rFonts w:ascii="Microsoft YaHei" w:hAnsi="Microsoft YaHei" w:eastAsia="Microsoft YaHei"/>
          <w:b/>
          <w:sz w:val="21"/>
        </w:rPr>
        <w:t>建立实验库</w:t>
      </w:r>
      <w:r>
        <w:rPr>
          <w:rFonts w:ascii="Microsoft YaHei" w:hAnsi="Microsoft YaHei" w:eastAsia="Microsoft YaHei"/>
          <w:sz w:val="21"/>
        </w:rPr>
        <w:t>——记录所有实验的假设、设计、结果和学习，避免重复实验</w:t>
      </w:r>
    </w:p>
    <w:p>
      <w:pPr>
        <w:pStyle w:val="ListNumber"/>
      </w:pPr>
    </w:p>
    <w:p>
      <w:r>
        <w:rPr>
          <w:rFonts w:ascii="Microsoft YaHei" w:hAnsi="Microsoft YaHei" w:eastAsia="Microsoft YaHei"/>
          <w:sz w:val="21"/>
        </w:rPr>
      </w:r>
      <w:r>
        <w:rPr>
          <w:rFonts w:ascii="Microsoft YaHei" w:hAnsi="Microsoft YaHei" w:eastAsia="Microsoft YaHei"/>
          <w:b/>
          <w:sz w:val="21"/>
        </w:rPr>
        <w:t>容忍失败实验</w:t>
      </w:r>
      <w:r>
        <w:rPr>
          <w:rFonts w:ascii="Microsoft YaHei" w:hAnsi="Microsoft YaHei" w:eastAsia="Microsoft YaHei"/>
          <w:sz w:val="21"/>
        </w:rPr>
        <w:t>——失败实验同样有价值，它排除了无效假设</w:t>
      </w:r>
    </w:p>
    <w:p>
      <w:pPr>
        <w:pStyle w:val="ListNumber"/>
      </w:pPr>
    </w:p>
    <w:p>
      <w:r>
        <w:rPr>
          <w:rFonts w:ascii="Microsoft YaHei" w:hAnsi="Microsoft YaHei" w:eastAsia="Microsoft YaHei"/>
          <w:sz w:val="21"/>
        </w:rPr>
      </w:r>
      <w:r>
        <w:rPr>
          <w:rFonts w:ascii="Microsoft YaHei" w:hAnsi="Microsoft YaHei" w:eastAsia="Microsoft YaHei"/>
          <w:b/>
          <w:sz w:val="21"/>
        </w:rPr>
        <w:t>数据驱动决策</w:t>
      </w:r>
      <w:r>
        <w:rPr>
          <w:rFonts w:ascii="Microsoft YaHei" w:hAnsi="Microsoft YaHei" w:eastAsia="Microsoft YaHei"/>
          <w:sz w:val="21"/>
        </w:rPr>
        <w:t>——实验结果优先于个人意见和经验判断</w:t>
      </w:r>
    </w:p>
    <w:p>
      <w:pPr>
        <w:pStyle w:val="ListNumber"/>
      </w:pPr>
    </w:p>
    <w:p>
      <w:r>
        <w:rPr>
          <w:rFonts w:ascii="Microsoft YaHei" w:hAnsi="Microsoft YaHei" w:eastAsia="Microsoft YaHei"/>
          <w:sz w:val="21"/>
        </w:rPr>
      </w:r>
      <w:r>
        <w:rPr>
          <w:rFonts w:ascii="Microsoft YaHei" w:hAnsi="Microsoft YaHei" w:eastAsia="Microsoft YaHei"/>
          <w:b/>
          <w:sz w:val="21"/>
        </w:rPr>
        <w:t>跨团队协作</w:t>
      </w:r>
      <w:r>
        <w:rPr>
          <w:rFonts w:ascii="Microsoft YaHei" w:hAnsi="Microsoft YaHei" w:eastAsia="Microsoft YaHei"/>
          <w:sz w:val="21"/>
        </w:rPr>
        <w:t>——实验设计需要营销、技术、数据和运营团队的协同</w:t>
      </w:r>
    </w:p>
    <w:p>
      <w:r>
        <w:rPr>
          <w:rFonts w:ascii="Microsoft YaHei" w:hAnsi="Microsoft YaHei" w:eastAsia="Microsoft YaHei"/>
          <w:sz w:val="21"/>
        </w:rPr>
        <w:t>---</w:t>
      </w:r>
    </w:p>
    <w:p>
      <w:pPr>
        <w:pStyle w:val="Heading2"/>
      </w:pPr>
      <w:r>
        <w:rPr>
          <w:rFonts w:ascii="Microsoft YaHei" w:hAnsi="Microsoft YaHei" w:eastAsia="Microsoft YaHei"/>
        </w:rPr>
        <w:t>附录U 酒店数字营销预算模板</w:t>
      </w:r>
    </w:p>
    <w:p>
      <w:pPr>
        <w:pStyle w:val="Heading3"/>
      </w:pPr>
      <w:r>
        <w:rPr>
          <w:rFonts w:ascii="Microsoft YaHei" w:hAnsi="Microsoft YaHei" w:eastAsia="Microsoft YaHei"/>
        </w:rPr>
        <w:t>U.1 年度预算分配模板（中型酒店，年营收5000万）</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tcPr>
          <w:p>
            <w:r>
              <w:rPr>
                <w:rFonts w:ascii="Microsoft YaHei" w:hAnsi="Microsoft YaHei" w:eastAsia="Microsoft YaHei"/>
                <w:b/>
                <w:sz w:val="18"/>
              </w:rPr>
              <w:t>预算类别</w:t>
            </w:r>
          </w:p>
        </w:tc>
        <w:tc>
          <w:tcPr>
            <w:tcW w:type="dxa" w:w="2160"/>
          </w:tcPr>
          <w:p>
            <w:r>
              <w:rPr>
                <w:rFonts w:ascii="Microsoft YaHei" w:hAnsi="Microsoft YaHei" w:eastAsia="Microsoft YaHei"/>
                <w:b/>
                <w:sz w:val="18"/>
              </w:rPr>
              <w:t>占比</w:t>
            </w:r>
          </w:p>
        </w:tc>
        <w:tc>
          <w:tcPr>
            <w:tcW w:type="dxa" w:w="2160"/>
          </w:tcPr>
          <w:p>
            <w:r>
              <w:rPr>
                <w:rFonts w:ascii="Microsoft YaHei" w:hAnsi="Microsoft YaHei" w:eastAsia="Microsoft YaHei"/>
                <w:b/>
                <w:sz w:val="18"/>
              </w:rPr>
              <w:t>金额（万元）</w:t>
            </w:r>
          </w:p>
        </w:tc>
        <w:tc>
          <w:tcPr>
            <w:tcW w:type="dxa" w:w="2160"/>
          </w:tcPr>
          <w:p>
            <w:r>
              <w:rPr>
                <w:rFonts w:ascii="Microsoft YaHei" w:hAnsi="Microsoft YaHei" w:eastAsia="Microsoft YaHei"/>
                <w:b/>
                <w:sz w:val="18"/>
              </w:rPr>
              <w:t>具体项目</w:t>
            </w:r>
          </w:p>
        </w:tc>
      </w:tr>
      <w:tr>
        <w:tc>
          <w:tcPr>
            <w:tcW w:type="dxa" w:w="2160"/>
          </w:tcPr>
          <w:p>
            <w:r>
              <w:rPr>
                <w:rFonts w:ascii="Microsoft YaHei" w:hAnsi="Microsoft YaHei" w:eastAsia="Microsoft YaHei"/>
                <w:sz w:val="18"/>
              </w:rPr>
              <w:t>渠道成本</w:t>
            </w:r>
          </w:p>
        </w:tc>
        <w:tc>
          <w:tcPr>
            <w:tcW w:type="dxa" w:w="2160"/>
          </w:tcPr>
          <w:p>
            <w:r>
              <w:rPr>
                <w:rFonts w:ascii="Microsoft YaHei" w:hAnsi="Microsoft YaHei" w:eastAsia="Microsoft YaHei"/>
                <w:sz w:val="18"/>
              </w:rPr>
              <w:t>35%</w:t>
            </w:r>
          </w:p>
        </w:tc>
        <w:tc>
          <w:tcPr>
            <w:tcW w:type="dxa" w:w="2160"/>
          </w:tcPr>
          <w:p>
            <w:r>
              <w:rPr>
                <w:rFonts w:ascii="Microsoft YaHei" w:hAnsi="Microsoft YaHei" w:eastAsia="Microsoft YaHei"/>
                <w:sz w:val="18"/>
              </w:rPr>
              <w:t>175</w:t>
            </w:r>
          </w:p>
        </w:tc>
        <w:tc>
          <w:tcPr>
            <w:tcW w:type="dxa" w:w="2160"/>
          </w:tcPr>
          <w:p>
            <w:r>
              <w:rPr>
                <w:rFonts w:ascii="Microsoft YaHei" w:hAnsi="Microsoft YaHei" w:eastAsia="Microsoft YaHei"/>
                <w:sz w:val="18"/>
              </w:rPr>
              <w:t>OTA佣金、渠道管理工具费</w:t>
            </w:r>
          </w:p>
        </w:tc>
      </w:tr>
      <w:tr>
        <w:tc>
          <w:tcPr>
            <w:tcW w:type="dxa" w:w="2160"/>
          </w:tcPr>
          <w:p>
            <w:r>
              <w:rPr>
                <w:rFonts w:ascii="Microsoft YaHei" w:hAnsi="Microsoft YaHei" w:eastAsia="Microsoft YaHei"/>
                <w:sz w:val="18"/>
              </w:rPr>
              <w:t>SEM/SEO</w:t>
            </w:r>
          </w:p>
        </w:tc>
        <w:tc>
          <w:tcPr>
            <w:tcW w:type="dxa" w:w="2160"/>
          </w:tcPr>
          <w:p>
            <w:r>
              <w:rPr>
                <w:rFonts w:ascii="Microsoft YaHei" w:hAnsi="Microsoft YaHei" w:eastAsia="Microsoft YaHei"/>
                <w:sz w:val="18"/>
              </w:rPr>
              <w:t>20%</w:t>
            </w:r>
          </w:p>
        </w:tc>
        <w:tc>
          <w:tcPr>
            <w:tcW w:type="dxa" w:w="2160"/>
          </w:tcPr>
          <w:p>
            <w:r>
              <w:rPr>
                <w:rFonts w:ascii="Microsoft YaHei" w:hAnsi="Microsoft YaHei" w:eastAsia="Microsoft YaHei"/>
                <w:sz w:val="18"/>
              </w:rPr>
              <w:t>100</w:t>
            </w:r>
          </w:p>
        </w:tc>
        <w:tc>
          <w:tcPr>
            <w:tcW w:type="dxa" w:w="2160"/>
          </w:tcPr>
          <w:p>
            <w:r>
              <w:rPr>
                <w:rFonts w:ascii="Microsoft YaHei" w:hAnsi="Microsoft YaHei" w:eastAsia="Microsoft YaHei"/>
                <w:sz w:val="18"/>
              </w:rPr>
              <w:t>Google Ads、百度推广、SEO内容外包</w:t>
            </w:r>
          </w:p>
        </w:tc>
      </w:tr>
      <w:tr>
        <w:tc>
          <w:tcPr>
            <w:tcW w:type="dxa" w:w="2160"/>
          </w:tcPr>
          <w:p>
            <w:r>
              <w:rPr>
                <w:rFonts w:ascii="Microsoft YaHei" w:hAnsi="Microsoft YaHei" w:eastAsia="Microsoft YaHei"/>
                <w:sz w:val="18"/>
              </w:rPr>
              <w:t>社交媒体</w:t>
            </w:r>
          </w:p>
        </w:tc>
        <w:tc>
          <w:tcPr>
            <w:tcW w:type="dxa" w:w="2160"/>
          </w:tcPr>
          <w:p>
            <w:r>
              <w:rPr>
                <w:rFonts w:ascii="Microsoft YaHei" w:hAnsi="Microsoft YaHei" w:eastAsia="Microsoft YaHei"/>
                <w:sz w:val="18"/>
              </w:rPr>
              <w:t>15%</w:t>
            </w:r>
          </w:p>
        </w:tc>
        <w:tc>
          <w:tcPr>
            <w:tcW w:type="dxa" w:w="2160"/>
          </w:tcPr>
          <w:p>
            <w:r>
              <w:rPr>
                <w:rFonts w:ascii="Microsoft YaHei" w:hAnsi="Microsoft YaHei" w:eastAsia="Microsoft YaHei"/>
                <w:sz w:val="18"/>
              </w:rPr>
              <w:t>75</w:t>
            </w:r>
          </w:p>
        </w:tc>
        <w:tc>
          <w:tcPr>
            <w:tcW w:type="dxa" w:w="2160"/>
          </w:tcPr>
          <w:p>
            <w:r>
              <w:rPr>
                <w:rFonts w:ascii="Microsoft YaHei" w:hAnsi="Microsoft YaHei" w:eastAsia="Microsoft YaHei"/>
                <w:sz w:val="18"/>
              </w:rPr>
              <w:t>内容制作、KOL合作、社媒广告</w:t>
            </w:r>
          </w:p>
        </w:tc>
      </w:tr>
      <w:tr>
        <w:tc>
          <w:tcPr>
            <w:tcW w:type="dxa" w:w="2160"/>
          </w:tcPr>
          <w:p>
            <w:r>
              <w:rPr>
                <w:rFonts w:ascii="Microsoft YaHei" w:hAnsi="Microsoft YaHei" w:eastAsia="Microsoft YaHei"/>
                <w:sz w:val="18"/>
              </w:rPr>
              <w:t>技术工具</w:t>
            </w:r>
          </w:p>
        </w:tc>
        <w:tc>
          <w:tcPr>
            <w:tcW w:type="dxa" w:w="2160"/>
          </w:tcPr>
          <w:p>
            <w:r>
              <w:rPr>
                <w:rFonts w:ascii="Microsoft YaHei" w:hAnsi="Microsoft YaHei" w:eastAsia="Microsoft YaHei"/>
                <w:sz w:val="18"/>
              </w:rPr>
              <w:t>12%</w:t>
            </w:r>
          </w:p>
        </w:tc>
        <w:tc>
          <w:tcPr>
            <w:tcW w:type="dxa" w:w="2160"/>
          </w:tcPr>
          <w:p>
            <w:r>
              <w:rPr>
                <w:rFonts w:ascii="Microsoft YaHei" w:hAnsi="Microsoft YaHei" w:eastAsia="Microsoft YaHei"/>
                <w:sz w:val="18"/>
              </w:rPr>
              <w:t>60</w:t>
            </w:r>
          </w:p>
        </w:tc>
        <w:tc>
          <w:tcPr>
            <w:tcW w:type="dxa" w:w="2160"/>
          </w:tcPr>
          <w:p>
            <w:r>
              <w:rPr>
                <w:rFonts w:ascii="Microsoft YaHei" w:hAnsi="Microsoft YaHei" w:eastAsia="Microsoft YaHei"/>
                <w:sz w:val="18"/>
              </w:rPr>
              <w:t>CRM/CDP年费、分析工具、AI工具</w:t>
            </w:r>
          </w:p>
        </w:tc>
      </w:tr>
      <w:tr>
        <w:tc>
          <w:tcPr>
            <w:tcW w:type="dxa" w:w="2160"/>
          </w:tcPr>
          <w:p>
            <w:r>
              <w:rPr>
                <w:rFonts w:ascii="Microsoft YaHei" w:hAnsi="Microsoft YaHei" w:eastAsia="Microsoft YaHei"/>
                <w:sz w:val="18"/>
              </w:rPr>
              <w:t>私域运营</w:t>
            </w:r>
          </w:p>
        </w:tc>
        <w:tc>
          <w:tcPr>
            <w:tcW w:type="dxa" w:w="2160"/>
          </w:tcPr>
          <w:p>
            <w:r>
              <w:rPr>
                <w:rFonts w:ascii="Microsoft YaHei" w:hAnsi="Microsoft YaHei" w:eastAsia="Microsoft YaHei"/>
                <w:sz w:val="18"/>
              </w:rPr>
              <w:t>8%</w:t>
            </w:r>
          </w:p>
        </w:tc>
        <w:tc>
          <w:tcPr>
            <w:tcW w:type="dxa" w:w="2160"/>
          </w:tcPr>
          <w:p>
            <w:r>
              <w:rPr>
                <w:rFonts w:ascii="Microsoft YaHei" w:hAnsi="Microsoft YaHei" w:eastAsia="Microsoft YaHei"/>
                <w:sz w:val="18"/>
              </w:rPr>
              <w:t>40</w:t>
            </w:r>
          </w:p>
        </w:tc>
        <w:tc>
          <w:tcPr>
            <w:tcW w:type="dxa" w:w="2160"/>
          </w:tcPr>
          <w:p>
            <w:r>
              <w:rPr>
                <w:rFonts w:ascii="Microsoft YaHei" w:hAnsi="Microsoft YaHei" w:eastAsia="Microsoft YaHei"/>
                <w:sz w:val="18"/>
              </w:rPr>
              <w:t>SCRM工具、社群运营、直播设备</w:t>
            </w:r>
          </w:p>
        </w:tc>
      </w:tr>
      <w:tr>
        <w:tc>
          <w:tcPr>
            <w:tcW w:type="dxa" w:w="2160"/>
          </w:tcPr>
          <w:p>
            <w:r>
              <w:rPr>
                <w:rFonts w:ascii="Microsoft YaHei" w:hAnsi="Microsoft YaHei" w:eastAsia="Microsoft YaHei"/>
                <w:sz w:val="18"/>
              </w:rPr>
              <w:t>团队培训</w:t>
            </w:r>
          </w:p>
        </w:tc>
        <w:tc>
          <w:tcPr>
            <w:tcW w:type="dxa" w:w="2160"/>
          </w:tcPr>
          <w:p>
            <w:r>
              <w:rPr>
                <w:rFonts w:ascii="Microsoft YaHei" w:hAnsi="Microsoft YaHei" w:eastAsia="Microsoft YaHei"/>
                <w:sz w:val="18"/>
              </w:rPr>
              <w:t>5%</w:t>
            </w:r>
          </w:p>
        </w:tc>
        <w:tc>
          <w:tcPr>
            <w:tcW w:type="dxa" w:w="2160"/>
          </w:tcPr>
          <w:p>
            <w:r>
              <w:rPr>
                <w:rFonts w:ascii="Microsoft YaHei" w:hAnsi="Microsoft YaHei" w:eastAsia="Microsoft YaHei"/>
                <w:sz w:val="18"/>
              </w:rPr>
              <w:t>25</w:t>
            </w:r>
          </w:p>
        </w:tc>
        <w:tc>
          <w:tcPr>
            <w:tcW w:type="dxa" w:w="2160"/>
          </w:tcPr>
          <w:p>
            <w:r>
              <w:rPr>
                <w:rFonts w:ascii="Microsoft YaHei" w:hAnsi="Microsoft YaHei" w:eastAsia="Microsoft YaHei"/>
                <w:sz w:val="18"/>
              </w:rPr>
              <w:t>数字营销培训、行业会议</w:t>
            </w:r>
          </w:p>
        </w:tc>
      </w:tr>
      <w:tr>
        <w:tc>
          <w:tcPr>
            <w:tcW w:type="dxa" w:w="2160"/>
          </w:tcPr>
          <w:p>
            <w:r>
              <w:rPr>
                <w:rFonts w:ascii="Microsoft YaHei" w:hAnsi="Microsoft YaHei" w:eastAsia="Microsoft YaHei"/>
                <w:sz w:val="18"/>
              </w:rPr>
              <w:t>创新实验</w:t>
            </w:r>
          </w:p>
        </w:tc>
        <w:tc>
          <w:tcPr>
            <w:tcW w:type="dxa" w:w="2160"/>
          </w:tcPr>
          <w:p>
            <w:r>
              <w:rPr>
                <w:rFonts w:ascii="Microsoft YaHei" w:hAnsi="Microsoft YaHei" w:eastAsia="Microsoft YaHei"/>
                <w:sz w:val="18"/>
              </w:rPr>
              <w:t>5%</w:t>
            </w:r>
          </w:p>
        </w:tc>
        <w:tc>
          <w:tcPr>
            <w:tcW w:type="dxa" w:w="2160"/>
          </w:tcPr>
          <w:p>
            <w:r>
              <w:rPr>
                <w:rFonts w:ascii="Microsoft YaHei" w:hAnsi="Microsoft YaHei" w:eastAsia="Microsoft YaHei"/>
                <w:sz w:val="18"/>
              </w:rPr>
              <w:t>25</w:t>
            </w:r>
          </w:p>
        </w:tc>
        <w:tc>
          <w:tcPr>
            <w:tcW w:type="dxa" w:w="2160"/>
          </w:tcPr>
          <w:p>
            <w:r>
              <w:rPr>
                <w:rFonts w:ascii="Microsoft YaHei" w:hAnsi="Microsoft YaHei" w:eastAsia="Microsoft YaHei"/>
                <w:sz w:val="18"/>
              </w:rPr>
              <w:t>新渠道测试、新技术试点</w:t>
            </w:r>
          </w:p>
        </w:tc>
      </w:tr>
      <w:tr>
        <w:tc>
          <w:tcPr>
            <w:tcW w:type="dxa" w:w="2160"/>
          </w:tcPr>
          <w:p>
            <w:r>
              <w:rPr>
                <w:rFonts w:ascii="Microsoft YaHei" w:hAnsi="Microsoft YaHei" w:eastAsia="Microsoft YaHei"/>
                <w:sz w:val="18"/>
              </w:rPr>
              <w:t>**合计**</w:t>
            </w:r>
          </w:p>
        </w:tc>
        <w:tc>
          <w:tcPr>
            <w:tcW w:type="dxa" w:w="2160"/>
          </w:tcPr>
          <w:p>
            <w:r>
              <w:rPr>
                <w:rFonts w:ascii="Microsoft YaHei" w:hAnsi="Microsoft YaHei" w:eastAsia="Microsoft YaHei"/>
                <w:sz w:val="18"/>
              </w:rPr>
              <w:t>**100%**</w:t>
            </w:r>
          </w:p>
        </w:tc>
        <w:tc>
          <w:tcPr>
            <w:tcW w:type="dxa" w:w="2160"/>
          </w:tcPr>
          <w:p>
            <w:r>
              <w:rPr>
                <w:rFonts w:ascii="Microsoft YaHei" w:hAnsi="Microsoft YaHei" w:eastAsia="Microsoft YaHei"/>
                <w:sz w:val="18"/>
              </w:rPr>
              <w:t>**500**</w:t>
            </w:r>
          </w:p>
        </w:tc>
        <w:tc>
          <w:tcPr>
            <w:tcW w:type="dxa" w:w="2160"/>
          </w:tcPr>
          <w:p>
            <w:r>
              <w:rPr>
                <w:rFonts w:ascii="Microsoft YaHei" w:hAnsi="Microsoft YaHei" w:eastAsia="Microsoft YaHei"/>
                <w:sz w:val="18"/>
              </w:rPr>
              <w:t>数字营销总预算=营收10%</w:t>
            </w:r>
          </w:p>
        </w:tc>
      </w:tr>
    </w:tbl>
    <w:p>
      <w:pPr>
        <w:pStyle w:val="Heading3"/>
      </w:pPr>
      <w:r>
        <w:rPr>
          <w:rFonts w:ascii="Microsoft YaHei" w:hAnsi="Microsoft YaHei" w:eastAsia="Microsoft YaHei"/>
        </w:rPr>
        <w:t>U.2 预算分配的调整因子</w:t>
      </w:r>
    </w:p>
    <w:p>
      <w:pPr>
        <w:pStyle w:val="ListBullet"/>
      </w:pPr>
    </w:p>
    <w:p>
      <w:r>
        <w:rPr>
          <w:rFonts w:ascii="Microsoft YaHei" w:hAnsi="Microsoft YaHei" w:eastAsia="Microsoft YaHei"/>
          <w:sz w:val="21"/>
        </w:rPr>
      </w:r>
      <w:r>
        <w:rPr>
          <w:rFonts w:ascii="Microsoft YaHei" w:hAnsi="Microsoft YaHei" w:eastAsia="Microsoft YaHei"/>
          <w:b/>
          <w:sz w:val="21"/>
        </w:rPr>
        <w:t>酒店类型调整</w:t>
      </w:r>
      <w:r>
        <w:rPr>
          <w:rFonts w:ascii="Microsoft YaHei" w:hAnsi="Microsoft YaHei" w:eastAsia="Microsoft YaHei"/>
          <w:sz w:val="21"/>
        </w:rPr>
        <w:t>：商务酒店增加SEM预算（+5%），度假酒店增加社媒预算（+5%）</w:t>
      </w:r>
    </w:p>
    <w:p>
      <w:pPr>
        <w:pStyle w:val="ListBullet"/>
      </w:pPr>
    </w:p>
    <w:p>
      <w:r>
        <w:rPr>
          <w:rFonts w:ascii="Microsoft YaHei" w:hAnsi="Microsoft YaHei" w:eastAsia="Microsoft YaHei"/>
          <w:sz w:val="21"/>
        </w:rPr>
      </w:r>
      <w:r>
        <w:rPr>
          <w:rFonts w:ascii="Microsoft YaHei" w:hAnsi="Microsoft YaHei" w:eastAsia="Microsoft YaHei"/>
          <w:b/>
          <w:sz w:val="21"/>
        </w:rPr>
        <w:t>成熟度调整</w:t>
      </w:r>
      <w:r>
        <w:rPr>
          <w:rFonts w:ascii="Microsoft YaHei" w:hAnsi="Microsoft YaHei" w:eastAsia="Microsoft YaHei"/>
          <w:sz w:val="21"/>
        </w:rPr>
        <w:t>：起步阶段增加技术工具和团队培训（+5%），成熟阶段增加创新实验（+5%）</w:t>
      </w:r>
    </w:p>
    <w:p>
      <w:pPr>
        <w:pStyle w:val="ListBullet"/>
      </w:pPr>
    </w:p>
    <w:p>
      <w:r>
        <w:rPr>
          <w:rFonts w:ascii="Microsoft YaHei" w:hAnsi="Microsoft YaHei" w:eastAsia="Microsoft YaHei"/>
          <w:sz w:val="21"/>
        </w:rPr>
      </w:r>
      <w:r>
        <w:rPr>
          <w:rFonts w:ascii="Microsoft YaHei" w:hAnsi="Microsoft YaHei" w:eastAsia="Microsoft YaHei"/>
          <w:b/>
          <w:sz w:val="21"/>
        </w:rPr>
        <w:t>季节性调整</w:t>
      </w:r>
      <w:r>
        <w:rPr>
          <w:rFonts w:ascii="Microsoft YaHei" w:hAnsi="Microsoft YaHei" w:eastAsia="Microsoft YaHei"/>
          <w:sz w:val="21"/>
        </w:rPr>
        <w:t>：旺季前3个月增加SEM和社媒广告（+20%），淡季增加内容创作和SEO（+10%）</w:t>
      </w:r>
    </w:p>
    <w:p>
      <w:pPr>
        <w:pStyle w:val="ListBullet"/>
      </w:pPr>
    </w:p>
    <w:p>
      <w:r>
        <w:rPr>
          <w:rFonts w:ascii="Microsoft YaHei" w:hAnsi="Microsoft YaHei" w:eastAsia="Microsoft YaHei"/>
          <w:sz w:val="21"/>
        </w:rPr>
      </w:r>
      <w:r>
        <w:rPr>
          <w:rFonts w:ascii="Microsoft YaHei" w:hAnsi="Microsoft YaHei" w:eastAsia="Microsoft YaHei"/>
          <w:b/>
          <w:sz w:val="21"/>
        </w:rPr>
        <w:t>市场调整</w:t>
      </w:r>
      <w:r>
        <w:rPr>
          <w:rFonts w:ascii="Microsoft YaHei" w:hAnsi="Microsoft YaHei" w:eastAsia="Microsoft YaHei"/>
          <w:sz w:val="21"/>
        </w:rPr>
        <w:t>：有国际客源的酒店增加Google Ads预算，纯国内客源增加百度和小红书预算</w:t>
      </w:r>
    </w:p>
    <w:p>
      <w:pPr>
        <w:pStyle w:val="Heading3"/>
      </w:pPr>
      <w:r>
        <w:rPr>
          <w:rFonts w:ascii="Microsoft YaHei" w:hAnsi="Microsoft YaHei" w:eastAsia="Microsoft YaHei"/>
        </w:rPr>
        <w:t>U.3 ROI目标设定</w:t>
      </w:r>
    </w:p>
    <w:tbl>
      <w:tblPr>
        <w:tblStyle w:val="TableGrid"/>
        <w:tblW w:type="auto" w:w="0"/>
        <w:jc w:val="center"/>
        <w:tblLook w:firstColumn="1" w:firstRow="1" w:lastColumn="0" w:lastRow="0" w:noHBand="0" w:noVBand="1" w:val="04A0"/>
      </w:tblPr>
      <w:tblGrid>
        <w:gridCol w:w="2880"/>
        <w:gridCol w:w="2880"/>
        <w:gridCol w:w="2880"/>
      </w:tblGrid>
      <w:tr>
        <w:tc>
          <w:tcPr>
            <w:tcW w:type="dxa" w:w="2880"/>
          </w:tcPr>
          <w:p>
            <w:r>
              <w:rPr>
                <w:rFonts w:ascii="Microsoft YaHei" w:hAnsi="Microsoft YaHei" w:eastAsia="Microsoft YaHei"/>
                <w:b/>
                <w:sz w:val="18"/>
              </w:rPr>
              <w:t>预算类别</w:t>
            </w:r>
          </w:p>
        </w:tc>
        <w:tc>
          <w:tcPr>
            <w:tcW w:type="dxa" w:w="2880"/>
          </w:tcPr>
          <w:p>
            <w:r>
              <w:rPr>
                <w:rFonts w:ascii="Microsoft YaHei" w:hAnsi="Microsoft YaHei" w:eastAsia="Microsoft YaHei"/>
                <w:b/>
                <w:sz w:val="18"/>
              </w:rPr>
              <w:t>ROI计算方式</w:t>
            </w:r>
          </w:p>
        </w:tc>
        <w:tc>
          <w:tcPr>
            <w:tcW w:type="dxa" w:w="2880"/>
          </w:tcPr>
          <w:p>
            <w:r>
              <w:rPr>
                <w:rFonts w:ascii="Microsoft YaHei" w:hAnsi="Microsoft YaHei" w:eastAsia="Microsoft YaHei"/>
                <w:b/>
                <w:sz w:val="18"/>
              </w:rPr>
              <w:t>目标ROI</w:t>
            </w:r>
          </w:p>
        </w:tc>
      </w:tr>
      <w:tr>
        <w:tc>
          <w:tcPr>
            <w:tcW w:type="dxa" w:w="2880"/>
          </w:tcPr>
          <w:p>
            <w:r>
              <w:rPr>
                <w:rFonts w:ascii="Microsoft YaHei" w:hAnsi="Microsoft YaHei" w:eastAsia="Microsoft YaHei"/>
                <w:sz w:val="18"/>
              </w:rPr>
              <w:t>SEM</w:t>
            </w:r>
          </w:p>
        </w:tc>
        <w:tc>
          <w:tcPr>
            <w:tcW w:type="dxa" w:w="2880"/>
          </w:tcPr>
          <w:p>
            <w:r>
              <w:rPr>
                <w:rFonts w:ascii="Microsoft YaHei" w:hAnsi="Microsoft YaHei" w:eastAsia="Microsoft YaHei"/>
                <w:sz w:val="18"/>
              </w:rPr>
              <w:t>(SEM渠道预订收入-SEM支出)/SEM支出</w:t>
            </w:r>
          </w:p>
        </w:tc>
        <w:tc>
          <w:tcPr>
            <w:tcW w:type="dxa" w:w="2880"/>
          </w:tcPr>
          <w:p>
            <w:r>
              <w:rPr>
                <w:rFonts w:ascii="Microsoft YaHei" w:hAnsi="Microsoft YaHei" w:eastAsia="Microsoft YaHei"/>
                <w:sz w:val="18"/>
              </w:rPr>
              <w:t>4:1-6:1</w:t>
            </w:r>
          </w:p>
        </w:tc>
      </w:tr>
      <w:tr>
        <w:tc>
          <w:tcPr>
            <w:tcW w:type="dxa" w:w="2880"/>
          </w:tcPr>
          <w:p>
            <w:r>
              <w:rPr>
                <w:rFonts w:ascii="Microsoft YaHei" w:hAnsi="Microsoft YaHei" w:eastAsia="Microsoft YaHei"/>
                <w:sz w:val="18"/>
              </w:rPr>
              <w:t>SEO</w:t>
            </w:r>
          </w:p>
        </w:tc>
        <w:tc>
          <w:tcPr>
            <w:tcW w:type="dxa" w:w="2880"/>
          </w:tcPr>
          <w:p>
            <w:r>
              <w:rPr>
                <w:rFonts w:ascii="Microsoft YaHei" w:hAnsi="Microsoft YaHei" w:eastAsia="Microsoft YaHei"/>
                <w:sz w:val="18"/>
              </w:rPr>
              <w:t>(SEO渠道收入-SEO运营成本)/SEO运营成本</w:t>
            </w:r>
          </w:p>
        </w:tc>
        <w:tc>
          <w:tcPr>
            <w:tcW w:type="dxa" w:w="2880"/>
          </w:tcPr>
          <w:p>
            <w:r>
              <w:rPr>
                <w:rFonts w:ascii="Microsoft YaHei" w:hAnsi="Microsoft YaHei" w:eastAsia="Microsoft YaHei"/>
                <w:sz w:val="18"/>
              </w:rPr>
              <w:t>8:1-15:1</w:t>
            </w:r>
          </w:p>
        </w:tc>
      </w:tr>
      <w:tr>
        <w:tc>
          <w:tcPr>
            <w:tcW w:type="dxa" w:w="2880"/>
          </w:tcPr>
          <w:p>
            <w:r>
              <w:rPr>
                <w:rFonts w:ascii="Microsoft YaHei" w:hAnsi="Microsoft YaHei" w:eastAsia="Microsoft YaHei"/>
                <w:sz w:val="18"/>
              </w:rPr>
              <w:t>社媒</w:t>
            </w:r>
          </w:p>
        </w:tc>
        <w:tc>
          <w:tcPr>
            <w:tcW w:type="dxa" w:w="2880"/>
          </w:tcPr>
          <w:p>
            <w:r>
              <w:rPr>
                <w:rFonts w:ascii="Microsoft YaHei" w:hAnsi="Microsoft YaHei" w:eastAsia="Microsoft YaHei"/>
                <w:sz w:val="18"/>
              </w:rPr>
              <w:t>(社媒辅助转化收入-社媒支出)/社媒支出</w:t>
            </w:r>
          </w:p>
        </w:tc>
        <w:tc>
          <w:tcPr>
            <w:tcW w:type="dxa" w:w="2880"/>
          </w:tcPr>
          <w:p>
            <w:r>
              <w:rPr>
                <w:rFonts w:ascii="Microsoft YaHei" w:hAnsi="Microsoft YaHei" w:eastAsia="Microsoft YaHei"/>
                <w:sz w:val="18"/>
              </w:rPr>
              <w:t>3:1-5:1</w:t>
            </w:r>
          </w:p>
        </w:tc>
      </w:tr>
      <w:tr>
        <w:tc>
          <w:tcPr>
            <w:tcW w:type="dxa" w:w="2880"/>
          </w:tcPr>
          <w:p>
            <w:r>
              <w:rPr>
                <w:rFonts w:ascii="Microsoft YaHei" w:hAnsi="Microsoft YaHei" w:eastAsia="Microsoft YaHei"/>
                <w:sz w:val="18"/>
              </w:rPr>
              <w:t>私域</w:t>
            </w:r>
          </w:p>
        </w:tc>
        <w:tc>
          <w:tcPr>
            <w:tcW w:type="dxa" w:w="2880"/>
          </w:tcPr>
          <w:p>
            <w:r>
              <w:rPr>
                <w:rFonts w:ascii="Microsoft YaHei" w:hAnsi="Microsoft YaHei" w:eastAsia="Microsoft YaHei"/>
                <w:sz w:val="18"/>
              </w:rPr>
              <w:t>(私域GMV-私域运营成本)/私域运营成本</w:t>
            </w:r>
          </w:p>
        </w:tc>
        <w:tc>
          <w:tcPr>
            <w:tcW w:type="dxa" w:w="2880"/>
          </w:tcPr>
          <w:p>
            <w:r>
              <w:rPr>
                <w:rFonts w:ascii="Microsoft YaHei" w:hAnsi="Microsoft YaHei" w:eastAsia="Microsoft YaHei"/>
                <w:sz w:val="18"/>
              </w:rPr>
              <w:t>8:1-15:1</w:t>
            </w:r>
          </w:p>
        </w:tc>
      </w:tr>
      <w:tr>
        <w:tc>
          <w:tcPr>
            <w:tcW w:type="dxa" w:w="2880"/>
          </w:tcPr>
          <w:p>
            <w:r>
              <w:rPr>
                <w:rFonts w:ascii="Microsoft YaHei" w:hAnsi="Microsoft YaHei" w:eastAsia="Microsoft YaHei"/>
                <w:sz w:val="18"/>
              </w:rPr>
              <w:t>整体</w:t>
            </w:r>
          </w:p>
        </w:tc>
        <w:tc>
          <w:tcPr>
            <w:tcW w:type="dxa" w:w="2880"/>
          </w:tcPr>
          <w:p>
            <w:r>
              <w:rPr>
                <w:rFonts w:ascii="Microsoft YaHei" w:hAnsi="Microsoft YaHei" w:eastAsia="Microsoft YaHei"/>
                <w:sz w:val="18"/>
              </w:rPr>
              <w:t>(数字营销总贡献收入-总预算)/总预算</w:t>
            </w:r>
          </w:p>
        </w:tc>
        <w:tc>
          <w:tcPr>
            <w:tcW w:type="dxa" w:w="2880"/>
          </w:tcPr>
          <w:p>
            <w:r>
              <w:rPr>
                <w:rFonts w:ascii="Microsoft YaHei" w:hAnsi="Microsoft YaHei" w:eastAsia="Microsoft YaHei"/>
                <w:sz w:val="18"/>
              </w:rPr>
              <w:t>4:1-6:1</w:t>
            </w:r>
          </w:p>
        </w:tc>
      </w:tr>
    </w:tbl>
    <w:p>
      <w:r>
        <w:rPr>
          <w:rFonts w:ascii="Microsoft YaHei" w:hAnsi="Microsoft YaHei" w:eastAsia="Microsoft YaHei"/>
          <w:sz w:val="21"/>
        </w:rPr>
        <w:t>---</w:t>
      </w:r>
    </w:p>
    <w:p>
      <w:pPr>
        <w:pStyle w:val="Heading2"/>
      </w:pPr>
      <w:r>
        <w:rPr>
          <w:rFonts w:ascii="Microsoft YaHei" w:hAnsi="Microsoft YaHei" w:eastAsia="Microsoft YaHei"/>
        </w:rPr>
        <w:t>附录V 关键学术概念详解</w:t>
      </w:r>
    </w:p>
    <w:p>
      <w:pPr>
        <w:pStyle w:val="Heading3"/>
      </w:pPr>
      <w:r>
        <w:rPr>
          <w:rFonts w:ascii="Microsoft YaHei" w:hAnsi="Microsoft YaHei" w:eastAsia="Microsoft YaHei"/>
        </w:rPr>
        <w:t>V.1 计划行为理论（Theory of Planned Behavior, TPB）</w:t>
      </w:r>
    </w:p>
    <w:p>
      <w:r>
        <w:rPr>
          <w:rFonts w:ascii="Microsoft YaHei" w:hAnsi="Microsoft YaHei" w:eastAsia="Microsoft YaHei"/>
          <w:sz w:val="21"/>
        </w:rPr>
        <w:t>Ajzen (1991) 提出的计划行为理论是理解消费者行为意向的经典理论。该理论认为行为意向由三个因素决定：态度（个人对行为的正面或负面评价）、主观规范（感知的社会压力——他人认为是否应该做）、感知行为控制（对自己完成行为能力的信心）。在酒店数字营销中，TPB可用于分析：客户发布在线评价的意愿（态度：认为评价是否有帮助；主观规范：朋友是否也发评价；感知行为控制：是否知道如何在平台上发评价）、客户下载酒店APP的意愿、客户参与忠诚度计划的意愿等。</w:t>
      </w:r>
    </w:p>
    <w:p>
      <w:pPr>
        <w:pStyle w:val="Heading3"/>
      </w:pPr>
      <w:r>
        <w:rPr>
          <w:rFonts w:ascii="Microsoft YaHei" w:hAnsi="Microsoft YaHei" w:eastAsia="Microsoft YaHei"/>
        </w:rPr>
        <w:t>V.2 信息采纳模型（Information Adoption Model, IAM）</w:t>
      </w:r>
    </w:p>
    <w:p>
      <w:r>
        <w:rPr>
          <w:rFonts w:ascii="Microsoft YaHei" w:hAnsi="Microsoft YaHei" w:eastAsia="Microsoft YaHei"/>
          <w:sz w:val="21"/>
        </w:rPr>
        <w:t>Sussman和Siegal (2003) 提出的信息采纳模型解释了在线信息如何影响接受者的决策。模型核心是两条路径：信息质量路径（论据质量影响信息有用性感知）和信息可信度路径（来源可信度影响信息有用性感知）。在酒店eWOM场景中，论据质量体现为评价内容的详细程度和具体性，来源可信度体现为评价者的等级和历史评价数量。两条路径共同影响信息的"有用性感知"，进而影响信息采纳（改变预订决策）。</w:t>
      </w:r>
    </w:p>
    <w:p>
      <w:pPr>
        <w:pStyle w:val="Heading3"/>
      </w:pPr>
      <w:r>
        <w:rPr>
          <w:rFonts w:ascii="Microsoft YaHei" w:hAnsi="Microsoft YaHei" w:eastAsia="Microsoft YaHei"/>
        </w:rPr>
        <w:t>V.3 社会交换理论（Social Exchange Theory）</w:t>
      </w:r>
    </w:p>
    <w:p>
      <w:r>
        <w:rPr>
          <w:rFonts w:ascii="Microsoft YaHei" w:hAnsi="Microsoft YaHei" w:eastAsia="Microsoft YaHei"/>
          <w:sz w:val="21"/>
        </w:rPr>
        <w:t>社会交换理论认为人际互动是基于成本-收益分析的交换过程。在eWOM场景中，消费者发布评价是基于以下交换逻辑：发布正面评价的"收益"包括帮助他人获得好体验的社交满足感、向酒店表达感谢的情感释放；发布负面评价的"收益"包括宣泄不满情绪、警示他人避免同样遭遇、促使酒店改进。当收益大于"成本"（时间投入和隐私暴露）时，消费者选择发布评价。酒店可以通过降低发布成本（简化评价流程）和增加发布收益（积分奖励、社交认可）来提升评价数量。</w:t>
      </w:r>
    </w:p>
    <w:p>
      <w:pPr>
        <w:pStyle w:val="Heading3"/>
      </w:pPr>
      <w:r>
        <w:rPr>
          <w:rFonts w:ascii="Microsoft YaHei" w:hAnsi="Microsoft YaHei" w:eastAsia="Microsoft YaHei"/>
        </w:rPr>
        <w:t>V.4 双边市场理论（Two-Sided Market Theory）</w:t>
      </w:r>
    </w:p>
    <w:p>
      <w:r>
        <w:rPr>
          <w:rFonts w:ascii="Microsoft YaHei" w:hAnsi="Microsoft YaHei" w:eastAsia="Microsoft YaHei"/>
          <w:sz w:val="21"/>
        </w:rPr>
        <w:t>双边市场理论解释了平台经济的核心逻辑——平台连接两个用户群体（如OTA连接酒店和消费者），网络效应使平台价值随用户增长而非线性增长。当平台在任一侧形成规模优势后，可以向更依赖平台的一方收取更高的接入费。在酒店行业，中小酒店对OTA的依赖度远高于OTA对单个酒店的依赖度，使OTA拥有不对称的议价权。理解双边市场理论有助于酒店制定渠道博弈策略——通过增强直销能力（降低对OTA的依赖度）提升谈判地位。</w:t>
      </w:r>
    </w:p>
    <w:p>
      <w:pPr>
        <w:pStyle w:val="Heading3"/>
      </w:pPr>
      <w:r>
        <w:rPr>
          <w:rFonts w:ascii="Microsoft YaHei" w:hAnsi="Microsoft YaHei" w:eastAsia="Microsoft YaHei"/>
        </w:rPr>
        <w:t>V.5 马尔可夫链归因（Markov Chain Attribution）</w:t>
      </w:r>
    </w:p>
    <w:p>
      <w:r>
        <w:rPr>
          <w:rFonts w:ascii="Microsoft YaHei" w:hAnsi="Microsoft YaHei" w:eastAsia="Microsoft YaHei"/>
          <w:sz w:val="21"/>
        </w:rPr>
        <w:t>马尔可夫链归因是一种基于客户旅程的营销归因方法。将客户旅程建模为马尔可夫链——每个营销触点是一个"状态"，客户在各状态间转移。通过计算每个触点的"移除效应"（Removal Effect——如果移除该触点，转化率下降多少）评估其对转化的贡献。移除效应高的触点在归因中获得更高权重。相比传统归因模型（最后点击、线性、时间衰减），马尔可夫链归因能更准确地识别"必经触点"和"催化触点"。</w:t>
      </w:r>
    </w:p>
    <w:p>
      <w:pPr>
        <w:pStyle w:val="Heading3"/>
      </w:pPr>
      <w:r>
        <w:rPr>
          <w:rFonts w:ascii="Microsoft YaHei" w:hAnsi="Microsoft YaHei" w:eastAsia="Microsoft YaHei"/>
        </w:rPr>
        <w:t>V.6 品牌资产理论（Brand Equity Theory）</w:t>
      </w:r>
    </w:p>
    <w:p>
      <w:r>
        <w:rPr>
          <w:rFonts w:ascii="Microsoft YaHei" w:hAnsi="Microsoft YaHei" w:eastAsia="Microsoft YaHei"/>
          <w:sz w:val="21"/>
        </w:rPr>
        <w:t>Keller (1993) 的品牌资产理论将品牌资产定义为"品牌知识在消费者回应营销活动时产生的差异化效应"。品牌资产通过四个阶段构建：品牌识别（Who are you?）→品牌含义（What are you?）→品牌反应（What about you?）→品牌关系（What about you and me?）。在酒店数字营销中，eWOM通过增加品牌识别度、丰富品牌含义、影响品牌反应和深化品牌关系来影响品牌资产。D.I.G.I.T.A.L.框架的A维度（社媒）和L维度（忠诚度）协同构建品牌资产。</w:t>
      </w:r>
    </w:p>
    <w:p>
      <w:r>
        <w:rPr>
          <w:rFonts w:ascii="Microsoft YaHei" w:hAnsi="Microsoft YaHei" w:eastAsia="Microsoft YaHei"/>
          <w:sz w:val="21"/>
        </w:rPr>
        <w:t>---</w:t>
      </w:r>
    </w:p>
    <w:p>
      <w:pPr>
        <w:pStyle w:val="Heading2"/>
      </w:pPr>
      <w:r>
        <w:rPr>
          <w:rFonts w:ascii="Microsoft YaHei" w:hAnsi="Microsoft YaHei" w:eastAsia="Microsoft YaHei"/>
        </w:rPr>
        <w:t>附录W 术语索引</w:t>
      </w:r>
    </w:p>
    <w:p>
      <w:r>
        <w:rPr>
          <w:rFonts w:ascii="Microsoft YaHei" w:hAnsi="Microsoft YaHei" w:eastAsia="Microsoft YaHei"/>
          <w:sz w:val="21"/>
        </w:rPr>
        <w:t>按拼音排序：</w:t>
      </w:r>
    </w:p>
    <w:p>
      <w:r>
        <w:rPr>
          <w:rFonts w:ascii="Microsoft YaHei" w:hAnsi="Microsoft YaHei" w:eastAsia="Microsoft YaHei"/>
          <w:sz w:val="21"/>
        </w:rPr>
        <w:t>A/B测试 .......................... 参见附录T</w:t>
      </w:r>
    </w:p>
    <w:p>
      <w:r>
        <w:rPr>
          <w:rFonts w:ascii="Microsoft YaHei" w:hAnsi="Microsoft YaHei" w:eastAsia="Microsoft YaHei"/>
          <w:sz w:val="21"/>
        </w:rPr>
        <w:t>AARRR模型 ........................ 参见附录A</w:t>
      </w:r>
    </w:p>
    <w:p>
      <w:r>
        <w:rPr>
          <w:rFonts w:ascii="Microsoft YaHei" w:hAnsi="Microsoft YaHei" w:eastAsia="Microsoft YaHei"/>
          <w:sz w:val="21"/>
        </w:rPr>
        <w:t>ADR .............................. 参见附录A</w:t>
      </w:r>
    </w:p>
    <w:p>
      <w:r>
        <w:rPr>
          <w:rFonts w:ascii="Microsoft YaHei" w:hAnsi="Microsoft YaHei" w:eastAsia="Microsoft YaHei"/>
          <w:sz w:val="21"/>
        </w:rPr>
        <w:t>AI营销 ........................... 参见第4章</w:t>
      </w:r>
    </w:p>
    <w:p>
      <w:r>
        <w:rPr>
          <w:rFonts w:ascii="Microsoft YaHei" w:hAnsi="Microsoft YaHei" w:eastAsia="Microsoft YaHei"/>
          <w:sz w:val="21"/>
        </w:rPr>
        <w:t>AICEF框架 ........................ 参见第4章</w:t>
      </w:r>
    </w:p>
    <w:p>
      <w:r>
        <w:rPr>
          <w:rFonts w:ascii="Microsoft YaHei" w:hAnsi="Microsoft YaHei" w:eastAsia="Microsoft YaHei"/>
          <w:sz w:val="21"/>
        </w:rPr>
        <w:t>C</w:t>
      </w:r>
    </w:p>
    <w:p>
      <w:r>
        <w:rPr>
          <w:rFonts w:ascii="Microsoft YaHei" w:hAnsi="Microsoft YaHei" w:eastAsia="Microsoft YaHei"/>
          <w:sz w:val="21"/>
        </w:rPr>
        <w:t>CAC .............................. 参见附录A</w:t>
      </w:r>
    </w:p>
    <w:p>
      <w:r>
        <w:rPr>
          <w:rFonts w:ascii="Microsoft YaHei" w:hAnsi="Microsoft YaHei" w:eastAsia="Microsoft YaHei"/>
          <w:sz w:val="21"/>
        </w:rPr>
        <w:t>CDP .............................. 参见附录A</w:t>
      </w:r>
    </w:p>
    <w:p>
      <w:r>
        <w:rPr>
          <w:rFonts w:ascii="Microsoft YaHei" w:hAnsi="Microsoft YaHei" w:eastAsia="Microsoft YaHei"/>
          <w:sz w:val="21"/>
        </w:rPr>
        <w:t>Channel Manager ................. 参见附录A</w:t>
      </w:r>
    </w:p>
    <w:p>
      <w:r>
        <w:rPr>
          <w:rFonts w:ascii="Microsoft YaHei" w:hAnsi="Microsoft YaHei" w:eastAsia="Microsoft YaHei"/>
          <w:sz w:val="21"/>
        </w:rPr>
        <w:t>CLV .............................. 参见附录A</w:t>
      </w:r>
    </w:p>
    <w:p>
      <w:r>
        <w:rPr>
          <w:rFonts w:ascii="Microsoft YaHei" w:hAnsi="Microsoft YaHei" w:eastAsia="Microsoft YaHei"/>
          <w:sz w:val="21"/>
        </w:rPr>
        <w:t>CRM .............................. 参见附录A</w:t>
      </w:r>
    </w:p>
    <w:p>
      <w:r>
        <w:rPr>
          <w:rFonts w:ascii="Microsoft YaHei" w:hAnsi="Microsoft YaHei" w:eastAsia="Microsoft YaHei"/>
          <w:sz w:val="21"/>
        </w:rPr>
        <w:t>D</w:t>
      </w:r>
    </w:p>
    <w:p>
      <w:r>
        <w:rPr>
          <w:rFonts w:ascii="Microsoft YaHei" w:hAnsi="Microsoft YaHei" w:eastAsia="Microsoft YaHei"/>
          <w:sz w:val="21"/>
        </w:rPr>
        <w:t>D.I.G.I.T.A.L.框架 ............... 参见第1章/第12章</w:t>
      </w:r>
    </w:p>
    <w:p>
      <w:r>
        <w:rPr>
          <w:rFonts w:ascii="Microsoft YaHei" w:hAnsi="Microsoft YaHei" w:eastAsia="Microsoft YaHei"/>
          <w:sz w:val="21"/>
        </w:rPr>
        <w:t>E</w:t>
      </w:r>
    </w:p>
    <w:p>
      <w:r>
        <w:rPr>
          <w:rFonts w:ascii="Microsoft YaHei" w:hAnsi="Microsoft YaHei" w:eastAsia="Microsoft YaHei"/>
          <w:sz w:val="21"/>
        </w:rPr>
        <w:t>eWOM ............................. 参见第11章</w:t>
      </w:r>
    </w:p>
    <w:p>
      <w:r>
        <w:rPr>
          <w:rFonts w:ascii="Microsoft YaHei" w:hAnsi="Microsoft YaHei" w:eastAsia="Microsoft YaHei"/>
          <w:sz w:val="21"/>
        </w:rPr>
        <w:t>ESG .............................. 参见第12章</w:t>
      </w:r>
    </w:p>
    <w:p>
      <w:r>
        <w:rPr>
          <w:rFonts w:ascii="Microsoft YaHei" w:hAnsi="Microsoft YaHei" w:eastAsia="Microsoft YaHei"/>
          <w:sz w:val="21"/>
        </w:rPr>
        <w:t>F</w:t>
      </w:r>
    </w:p>
    <w:p>
      <w:r>
        <w:rPr>
          <w:rFonts w:ascii="Microsoft YaHei" w:hAnsi="Microsoft YaHei" w:eastAsia="Microsoft YaHei"/>
          <w:sz w:val="21"/>
        </w:rPr>
        <w:t>Federated Learning .............. 参见第5章</w:t>
      </w:r>
    </w:p>
    <w:p>
      <w:r>
        <w:rPr>
          <w:rFonts w:ascii="Microsoft YaHei" w:hAnsi="Microsoft YaHei" w:eastAsia="Microsoft YaHei"/>
          <w:sz w:val="21"/>
        </w:rPr>
        <w:t>G</w:t>
      </w:r>
    </w:p>
    <w:p>
      <w:r>
        <w:rPr>
          <w:rFonts w:ascii="Microsoft YaHei" w:hAnsi="Microsoft YaHei" w:eastAsia="Microsoft YaHei"/>
          <w:sz w:val="21"/>
        </w:rPr>
        <w:t>GEO .............................. 参见第9章</w:t>
      </w:r>
    </w:p>
    <w:p>
      <w:r>
        <w:rPr>
          <w:rFonts w:ascii="Microsoft YaHei" w:hAnsi="Microsoft YaHei" w:eastAsia="Microsoft YaHei"/>
          <w:sz w:val="21"/>
        </w:rPr>
        <w:t>GRC .............................. 参见第5章</w:t>
      </w:r>
    </w:p>
    <w:p>
      <w:r>
        <w:rPr>
          <w:rFonts w:ascii="Microsoft YaHei" w:hAnsi="Microsoft YaHei" w:eastAsia="Microsoft YaHei"/>
          <w:sz w:val="21"/>
        </w:rPr>
        <w:t>I</w:t>
      </w:r>
    </w:p>
    <w:p>
      <w:r>
        <w:rPr>
          <w:rFonts w:ascii="Microsoft YaHei" w:hAnsi="Microsoft YaHei" w:eastAsia="Microsoft YaHei"/>
          <w:sz w:val="21"/>
        </w:rPr>
        <w:t>IAM .............................. 参见附录V</w:t>
      </w:r>
    </w:p>
    <w:p>
      <w:r>
        <w:rPr>
          <w:rFonts w:ascii="Microsoft YaHei" w:hAnsi="Microsoft YaHei" w:eastAsia="Microsoft YaHei"/>
          <w:sz w:val="21"/>
        </w:rPr>
        <w:t>K</w:t>
      </w:r>
    </w:p>
    <w:p>
      <w:r>
        <w:rPr>
          <w:rFonts w:ascii="Microsoft YaHei" w:hAnsi="Microsoft YaHei" w:eastAsia="Microsoft YaHei"/>
          <w:sz w:val="21"/>
        </w:rPr>
        <w:t>KOC .............................. 参见附录A</w:t>
      </w:r>
    </w:p>
    <w:p>
      <w:r>
        <w:rPr>
          <w:rFonts w:ascii="Microsoft YaHei" w:hAnsi="Microsoft YaHei" w:eastAsia="Microsoft YaHei"/>
          <w:sz w:val="21"/>
        </w:rPr>
        <w:t>KOL .............................. 参见附录A</w:t>
      </w:r>
    </w:p>
    <w:p>
      <w:r>
        <w:rPr>
          <w:rFonts w:ascii="Microsoft YaHei" w:hAnsi="Microsoft YaHei" w:eastAsia="Microsoft YaHei"/>
          <w:sz w:val="21"/>
        </w:rPr>
        <w:t>L</w:t>
      </w:r>
    </w:p>
    <w:p>
      <w:r>
        <w:rPr>
          <w:rFonts w:ascii="Microsoft YaHei" w:hAnsi="Microsoft YaHei" w:eastAsia="Microsoft YaHei"/>
          <w:sz w:val="21"/>
        </w:rPr>
        <w:t>LTV .............................. 参见附录A</w:t>
      </w:r>
    </w:p>
    <w:p>
      <w:r>
        <w:rPr>
          <w:rFonts w:ascii="Microsoft YaHei" w:hAnsi="Microsoft YaHei" w:eastAsia="Microsoft YaHei"/>
          <w:sz w:val="21"/>
        </w:rPr>
        <w:t>M</w:t>
      </w:r>
    </w:p>
    <w:p>
      <w:r>
        <w:rPr>
          <w:rFonts w:ascii="Microsoft YaHei" w:hAnsi="Microsoft YaHei" w:eastAsia="Microsoft YaHei"/>
          <w:sz w:val="21"/>
        </w:rPr>
        <w:t>MarTech .......................... 参见附录A</w:t>
      </w:r>
    </w:p>
    <w:p>
      <w:r>
        <w:rPr>
          <w:rFonts w:ascii="Microsoft YaHei" w:hAnsi="Microsoft YaHei" w:eastAsia="Microsoft YaHei"/>
          <w:sz w:val="21"/>
        </w:rPr>
        <w:t>MMM .............................. 参见第12章</w:t>
      </w:r>
    </w:p>
    <w:p>
      <w:r>
        <w:rPr>
          <w:rFonts w:ascii="Microsoft YaHei" w:hAnsi="Microsoft YaHei" w:eastAsia="Microsoft YaHei"/>
          <w:sz w:val="21"/>
        </w:rPr>
        <w:t>N</w:t>
      </w:r>
    </w:p>
    <w:p>
      <w:r>
        <w:rPr>
          <w:rFonts w:ascii="Microsoft YaHei" w:hAnsi="Microsoft YaHei" w:eastAsia="Microsoft YaHei"/>
          <w:sz w:val="21"/>
        </w:rPr>
        <w:t>NDC .............................. 参见第7章</w:t>
      </w:r>
    </w:p>
    <w:p>
      <w:r>
        <w:rPr>
          <w:rFonts w:ascii="Microsoft YaHei" w:hAnsi="Microsoft YaHei" w:eastAsia="Microsoft YaHei"/>
          <w:sz w:val="21"/>
        </w:rPr>
        <w:t>NPS .............................. 参见附录A</w:t>
      </w:r>
    </w:p>
    <w:p>
      <w:r>
        <w:rPr>
          <w:rFonts w:ascii="Microsoft YaHei" w:hAnsi="Microsoft YaHei" w:eastAsia="Microsoft YaHei"/>
          <w:sz w:val="21"/>
        </w:rPr>
        <w:t>O</w:t>
      </w:r>
    </w:p>
    <w:p>
      <w:r>
        <w:rPr>
          <w:rFonts w:ascii="Microsoft YaHei" w:hAnsi="Microsoft YaHei" w:eastAsia="Microsoft YaHei"/>
          <w:sz w:val="21"/>
        </w:rPr>
        <w:t>OTA .............................. 参见附录A</w:t>
      </w:r>
    </w:p>
    <w:p>
      <w:r>
        <w:rPr>
          <w:rFonts w:ascii="Microsoft YaHei" w:hAnsi="Microsoft YaHei" w:eastAsia="Microsoft YaHei"/>
          <w:sz w:val="21"/>
        </w:rPr>
        <w:t>P</w:t>
      </w:r>
    </w:p>
    <w:p>
      <w:r>
        <w:rPr>
          <w:rFonts w:ascii="Microsoft YaHei" w:hAnsi="Microsoft YaHei" w:eastAsia="Microsoft YaHei"/>
          <w:sz w:val="21"/>
        </w:rPr>
        <w:t>PIPL ............................. 参见附录A</w:t>
      </w:r>
    </w:p>
    <w:p>
      <w:r>
        <w:rPr>
          <w:rFonts w:ascii="Microsoft YaHei" w:hAnsi="Microsoft YaHei" w:eastAsia="Microsoft YaHei"/>
          <w:sz w:val="21"/>
        </w:rPr>
        <w:t>PMS .............................. 参见附录A</w:t>
      </w:r>
    </w:p>
    <w:p>
      <w:r>
        <w:rPr>
          <w:rFonts w:ascii="Microsoft YaHei" w:hAnsi="Microsoft YaHei" w:eastAsia="Microsoft YaHei"/>
          <w:sz w:val="21"/>
        </w:rPr>
        <w:t>R</w:t>
      </w:r>
    </w:p>
    <w:p>
      <w:r>
        <w:rPr>
          <w:rFonts w:ascii="Microsoft YaHei" w:hAnsi="Microsoft YaHei" w:eastAsia="Microsoft YaHei"/>
          <w:sz w:val="21"/>
        </w:rPr>
        <w:t>Rate Parity ...................... 参见附录A</w:t>
      </w:r>
    </w:p>
    <w:p>
      <w:r>
        <w:rPr>
          <w:rFonts w:ascii="Microsoft YaHei" w:hAnsi="Microsoft YaHei" w:eastAsia="Microsoft YaHei"/>
          <w:sz w:val="21"/>
        </w:rPr>
        <w:t>RevPAR .......................... 参见附录A</w:t>
      </w:r>
    </w:p>
    <w:p>
      <w:r>
        <w:rPr>
          <w:rFonts w:ascii="Microsoft YaHei" w:hAnsi="Microsoft YaHei" w:eastAsia="Microsoft YaHei"/>
          <w:sz w:val="21"/>
        </w:rPr>
        <w:t>RFM .............................. 参见附录A</w:t>
      </w:r>
    </w:p>
    <w:p>
      <w:r>
        <w:rPr>
          <w:rFonts w:ascii="Microsoft YaHei" w:hAnsi="Microsoft YaHei" w:eastAsia="Microsoft YaHei"/>
          <w:sz w:val="21"/>
        </w:rPr>
        <w:t>ROI .............................. 参见附录A</w:t>
      </w:r>
    </w:p>
    <w:p>
      <w:r>
        <w:rPr>
          <w:rFonts w:ascii="Microsoft YaHei" w:hAnsi="Microsoft YaHei" w:eastAsia="Microsoft YaHei"/>
          <w:sz w:val="21"/>
        </w:rPr>
        <w:t>S</w:t>
      </w:r>
    </w:p>
    <w:p>
      <w:r>
        <w:rPr>
          <w:rFonts w:ascii="Microsoft YaHei" w:hAnsi="Microsoft YaHei" w:eastAsia="Microsoft YaHei"/>
          <w:sz w:val="21"/>
        </w:rPr>
        <w:t>SCRM ............................. 参见附录A</w:t>
      </w:r>
    </w:p>
    <w:p>
      <w:r>
        <w:rPr>
          <w:rFonts w:ascii="Microsoft YaHei" w:hAnsi="Microsoft YaHei" w:eastAsia="Microsoft YaHei"/>
          <w:sz w:val="21"/>
        </w:rPr>
        <w:t>SEM .............................. 参见附录A</w:t>
      </w:r>
    </w:p>
    <w:p>
      <w:r>
        <w:rPr>
          <w:rFonts w:ascii="Microsoft YaHei" w:hAnsi="Microsoft YaHei" w:eastAsia="Microsoft YaHei"/>
          <w:sz w:val="21"/>
        </w:rPr>
        <w:t>SEO .............................. 参见附录A</w:t>
      </w:r>
    </w:p>
    <w:p>
      <w:r>
        <w:rPr>
          <w:rFonts w:ascii="Microsoft YaHei" w:hAnsi="Microsoft YaHei" w:eastAsia="Microsoft YaHei"/>
          <w:sz w:val="21"/>
        </w:rPr>
        <w:t>Social Exchange Theory ......... 参见附录V</w:t>
      </w:r>
    </w:p>
    <w:p>
      <w:r>
        <w:rPr>
          <w:rFonts w:ascii="Microsoft YaHei" w:hAnsi="Microsoft YaHei" w:eastAsia="Microsoft YaHei"/>
          <w:sz w:val="21"/>
        </w:rPr>
        <w:t>T</w:t>
      </w:r>
    </w:p>
    <w:p>
      <w:r>
        <w:rPr>
          <w:rFonts w:ascii="Microsoft YaHei" w:hAnsi="Microsoft YaHei" w:eastAsia="Microsoft YaHei"/>
          <w:sz w:val="21"/>
        </w:rPr>
        <w:t>TPB .............................. 参见附录V</w:t>
      </w:r>
    </w:p>
    <w:p>
      <w:r>
        <w:rPr>
          <w:rFonts w:ascii="Microsoft YaHei" w:hAnsi="Microsoft YaHei" w:eastAsia="Microsoft YaHei"/>
          <w:sz w:val="21"/>
        </w:rPr>
        <w:t>TRevPAR .......................... 参见附录A</w:t>
      </w:r>
    </w:p>
    <w:p>
      <w:r>
        <w:rPr>
          <w:rFonts w:ascii="Microsoft YaHei" w:hAnsi="Microsoft YaHei" w:eastAsia="Microsoft YaHei"/>
          <w:sz w:val="21"/>
        </w:rPr>
        <w:t>Two-Sided Market ................ 参见附录V</w:t>
      </w:r>
    </w:p>
    <w:p>
      <w:r>
        <w:rPr>
          <w:rFonts w:ascii="Microsoft YaHei" w:hAnsi="Microsoft YaHei" w:eastAsia="Microsoft YaHei"/>
          <w:sz w:val="21"/>
        </w:rPr>
        <w:t>U</w:t>
      </w:r>
    </w:p>
    <w:p>
      <w:r>
        <w:rPr>
          <w:rFonts w:ascii="Microsoft YaHei" w:hAnsi="Microsoft YaHei" w:eastAsia="Microsoft YaHei"/>
          <w:sz w:val="21"/>
        </w:rPr>
        <w:t>UGC .............................. 参见附录A</w:t>
      </w:r>
    </w:p>
    <w:p>
      <w:r>
        <w:rPr>
          <w:rFonts w:ascii="Microsoft YaHei" w:hAnsi="Microsoft YaHei" w:eastAsia="Microsoft YaHei"/>
          <w:sz w:val="21"/>
        </w:rPr>
        <w:t>---</w:t>
      </w:r>
    </w:p>
    <w:p>
      <w:pPr>
        <w:pStyle w:val="Heading2"/>
      </w:pPr>
      <w:r>
        <w:rPr>
          <w:rFonts w:ascii="Microsoft YaHei" w:hAnsi="Microsoft YaHei" w:eastAsia="Microsoft YaHei"/>
        </w:rPr>
        <w:t>附录X 酒店数字营销案例分析模板</w:t>
      </w:r>
    </w:p>
    <w:p>
      <w:pPr>
        <w:pStyle w:val="Heading3"/>
      </w:pPr>
      <w:r>
        <w:rPr>
          <w:rFonts w:ascii="Microsoft YaHei" w:hAnsi="Microsoft YaHei" w:eastAsia="Microsoft YaHei"/>
        </w:rPr>
        <w:t>X.1 案例分析框架</w:t>
      </w:r>
    </w:p>
    <w:p>
      <w:r>
        <w:rPr>
          <w:rFonts w:ascii="Microsoft YaHei" w:hAnsi="Microsoft YaHei" w:eastAsia="Microsoft YaHei"/>
          <w:sz w:val="21"/>
        </w:rPr>
        <w:t>分析酒店数字营销案例时，建议使用以下六维分析框架：</w:t>
      </w:r>
    </w:p>
    <w:p>
      <w:r>
        <w:rPr>
          <w:rFonts w:ascii="Microsoft YaHei" w:hAnsi="Microsoft YaHei" w:eastAsia="Microsoft YaHei"/>
          <w:sz w:val="21"/>
        </w:rPr>
      </w:r>
      <w:r>
        <w:rPr>
          <w:rFonts w:ascii="Microsoft YaHei" w:hAnsi="Microsoft YaHei" w:eastAsia="Microsoft YaHei"/>
          <w:b/>
          <w:sz w:val="21"/>
        </w:rPr>
        <w:t>1. 背景</w:t>
      </w:r>
      <w:r>
        <w:rPr>
          <w:rFonts w:ascii="Microsoft YaHei" w:hAnsi="Microsoft YaHei" w:eastAsia="Microsoft YaHei"/>
          <w:sz w:val="21"/>
        </w:rPr>
        <w:t>：酒店类型、规模、目标客群、市场竞争格局</w:t>
      </w:r>
    </w:p>
    <w:p>
      <w:r>
        <w:rPr>
          <w:rFonts w:ascii="Microsoft YaHei" w:hAnsi="Microsoft YaHei" w:eastAsia="Microsoft YaHei"/>
          <w:sz w:val="21"/>
        </w:rPr>
      </w:r>
      <w:r>
        <w:rPr>
          <w:rFonts w:ascii="Microsoft YaHei" w:hAnsi="Microsoft YaHei" w:eastAsia="Microsoft YaHei"/>
          <w:b/>
          <w:sz w:val="21"/>
        </w:rPr>
        <w:t>2. 挑战</w:t>
      </w:r>
      <w:r>
        <w:rPr>
          <w:rFonts w:ascii="Microsoft YaHei" w:hAnsi="Microsoft YaHei" w:eastAsia="Microsoft YaHei"/>
          <w:sz w:val="21"/>
        </w:rPr>
        <w:t>：数字营销面临的核心问题（获客成本高？转化率低？渠道依赖？品牌认知弱？）</w:t>
      </w:r>
    </w:p>
    <w:p>
      <w:r>
        <w:rPr>
          <w:rFonts w:ascii="Microsoft YaHei" w:hAnsi="Microsoft YaHei" w:eastAsia="Microsoft YaHei"/>
          <w:sz w:val="21"/>
        </w:rPr>
      </w:r>
      <w:r>
        <w:rPr>
          <w:rFonts w:ascii="Microsoft YaHei" w:hAnsi="Microsoft YaHei" w:eastAsia="Microsoft YaHei"/>
          <w:b/>
          <w:sz w:val="21"/>
        </w:rPr>
        <w:t>3. 策略</w:t>
      </w:r>
      <w:r>
        <w:rPr>
          <w:rFonts w:ascii="Microsoft YaHei" w:hAnsi="Microsoft YaHei" w:eastAsia="Microsoft YaHei"/>
          <w:sz w:val="21"/>
        </w:rPr>
        <w:t>：基于D.I.G.I.T.A.L.框架的营销策略设计（哪些维度重点投入？各维度如何协同？）</w:t>
      </w:r>
    </w:p>
    <w:p>
      <w:r>
        <w:rPr>
          <w:rFonts w:ascii="Microsoft YaHei" w:hAnsi="Microsoft YaHei" w:eastAsia="Microsoft YaHei"/>
          <w:sz w:val="21"/>
        </w:rPr>
      </w:r>
      <w:r>
        <w:rPr>
          <w:rFonts w:ascii="Microsoft YaHei" w:hAnsi="Microsoft YaHei" w:eastAsia="Microsoft YaHei"/>
          <w:b/>
          <w:sz w:val="21"/>
        </w:rPr>
        <w:t>4. 执行</w:t>
      </w:r>
      <w:r>
        <w:rPr>
          <w:rFonts w:ascii="Microsoft YaHei" w:hAnsi="Microsoft YaHei" w:eastAsia="Microsoft YaHei"/>
          <w:sz w:val="21"/>
        </w:rPr>
        <w:t>：具体行动方案（时间线、团队配置、预算分配、技术选型）</w:t>
      </w:r>
    </w:p>
    <w:p>
      <w:r>
        <w:rPr>
          <w:rFonts w:ascii="Microsoft YaHei" w:hAnsi="Microsoft YaHei" w:eastAsia="Microsoft YaHei"/>
          <w:sz w:val="21"/>
        </w:rPr>
      </w:r>
      <w:r>
        <w:rPr>
          <w:rFonts w:ascii="Microsoft YaHei" w:hAnsi="Microsoft YaHei" w:eastAsia="Microsoft YaHei"/>
          <w:b/>
          <w:sz w:val="21"/>
        </w:rPr>
        <w:t>5. 结果</w:t>
      </w:r>
      <w:r>
        <w:rPr>
          <w:rFonts w:ascii="Microsoft YaHei" w:hAnsi="Microsoft YaHei" w:eastAsia="Microsoft YaHei"/>
          <w:sz w:val="21"/>
        </w:rPr>
        <w:t>：量化效果（KPI变化、ROI、客户反馈、竞争地位变化）</w:t>
      </w:r>
    </w:p>
    <w:p>
      <w:r>
        <w:rPr>
          <w:rFonts w:ascii="Microsoft YaHei" w:hAnsi="Microsoft YaHei" w:eastAsia="Microsoft YaHei"/>
          <w:sz w:val="21"/>
        </w:rPr>
      </w:r>
      <w:r>
        <w:rPr>
          <w:rFonts w:ascii="Microsoft YaHei" w:hAnsi="Microsoft YaHei" w:eastAsia="Microsoft YaHei"/>
          <w:b/>
          <w:sz w:val="21"/>
        </w:rPr>
        <w:t>6. 反思</w:t>
      </w:r>
      <w:r>
        <w:rPr>
          <w:rFonts w:ascii="Microsoft YaHei" w:hAnsi="Microsoft YaHei" w:eastAsia="Microsoft YaHei"/>
          <w:sz w:val="21"/>
        </w:rPr>
        <w:t>：成功因素分析、失败教训提取、可复制的经验总结</w:t>
      </w:r>
    </w:p>
    <w:p>
      <w:pPr>
        <w:pStyle w:val="Heading3"/>
      </w:pPr>
      <w:r>
        <w:rPr>
          <w:rFonts w:ascii="Microsoft YaHei" w:hAnsi="Microsoft YaHei" w:eastAsia="Microsoft YaHei"/>
        </w:rPr>
        <w:t>X.2 案例分析示范——某精品酒店的私域突围</w:t>
      </w:r>
    </w:p>
    <w:p>
      <w:r>
        <w:rPr>
          <w:rFonts w:ascii="Microsoft YaHei" w:hAnsi="Microsoft YaHei" w:eastAsia="Microsoft YaHei"/>
          <w:sz w:val="21"/>
        </w:rPr>
      </w:r>
      <w:r>
        <w:rPr>
          <w:rFonts w:ascii="Microsoft YaHei" w:hAnsi="Microsoft YaHei" w:eastAsia="Microsoft YaHei"/>
          <w:b/>
          <w:sz w:val="21"/>
        </w:rPr>
        <w:t>背景</w:t>
      </w:r>
      <w:r>
        <w:rPr>
          <w:rFonts w:ascii="Microsoft YaHei" w:hAnsi="Microsoft YaHei" w:eastAsia="Microsoft YaHei"/>
          <w:sz w:val="21"/>
        </w:rPr>
        <w:t>：某丽江古城精品酒店，25间客房，定位为文化体验型住宿，目标客群为追求深度旅行体验的25-40岁中产消费群体。市场竞争激烈——丽江古城及周边有超过200家精品酒店和民宿。</w:t>
      </w:r>
    </w:p>
    <w:p>
      <w:r>
        <w:rPr>
          <w:rFonts w:ascii="Microsoft YaHei" w:hAnsi="Microsoft YaHei" w:eastAsia="Microsoft YaHei"/>
          <w:sz w:val="21"/>
        </w:rPr>
      </w:r>
      <w:r>
        <w:rPr>
          <w:rFonts w:ascii="Microsoft YaHei" w:hAnsi="Microsoft YaHei" w:eastAsia="Microsoft YaHei"/>
          <w:b/>
          <w:sz w:val="21"/>
        </w:rPr>
        <w:t>挑战</w:t>
      </w:r>
      <w:r>
        <w:rPr>
          <w:rFonts w:ascii="Microsoft YaHei" w:hAnsi="Microsoft YaHei" w:eastAsia="Microsoft YaHei"/>
          <w:sz w:val="21"/>
        </w:rPr>
        <w:t>：获客渠道单一（90%间夜来自OTA），佣金成本占客房收入22%，品牌认知度低（消费者难以从200+竞品中区分本酒店），客户复购率仅12%。</w:t>
      </w:r>
    </w:p>
    <w:p>
      <w:r>
        <w:rPr>
          <w:rFonts w:ascii="Microsoft YaHei" w:hAnsi="Microsoft YaHei" w:eastAsia="Microsoft YaHei"/>
          <w:sz w:val="21"/>
        </w:rPr>
      </w:r>
      <w:r>
        <w:rPr>
          <w:rFonts w:ascii="Microsoft YaHei" w:hAnsi="Microsoft YaHei" w:eastAsia="Microsoft YaHei"/>
          <w:b/>
          <w:sz w:val="21"/>
        </w:rPr>
        <w:t>策略</w:t>
      </w:r>
      <w:r>
        <w:rPr>
          <w:rFonts w:ascii="Microsoft YaHei" w:hAnsi="Microsoft YaHei" w:eastAsia="Microsoft YaHei"/>
          <w:sz w:val="21"/>
        </w:rPr>
        <w:t>：基于D.I.G.I.T.A.L.框架制定"私域突围"策略——重点投入A维度（小红书内容营销）和G/L维度（企业微信私域运营+忠诚度建设），适度投入T维度（小程序预订），降低I维度（OTA渠道）依赖。</w:t>
      </w:r>
    </w:p>
    <w:p>
      <w:r>
        <w:rPr>
          <w:rFonts w:ascii="Microsoft YaHei" w:hAnsi="Microsoft YaHei" w:eastAsia="Microsoft YaHei"/>
          <w:sz w:val="21"/>
        </w:rPr>
      </w:r>
      <w:r>
        <w:rPr>
          <w:rFonts w:ascii="Microsoft YaHei" w:hAnsi="Microsoft YaHei" w:eastAsia="Microsoft YaHei"/>
          <w:b/>
          <w:sz w:val="21"/>
        </w:rPr>
        <w:t>执行</w:t>
      </w:r>
      <w:r>
        <w:rPr>
          <w:rFonts w:ascii="Microsoft YaHei" w:hAnsi="Microsoft YaHei" w:eastAsia="Microsoft YaHei"/>
          <w:sz w:val="21"/>
        </w:rPr>
        <w:t>：</w:t>
      </w:r>
    </w:p>
    <w:p>
      <w:pPr>
        <w:pStyle w:val="ListBullet"/>
      </w:pPr>
    </w:p>
    <w:p>
      <w:r>
        <w:rPr>
          <w:rFonts w:ascii="Microsoft YaHei" w:hAnsi="Microsoft YaHei" w:eastAsia="Microsoft YaHei"/>
          <w:sz w:val="21"/>
        </w:rPr>
        <w:t>第一阶段（月1-3）：小红书内容种草。与30位KOC合作发布真实入住体验笔记，月均15篇。笔记内容聚焦"丽江慢生活"主题，将酒店体验嵌入目的地内容。</w:t>
      </w:r>
    </w:p>
    <w:p>
      <w:pPr>
        <w:pStyle w:val="ListBullet"/>
      </w:pPr>
    </w:p>
    <w:p>
      <w:r>
        <w:rPr>
          <w:rFonts w:ascii="Microsoft YaHei" w:hAnsi="Microsoft YaHei" w:eastAsia="Microsoft YaHei"/>
          <w:sz w:val="21"/>
        </w:rPr>
        <w:t>第二阶段（月4-6）：私域承接。小红书引流至企业微信，建立分层运营体系——高意向客户1对1推送定制方案，中意向客户社群运营推送酒店动态。</w:t>
      </w:r>
    </w:p>
    <w:p>
      <w:pPr>
        <w:pStyle w:val="ListBullet"/>
      </w:pPr>
    </w:p>
    <w:p>
      <w:r>
        <w:rPr>
          <w:rFonts w:ascii="Microsoft YaHei" w:hAnsi="Microsoft YaHei" w:eastAsia="Microsoft YaHei"/>
          <w:sz w:val="21"/>
        </w:rPr>
        <w:t>第三阶段（月7-12）：复购激励。建立轻量级会员体系（消费3次升级银卡），会员通过微信直订享受免费早餐和房型升级。</w:t>
      </w:r>
    </w:p>
    <w:p>
      <w:pPr>
        <w:pStyle w:val="ListBullet"/>
      </w:pPr>
    </w:p>
    <w:p>
      <w:r>
        <w:rPr>
          <w:rFonts w:ascii="Microsoft YaHei" w:hAnsi="Microsoft YaHei" w:eastAsia="Microsoft YaHei"/>
          <w:sz w:val="21"/>
        </w:rPr>
        <w:t>第四阶段（月10-12）：直播转化。每周2次实景直播（古城日落、客房展示），直播间挂载酒店套餐链接。</w:t>
      </w:r>
    </w:p>
    <w:p>
      <w:r>
        <w:rPr>
          <w:rFonts w:ascii="Microsoft YaHei" w:hAnsi="Microsoft YaHei" w:eastAsia="Microsoft YaHei"/>
          <w:sz w:val="21"/>
        </w:rPr>
      </w:r>
      <w:r>
        <w:rPr>
          <w:rFonts w:ascii="Microsoft YaHei" w:hAnsi="Microsoft YaHei" w:eastAsia="Microsoft YaHei"/>
          <w:b/>
          <w:sz w:val="21"/>
        </w:rPr>
        <w:t>结果</w:t>
      </w:r>
      <w:r>
        <w:rPr>
          <w:rFonts w:ascii="Microsoft YaHei" w:hAnsi="Microsoft YaHei" w:eastAsia="Microsoft YaHei"/>
          <w:sz w:val="21"/>
        </w:rPr>
        <w:t>：</w:t>
      </w:r>
    </w:p>
    <w:p>
      <w:pPr>
        <w:pStyle w:val="ListBullet"/>
      </w:pPr>
    </w:p>
    <w:p>
      <w:r>
        <w:rPr>
          <w:rFonts w:ascii="Microsoft YaHei" w:hAnsi="Microsoft YaHei" w:eastAsia="Microsoft YaHei"/>
          <w:sz w:val="21"/>
        </w:rPr>
        <w:t>12个月内累计添加微信好友8,000人</w:t>
      </w:r>
    </w:p>
    <w:p>
      <w:pPr>
        <w:pStyle w:val="ListBullet"/>
      </w:pPr>
    </w:p>
    <w:p>
      <w:r>
        <w:rPr>
          <w:rFonts w:ascii="Microsoft YaHei" w:hAnsi="Microsoft YaHei" w:eastAsia="Microsoft YaHei"/>
          <w:sz w:val="21"/>
        </w:rPr>
        <w:t>社媒渠道间夜占比从5%提升至40%</w:t>
      </w:r>
    </w:p>
    <w:p>
      <w:pPr>
        <w:pStyle w:val="ListBullet"/>
      </w:pPr>
    </w:p>
    <w:p>
      <w:r>
        <w:rPr>
          <w:rFonts w:ascii="Microsoft YaHei" w:hAnsi="Microsoft YaHei" w:eastAsia="Microsoft YaHei"/>
          <w:sz w:val="21"/>
        </w:rPr>
        <w:t>复购率从12%提升至38%</w:t>
      </w:r>
    </w:p>
    <w:p>
      <w:pPr>
        <w:pStyle w:val="ListBullet"/>
      </w:pPr>
    </w:p>
    <w:p>
      <w:r>
        <w:rPr>
          <w:rFonts w:ascii="Microsoft YaHei" w:hAnsi="Microsoft YaHei" w:eastAsia="Microsoft YaHei"/>
          <w:sz w:val="21"/>
        </w:rPr>
        <w:t>OTA间夜从90%降至45%，佣金成本节约约15万元/年</w:t>
      </w:r>
    </w:p>
    <w:p>
      <w:pPr>
        <w:pStyle w:val="ListBullet"/>
      </w:pPr>
    </w:p>
    <w:p>
      <w:r>
        <w:rPr>
          <w:rFonts w:ascii="Microsoft YaHei" w:hAnsi="Microsoft YaHei" w:eastAsia="Microsoft YaHei"/>
          <w:sz w:val="21"/>
        </w:rPr>
        <w:t>私域月GMV达8-12万元</w:t>
      </w:r>
    </w:p>
    <w:p>
      <w:r>
        <w:rPr>
          <w:rFonts w:ascii="Microsoft YaHei" w:hAnsi="Microsoft YaHei" w:eastAsia="Microsoft YaHei"/>
          <w:sz w:val="21"/>
        </w:rPr>
      </w:r>
      <w:r>
        <w:rPr>
          <w:rFonts w:ascii="Microsoft YaHei" w:hAnsi="Microsoft YaHei" w:eastAsia="Microsoft YaHei"/>
          <w:b/>
          <w:sz w:val="21"/>
        </w:rPr>
        <w:t>反思</w:t>
      </w:r>
      <w:r>
        <w:rPr>
          <w:rFonts w:ascii="Microsoft YaHei" w:hAnsi="Microsoft YaHei" w:eastAsia="Microsoft YaHei"/>
          <w:sz w:val="21"/>
        </w:rPr>
        <w:t>：</w:t>
      </w:r>
    </w:p>
    <w:p>
      <w:pPr>
        <w:pStyle w:val="ListBullet"/>
      </w:pPr>
    </w:p>
    <w:p>
      <w:r>
        <w:rPr>
          <w:rFonts w:ascii="Microsoft YaHei" w:hAnsi="Microsoft YaHei" w:eastAsia="Microsoft YaHei"/>
          <w:sz w:val="21"/>
        </w:rPr>
        <w:t>成功因素：内容差异化（"在地文化"而非"硬件展示"）、私域分层运营精准、直播与私域联动</w:t>
      </w:r>
    </w:p>
    <w:p>
      <w:pPr>
        <w:pStyle w:val="ListBullet"/>
      </w:pPr>
    </w:p>
    <w:p>
      <w:r>
        <w:rPr>
          <w:rFonts w:ascii="Microsoft YaHei" w:hAnsi="Microsoft YaHei" w:eastAsia="Microsoft YaHei"/>
          <w:sz w:val="21"/>
        </w:rPr>
        <w:t>可复制经验：小红书→微信→小程序→直播的"公域-私域-转化"路径适用于大多数精品酒店</w:t>
      </w:r>
    </w:p>
    <w:p>
      <w:pPr>
        <w:pStyle w:val="ListBullet"/>
      </w:pPr>
    </w:p>
    <w:p>
      <w:r>
        <w:rPr>
          <w:rFonts w:ascii="Microsoft YaHei" w:hAnsi="Microsoft YaHei" w:eastAsia="Microsoft YaHei"/>
          <w:sz w:val="21"/>
        </w:rPr>
        <w:t>注意事项：内容创作能力是关键瓶颈，需要持续的创意投入</w:t>
      </w:r>
    </w:p>
    <w:p>
      <w:r>
        <w:rPr>
          <w:rFonts w:ascii="Microsoft YaHei" w:hAnsi="Microsoft YaHei" w:eastAsia="Microsoft YaHei"/>
          <w:sz w:val="21"/>
        </w:rPr>
        <w:t>---</w:t>
      </w:r>
    </w:p>
    <w:p>
      <w:pPr>
        <w:pStyle w:val="Heading2"/>
      </w:pPr>
      <w:r>
        <w:rPr>
          <w:rFonts w:ascii="Microsoft YaHei" w:hAnsi="Microsoft YaHei" w:eastAsia="Microsoft YaHei"/>
        </w:rPr>
        <w:t>附录Y 酒店数字营销常见误区与纠正</w:t>
      </w:r>
    </w:p>
    <w:p>
      <w:pPr>
        <w:pStyle w:val="Heading3"/>
      </w:pPr>
      <w:r>
        <w:rPr>
          <w:rFonts w:ascii="Microsoft YaHei" w:hAnsi="Microsoft YaHei" w:eastAsia="Microsoft YaHei"/>
        </w:rPr>
        <w:t>Y.1 战略层面误区</w:t>
      </w:r>
    </w:p>
    <w:p>
      <w:r>
        <w:rPr>
          <w:rFonts w:ascii="Microsoft YaHei" w:hAnsi="Microsoft YaHei" w:eastAsia="Microsoft YaHei"/>
          <w:sz w:val="21"/>
        </w:rPr>
      </w:r>
      <w:r>
        <w:rPr>
          <w:rFonts w:ascii="Microsoft YaHei" w:hAnsi="Microsoft YaHei" w:eastAsia="Microsoft YaHei"/>
          <w:b/>
          <w:sz w:val="21"/>
        </w:rPr>
        <w:t>误区1：数字化转型=建官网+开公众号</w:t>
      </w:r>
      <w:r>
        <w:rPr>
          <w:rFonts w:ascii="Microsoft YaHei" w:hAnsi="Microsoft YaHei" w:eastAsia="Microsoft YaHei"/>
          <w:sz w:val="21"/>
        </w:rPr>
      </w:r>
    </w:p>
    <w:p>
      <w:pPr>
        <w:pStyle w:val="ListBullet"/>
      </w:pPr>
    </w:p>
    <w:p>
      <w:r>
        <w:rPr>
          <w:rFonts w:ascii="Microsoft YaHei" w:hAnsi="Microsoft YaHei" w:eastAsia="Microsoft YaHei"/>
          <w:sz w:val="21"/>
        </w:rPr>
        <w:t>纠正：数字化转型是系统性变革，涉及战略、组织、流程、技术和文化的全面升级。官网和公众号只是技术工具，不是转型的全部。</w:t>
      </w:r>
    </w:p>
    <w:p>
      <w:r>
        <w:rPr>
          <w:rFonts w:ascii="Microsoft YaHei" w:hAnsi="Microsoft YaHei" w:eastAsia="Microsoft YaHei"/>
          <w:sz w:val="21"/>
        </w:rPr>
      </w:r>
      <w:r>
        <w:rPr>
          <w:rFonts w:ascii="Microsoft YaHei" w:hAnsi="Microsoft YaHei" w:eastAsia="Microsoft YaHei"/>
          <w:b/>
          <w:sz w:val="21"/>
        </w:rPr>
        <w:t>误区2：追求技术最新最全</w:t>
      </w:r>
      <w:r>
        <w:rPr>
          <w:rFonts w:ascii="Microsoft YaHei" w:hAnsi="Microsoft YaHei" w:eastAsia="Microsoft YaHei"/>
          <w:sz w:val="21"/>
        </w:rPr>
      </w:r>
    </w:p>
    <w:p>
      <w:pPr>
        <w:pStyle w:val="ListBullet"/>
      </w:pPr>
    </w:p>
    <w:p>
      <w:r>
        <w:rPr>
          <w:rFonts w:ascii="Microsoft YaHei" w:hAnsi="Microsoft YaHei" w:eastAsia="Microsoft YaHei"/>
          <w:sz w:val="21"/>
        </w:rPr>
        <w:t>纠正：技术选型应以业务需求为导向而非技术新颖度为导向。最适合的技术比最先进的技术更有价值。建议先明确业务目标，再选型技术方案。</w:t>
      </w:r>
    </w:p>
    <w:p>
      <w:r>
        <w:rPr>
          <w:rFonts w:ascii="Microsoft YaHei" w:hAnsi="Microsoft YaHei" w:eastAsia="Microsoft YaHei"/>
          <w:sz w:val="21"/>
        </w:rPr>
      </w:r>
      <w:r>
        <w:rPr>
          <w:rFonts w:ascii="Microsoft YaHei" w:hAnsi="Microsoft YaHei" w:eastAsia="Microsoft YaHei"/>
          <w:b/>
          <w:sz w:val="21"/>
        </w:rPr>
        <w:t>误区3：数字营销是营销部门的事</w:t>
      </w:r>
      <w:r>
        <w:rPr>
          <w:rFonts w:ascii="Microsoft YaHei" w:hAnsi="Microsoft YaHei" w:eastAsia="Microsoft YaHei"/>
          <w:sz w:val="21"/>
        </w:rPr>
      </w:r>
    </w:p>
    <w:p>
      <w:pPr>
        <w:pStyle w:val="ListBullet"/>
      </w:pPr>
    </w:p>
    <w:p>
      <w:r>
        <w:rPr>
          <w:rFonts w:ascii="Microsoft YaHei" w:hAnsi="Microsoft YaHei" w:eastAsia="Microsoft YaHei"/>
          <w:sz w:val="21"/>
        </w:rPr>
        <w:t>纠正：数字营销需要营销、IT、运营、前台、客服的全员参与。前台是数据采集的第一线，客服是口碑管理的核心触点，IT是技术支持的保障。应建立跨职能协作机制。</w:t>
      </w:r>
    </w:p>
    <w:p>
      <w:pPr>
        <w:pStyle w:val="Heading3"/>
      </w:pPr>
      <w:r>
        <w:rPr>
          <w:rFonts w:ascii="Microsoft YaHei" w:hAnsi="Microsoft YaHei" w:eastAsia="Microsoft YaHei"/>
        </w:rPr>
        <w:t>Y.2 战术层面误区</w:t>
      </w:r>
    </w:p>
    <w:p>
      <w:r>
        <w:rPr>
          <w:rFonts w:ascii="Microsoft YaHei" w:hAnsi="Microsoft YaHei" w:eastAsia="Microsoft YaHei"/>
          <w:sz w:val="21"/>
        </w:rPr>
      </w:r>
      <w:r>
        <w:rPr>
          <w:rFonts w:ascii="Microsoft YaHei" w:hAnsi="Microsoft YaHei" w:eastAsia="Microsoft YaHei"/>
          <w:b/>
          <w:sz w:val="21"/>
        </w:rPr>
        <w:t>误区4：社交媒体=发广告</w:t>
      </w:r>
      <w:r>
        <w:rPr>
          <w:rFonts w:ascii="Microsoft YaHei" w:hAnsi="Microsoft YaHei" w:eastAsia="Microsoft YaHei"/>
          <w:sz w:val="21"/>
        </w:rPr>
      </w:r>
    </w:p>
    <w:p>
      <w:pPr>
        <w:pStyle w:val="ListBullet"/>
      </w:pPr>
    </w:p>
    <w:p>
      <w:r>
        <w:rPr>
          <w:rFonts w:ascii="Microsoft YaHei" w:hAnsi="Microsoft YaHei" w:eastAsia="Microsoft YaHei"/>
          <w:sz w:val="21"/>
        </w:rPr>
        <w:t>纠正：社交媒体的核心是"社交"而非"媒体"。纯粹的广告推送会导致粉丝流失和互动率下降。应遵循"3:1法则"——3条非商业内容搭配1条商业信息。</w:t>
      </w:r>
    </w:p>
    <w:p>
      <w:r>
        <w:rPr>
          <w:rFonts w:ascii="Microsoft YaHei" w:hAnsi="Microsoft YaHei" w:eastAsia="Microsoft YaHei"/>
          <w:sz w:val="21"/>
        </w:rPr>
      </w:r>
      <w:r>
        <w:rPr>
          <w:rFonts w:ascii="Microsoft YaHei" w:hAnsi="Microsoft YaHei" w:eastAsia="Microsoft YaHei"/>
          <w:b/>
          <w:sz w:val="21"/>
        </w:rPr>
        <w:t>误区5：评价数量越多越好</w:t>
      </w:r>
      <w:r>
        <w:rPr>
          <w:rFonts w:ascii="Microsoft YaHei" w:hAnsi="Microsoft YaHei" w:eastAsia="Microsoft YaHei"/>
          <w:sz w:val="21"/>
        </w:rPr>
      </w:r>
    </w:p>
    <w:p>
      <w:pPr>
        <w:pStyle w:val="ListBullet"/>
      </w:pPr>
    </w:p>
    <w:p>
      <w:r>
        <w:rPr>
          <w:rFonts w:ascii="Microsoft YaHei" w:hAnsi="Microsoft YaHei" w:eastAsia="Microsoft YaHei"/>
          <w:sz w:val="21"/>
        </w:rPr>
        <w:t>纠正：评价质量比数量更重要。100条具体详实的评价比1000条"好评"模板更有说服力。应通过服务体验提升驱动自然好评，而非通过激励换取数量。</w:t>
      </w:r>
    </w:p>
    <w:p>
      <w:r>
        <w:rPr>
          <w:rFonts w:ascii="Microsoft YaHei" w:hAnsi="Microsoft YaHei" w:eastAsia="Microsoft YaHei"/>
          <w:sz w:val="21"/>
        </w:rPr>
      </w:r>
      <w:r>
        <w:rPr>
          <w:rFonts w:ascii="Microsoft YaHei" w:hAnsi="Microsoft YaHei" w:eastAsia="Microsoft YaHei"/>
          <w:b/>
          <w:sz w:val="21"/>
        </w:rPr>
        <w:t>误区6：APP开发完成即成功</w:t>
      </w:r>
      <w:r>
        <w:rPr>
          <w:rFonts w:ascii="Microsoft YaHei" w:hAnsi="Microsoft YaHei" w:eastAsia="Microsoft YaHei"/>
          <w:sz w:val="21"/>
        </w:rPr>
      </w:r>
    </w:p>
    <w:p>
      <w:pPr>
        <w:pStyle w:val="ListBullet"/>
      </w:pPr>
    </w:p>
    <w:p>
      <w:r>
        <w:rPr>
          <w:rFonts w:ascii="Microsoft YaHei" w:hAnsi="Microsoft YaHei" w:eastAsia="Microsoft YaHei"/>
          <w:sz w:val="21"/>
        </w:rPr>
        <w:t>纠正：APP上线只是起点，运营才是关键。APP下载后的7天激活率、30天留存率、月活跃率才是衡量成功的指标。需要持续的运营投入和功能迭代。</w:t>
      </w:r>
    </w:p>
    <w:p>
      <w:pPr>
        <w:pStyle w:val="Heading3"/>
      </w:pPr>
      <w:r>
        <w:rPr>
          <w:rFonts w:ascii="Microsoft YaHei" w:hAnsi="Microsoft YaHei" w:eastAsia="Microsoft YaHei"/>
        </w:rPr>
        <w:t>Y.3 数据层面误区</w:t>
      </w:r>
    </w:p>
    <w:p>
      <w:r>
        <w:rPr>
          <w:rFonts w:ascii="Microsoft YaHei" w:hAnsi="Microsoft YaHei" w:eastAsia="Microsoft YaHei"/>
          <w:sz w:val="21"/>
        </w:rPr>
      </w:r>
      <w:r>
        <w:rPr>
          <w:rFonts w:ascii="Microsoft YaHei" w:hAnsi="Microsoft YaHei" w:eastAsia="Microsoft YaHei"/>
          <w:b/>
          <w:sz w:val="21"/>
        </w:rPr>
        <w:t>误区7：数据越多越好</w:t>
      </w:r>
      <w:r>
        <w:rPr>
          <w:rFonts w:ascii="Microsoft YaHei" w:hAnsi="Microsoft YaHei" w:eastAsia="Microsoft YaHei"/>
          <w:sz w:val="21"/>
        </w:rPr>
      </w:r>
    </w:p>
    <w:p>
      <w:pPr>
        <w:pStyle w:val="ListBullet"/>
      </w:pPr>
    </w:p>
    <w:p>
      <w:r>
        <w:rPr>
          <w:rFonts w:ascii="Microsoft YaHei" w:hAnsi="Microsoft YaHei" w:eastAsia="Microsoft YaHei"/>
          <w:sz w:val="21"/>
        </w:rPr>
        <w:t>纠正：数据采集应遵循"最小必要"原则——只采集实现业务目标所需的数据。过多的数据不仅增加存储和管理成本，还可能引发合规风险。</w:t>
      </w:r>
    </w:p>
    <w:p>
      <w:r>
        <w:rPr>
          <w:rFonts w:ascii="Microsoft YaHei" w:hAnsi="Microsoft YaHei" w:eastAsia="Microsoft YaHei"/>
          <w:sz w:val="21"/>
        </w:rPr>
      </w:r>
      <w:r>
        <w:rPr>
          <w:rFonts w:ascii="Microsoft YaHei" w:hAnsi="Microsoft YaHei" w:eastAsia="Microsoft YaHei"/>
          <w:b/>
          <w:sz w:val="21"/>
        </w:rPr>
        <w:t>误区8：ROI计算看直接转化</w:t>
      </w:r>
      <w:r>
        <w:rPr>
          <w:rFonts w:ascii="Microsoft YaHei" w:hAnsi="Microsoft YaHei" w:eastAsia="Microsoft YaHei"/>
          <w:sz w:val="21"/>
        </w:rPr>
      </w:r>
    </w:p>
    <w:p>
      <w:pPr>
        <w:pStyle w:val="ListBullet"/>
      </w:pPr>
    </w:p>
    <w:p>
      <w:r>
        <w:rPr>
          <w:rFonts w:ascii="Microsoft YaHei" w:hAnsi="Microsoft YaHei" w:eastAsia="Microsoft YaHei"/>
          <w:sz w:val="21"/>
        </w:rPr>
        <w:t>纠正：直接转化只是营销效果的一部分。辅助转化（社媒种草→官网搜索→OTA预订）和长期品牌建设效应应纳入ROI计算。建议使用多触点归因模型和全生命周期ROI。</w:t>
      </w:r>
    </w:p>
    <w:p>
      <w:r>
        <w:rPr>
          <w:rFonts w:ascii="Microsoft YaHei" w:hAnsi="Microsoft YaHei" w:eastAsia="Microsoft YaHei"/>
          <w:sz w:val="21"/>
        </w:rPr>
      </w:r>
      <w:r>
        <w:rPr>
          <w:rFonts w:ascii="Microsoft YaHei" w:hAnsi="Microsoft YaHei" w:eastAsia="Microsoft YaHei"/>
          <w:b/>
          <w:sz w:val="21"/>
        </w:rPr>
        <w:t>误区9：A/B测试结果一定可靠</w:t>
      </w:r>
      <w:r>
        <w:rPr>
          <w:rFonts w:ascii="Microsoft YaHei" w:hAnsi="Microsoft YaHei" w:eastAsia="Microsoft YaHei"/>
          <w:sz w:val="21"/>
        </w:rPr>
      </w:r>
    </w:p>
    <w:p>
      <w:pPr>
        <w:pStyle w:val="ListBullet"/>
      </w:pPr>
    </w:p>
    <w:p>
      <w:r>
        <w:rPr>
          <w:rFonts w:ascii="Microsoft YaHei" w:hAnsi="Microsoft YaHei" w:eastAsia="Microsoft YaHei"/>
          <w:sz w:val="21"/>
        </w:rPr>
        <w:t>纠正：A/B测试的可靠性取决于样本量、实验时长和实验设计。样本量不足或实验时间太短（&lt;2周）可能导致"统计噪声"被误读为"显著差异"。应确保样本量满足统计显著性要求。</w:t>
      </w:r>
    </w:p>
    <w:p>
      <w:pPr>
        <w:pStyle w:val="Heading3"/>
      </w:pPr>
      <w:r>
        <w:rPr>
          <w:rFonts w:ascii="Microsoft YaHei" w:hAnsi="Microsoft YaHei" w:eastAsia="Microsoft YaHei"/>
        </w:rPr>
        <w:t>Y.4 组织层面误区</w:t>
      </w:r>
    </w:p>
    <w:p>
      <w:r>
        <w:rPr>
          <w:rFonts w:ascii="Microsoft YaHei" w:hAnsi="Microsoft YaHei" w:eastAsia="Microsoft YaHei"/>
          <w:sz w:val="21"/>
        </w:rPr>
      </w:r>
      <w:r>
        <w:rPr>
          <w:rFonts w:ascii="Microsoft YaHei" w:hAnsi="Microsoft YaHei" w:eastAsia="Microsoft YaHei"/>
          <w:b/>
          <w:sz w:val="21"/>
        </w:rPr>
        <w:t>误区10：数字营销可以外包</w:t>
      </w:r>
      <w:r>
        <w:rPr>
          <w:rFonts w:ascii="Microsoft YaHei" w:hAnsi="Microsoft YaHei" w:eastAsia="Microsoft YaHei"/>
          <w:sz w:val="21"/>
        </w:rPr>
      </w:r>
    </w:p>
    <w:p>
      <w:pPr>
        <w:pStyle w:val="ListBullet"/>
      </w:pPr>
    </w:p>
    <w:p>
      <w:r>
        <w:rPr>
          <w:rFonts w:ascii="Microsoft YaHei" w:hAnsi="Microsoft YaHei" w:eastAsia="Microsoft YaHei"/>
          <w:sz w:val="21"/>
        </w:rPr>
        <w:t>纠正：数字营销的核心策略和数据资产应内部掌控。可以外包执行层面（内容制作、广告投放），但策略制定、数据管理和效果评估应内部负责。过度外包会导致核心能力空心化。</w:t>
      </w:r>
    </w:p>
    <w:p>
      <w:r>
        <w:rPr>
          <w:rFonts w:ascii="Microsoft YaHei" w:hAnsi="Microsoft YaHei" w:eastAsia="Microsoft YaHei"/>
          <w:sz w:val="21"/>
        </w:rPr>
        <w:t>---</w:t>
      </w:r>
    </w:p>
    <w:p>
      <w:pPr>
        <w:pStyle w:val="Heading2"/>
      </w:pPr>
      <w:r>
        <w:rPr>
          <w:rFonts w:ascii="Microsoft YaHei" w:hAnsi="Microsoft YaHei" w:eastAsia="Microsoft YaHei"/>
        </w:rPr>
        <w:t>附录Z 致谢与版权说明</w:t>
      </w:r>
    </w:p>
    <w:p>
      <w:pPr>
        <w:pStyle w:val="Heading3"/>
      </w:pPr>
      <w:r>
        <w:rPr>
          <w:rFonts w:ascii="Microsoft YaHei" w:hAnsi="Microsoft YaHei" w:eastAsia="Microsoft YaHei"/>
        </w:rPr>
        <w:t>致谢</w:t>
      </w:r>
    </w:p>
    <w:p>
      <w:r>
        <w:rPr>
          <w:rFonts w:ascii="Microsoft YaHei" w:hAnsi="Microsoft YaHei" w:eastAsia="Microsoft YaHei"/>
          <w:sz w:val="21"/>
        </w:rPr>
        <w:t>本书的编写得益于众多学者和行业实践者的贡献。首先感谢数字营销和酒店管理领域的学术前辈——Buhalis、Litvin、Kimes、Anderson等教授的开创性研究为本书奠定了理论基础。感谢万豪、希尔顿、凯悦、开元等酒店集团将数字营销实践公开分享，为本书提供了丰富的案例素材。感谢148篇参考文献的作者们，他们的研究成果构成了本书学术论证的基石。</w:t>
      </w:r>
    </w:p>
    <w:p>
      <w:r>
        <w:rPr>
          <w:rFonts w:ascii="Microsoft YaHei" w:hAnsi="Microsoft YaHei" w:eastAsia="Microsoft YaHei"/>
          <w:sz w:val="21"/>
        </w:rPr>
        <w:t>感谢审稿专家的宝贵意见，使本书在理论严谨性和实践可操作性之间取得了更好的平衡。感谢编辑团队的专业工作，使本书得以以出版标准呈现。</w:t>
      </w:r>
    </w:p>
    <w:p>
      <w:r>
        <w:rPr>
          <w:rFonts w:ascii="Microsoft YaHei" w:hAnsi="Microsoft YaHei" w:eastAsia="Microsoft YaHei"/>
          <w:sz w:val="21"/>
        </w:rPr>
        <w:t>最后，感谢所有在酒店数字营销一线实践的创新者们——你们的实践是理论的最佳验证，你们的经验是本书最有价值的素材来源。</w:t>
      </w:r>
    </w:p>
    <w:p>
      <w:pPr>
        <w:pStyle w:val="Heading3"/>
      </w:pPr>
      <w:r>
        <w:rPr>
          <w:rFonts w:ascii="Microsoft YaHei" w:hAnsi="Microsoft YaHei" w:eastAsia="Microsoft YaHei"/>
        </w:rPr>
        <w:t>版权说明</w:t>
      </w:r>
    </w:p>
    <w:p>
      <w:r>
        <w:rPr>
          <w:rFonts w:ascii="Microsoft YaHei" w:hAnsi="Microsoft YaHei" w:eastAsia="Microsoft YaHei"/>
          <w:sz w:val="21"/>
        </w:rPr>
        <w:t>本书中的D.I.G.I.T.A.L.框架、PIRC四角模型、AICEF框架等理论模型为本书原创内容，引用时请注明出处。案例中的酒店名称和具体数据已做脱敏处理，部分案例为"说明性案例，基于行业典型情境构建"。参考文献均标注了DOI或可检索来源，读者可通过DOI或数据库查阅原文。</w:t>
      </w:r>
    </w:p>
    <w:p>
      <w:r>
        <w:rPr>
          <w:rFonts w:ascii="Microsoft YaHei" w:hAnsi="Microsoft YaHei" w:eastAsia="Microsoft YaHei"/>
          <w:sz w:val="21"/>
        </w:rPr>
        <w:t>本书引用的法律法规条文以官方公布版本为准。涉及的商标和品牌名称仅用于学术分析目的，不构成对任何品牌的评价或推荐。</w:t>
      </w:r>
    </w:p>
    <w:p>
      <w:pPr>
        <w:pStyle w:val="Heading3"/>
      </w:pPr>
      <w:r>
        <w:rPr>
          <w:rFonts w:ascii="Microsoft YaHei" w:hAnsi="Microsoft YaHei" w:eastAsia="Microsoft YaHei"/>
        </w:rPr>
        <w:t>修订计划</w:t>
      </w:r>
    </w:p>
    <w:p>
      <w:r>
        <w:rPr>
          <w:rFonts w:ascii="Microsoft YaHei" w:hAnsi="Microsoft YaHei" w:eastAsia="Microsoft YaHei"/>
          <w:sz w:val="21"/>
        </w:rPr>
        <w:t>酒店数字营销是一个快速演进的领域。作者计划每2-3年修订一版，更新以下内容：最新技术趋势（AI、AR/VR、区块链等）、最新法规变化（数据隐私、AI治理等）、最新行业案例和数据、D.I.G.I.T.A.L.框架的迭代优化。读者反馈将作为修订的重要输入。欢迎通过出版社与作者联系，提供修订建议和案例素材。</w:t>
      </w:r>
    </w:p>
    <w:p>
      <w:r>
        <w:rPr>
          <w:rFonts w:ascii="Microsoft YaHei" w:hAnsi="Microsoft YaHei" w:eastAsia="Microsoft YaHei"/>
          <w:sz w:val="21"/>
        </w:rPr>
        <w:t>---</w:t>
      </w:r>
    </w:p>
    <w:p>
      <w:pPr>
        <w:pStyle w:val="Heading2"/>
      </w:pPr>
      <w:r>
        <w:rPr>
          <w:rFonts w:ascii="Microsoft YaHei" w:hAnsi="Microsoft YaHei" w:eastAsia="Microsoft YaHei"/>
        </w:rPr>
        <w:t>参考文献说明</w:t>
      </w:r>
    </w:p>
    <w:p>
      <w:r>
        <w:rPr>
          <w:rFonts w:ascii="Microsoft YaHei" w:hAnsi="Microsoft YaHei" w:eastAsia="Microsoft YaHei"/>
          <w:sz w:val="21"/>
        </w:rPr>
        <w:t>本书参考文献按章节嵌入，每章末尾附有该章引用的参考文献列表。全书共引用148篇学术文献，涵盖中英文期刊论文、会议论文、行业报告和法律法规。文献来源包括：Tourism Management、International Journal of Hospitality Management、Cornell Hospitality Quarterly、Journal of Travel Research、Information &amp; Management等国际期刊；旅游学刊、旅游科学等中文期刊；STR、PhocusWright、Google等机构报告；《个人信息保护法》《反垄断法》等法律法规。</w:t>
      </w:r>
    </w:p>
    <w:p>
      <w:r>
        <w:rPr>
          <w:rFonts w:ascii="Microsoft YaHei" w:hAnsi="Microsoft YaHei" w:eastAsia="Microsoft YaHei"/>
          <w:sz w:val="21"/>
        </w:rPr>
        <w:t>文献按[N]格式在正文中标注引用位置，读者可通过DOI或数据库检索查阅原文。所有引用文献均可在各章"参考文献"节查阅完整信息。部分经典文献（1958-1998年）无DOI属正常现象，可通过作者和年份在学术数据库中检索。</w:t>
      </w:r>
    </w:p>
    <w:p>
      <w:r>
        <w:rPr>
          <w:rFonts w:ascii="Microsoft YaHei" w:hAnsi="Microsoft YaHei" w:eastAsia="Microsoft YaHei"/>
          <w:sz w:val="21"/>
        </w:rPr>
        <w:t>---</w:t>
      </w:r>
    </w:p>
    <w:p>
      <w:pPr>
        <w:pStyle w:val="Heading2"/>
      </w:pPr>
      <w:r>
        <w:rPr>
          <w:rFonts w:ascii="Microsoft YaHei" w:hAnsi="Microsoft YaHei" w:eastAsia="Microsoft YaHei"/>
        </w:rPr>
        <w:t>附录AA 酒店数字营销深度案例分析集</w:t>
      </w:r>
    </w:p>
    <w:p>
      <w:pPr>
        <w:pStyle w:val="Heading3"/>
      </w:pPr>
      <w:r>
        <w:rPr>
          <w:rFonts w:ascii="Microsoft YaHei" w:hAnsi="Microsoft YaHei" w:eastAsia="Microsoft YaHei"/>
        </w:rPr>
        <w:t>AA.1 万豪国际集团：全维度数字化转型标杆</w:t>
      </w:r>
    </w:p>
    <w:p>
      <w:r>
        <w:rPr>
          <w:rFonts w:ascii="Microsoft YaHei" w:hAnsi="Microsoft YaHei" w:eastAsia="Microsoft YaHei"/>
          <w:sz w:val="21"/>
        </w:rPr>
        <w:t>万豪国际集团是全球最大的酒店集团，拥有30+品牌、近9000家酒店和1.7亿会员。万豪的数字化转型始于2016年收购喜达屋后的整合需求，经历了从"系统整合"到"体验升级"再到"AI驱动"的三个阶段。</w:t>
      </w:r>
    </w:p>
    <w:p>
      <w:r>
        <w:rPr>
          <w:rFonts w:ascii="Microsoft YaHei" w:hAnsi="Microsoft YaHei" w:eastAsia="Microsoft YaHei"/>
          <w:sz w:val="21"/>
        </w:rPr>
      </w:r>
      <w:r>
        <w:rPr>
          <w:rFonts w:ascii="Microsoft YaHei" w:hAnsi="Microsoft YaHei" w:eastAsia="Microsoft YaHei"/>
          <w:b/>
          <w:sz w:val="21"/>
        </w:rPr>
        <w:t>第一阶段：系统整合（2016-2019）</w:t>
      </w:r>
      <w:r>
        <w:rPr>
          <w:rFonts w:ascii="Microsoft YaHei" w:hAnsi="Microsoft YaHei" w:eastAsia="Microsoft YaHei"/>
          <w:sz w:val="21"/>
        </w:rPr>
      </w:r>
    </w:p>
    <w:p>
      <w:r>
        <w:rPr>
          <w:rFonts w:ascii="Microsoft YaHei" w:hAnsi="Microsoft YaHei" w:eastAsia="Microsoft YaHei"/>
          <w:sz w:val="21"/>
        </w:rPr>
        <w:t>万豪收购喜达屋后面临的核心挑战是三个独立忠诚度计划的整合——Marriott Rewards、Ritz-Carlton Rewards和Starwood Preferred Guest共有超过1亿会员。万豪投入超过3亿美元建设统一的客户数据平台（CDP），将三套系统的客户数据合并为统一档案。客户身份解析是最大技术挑战——同一客户可能在三个系统中有不同的会员号、邮箱和手机号。万豪通过确定性匹配（邮箱/手机号一致）和概率性匹配（姓名+地址+行为模式相似）实现了68%的身份解析成功率。</w:t>
      </w:r>
    </w:p>
    <w:p>
      <w:r>
        <w:rPr>
          <w:rFonts w:ascii="Microsoft YaHei" w:hAnsi="Microsoft YaHei" w:eastAsia="Microsoft YaHei"/>
          <w:sz w:val="21"/>
        </w:rPr>
        <w:t>整合完成后，万豪将三大会员体系合并为"Marriott Bonvoy"，会员总数从1亿增长至1.7亿。Bonvoy成为全球最大的酒店忠诚度计划，其规模效应使万豪在与OTA的渠道谈判中获得了更强的议价权——佣金率从18%降至14%。</w:t>
      </w:r>
    </w:p>
    <w:p>
      <w:r>
        <w:rPr>
          <w:rFonts w:ascii="Microsoft YaHei" w:hAnsi="Microsoft YaHei" w:eastAsia="Microsoft YaHei"/>
          <w:sz w:val="21"/>
        </w:rPr>
      </w:r>
      <w:r>
        <w:rPr>
          <w:rFonts w:ascii="Microsoft YaHei" w:hAnsi="Microsoft YaHei" w:eastAsia="Microsoft YaHei"/>
          <w:b/>
          <w:sz w:val="21"/>
        </w:rPr>
        <w:t>第二阶段：体验升级（2019-2022）</w:t>
      </w:r>
      <w:r>
        <w:rPr>
          <w:rFonts w:ascii="Microsoft YaHei" w:hAnsi="Microsoft YaHei" w:eastAsia="Microsoft YaHei"/>
          <w:sz w:val="21"/>
        </w:rPr>
      </w:r>
    </w:p>
    <w:p>
      <w:r>
        <w:rPr>
          <w:rFonts w:ascii="Microsoft YaHei" w:hAnsi="Microsoft YaHei" w:eastAsia="Microsoft YaHei"/>
          <w:sz w:val="21"/>
        </w:rPr>
        <w:t>万豪投资超过5000万美元重建官方预订引擎和移动APP，实现了30+品牌在同一平台上的统一搜索和预订。APP集成了移动入住（Mobile Check-in）、数字房卡（Digital Key）、客房请求（ChatBot）等功能，将APP从预订工具升级为"全程旅行伴侣"。</w:t>
      </w:r>
    </w:p>
    <w:p>
      <w:r>
        <w:rPr>
          <w:rFonts w:ascii="Microsoft YaHei" w:hAnsi="Microsoft YaHei" w:eastAsia="Microsoft YaHei"/>
          <w:sz w:val="21"/>
        </w:rPr>
        <w:t>万豪的"Bonvoy Moments"是忠诚度计划的差异化创新——通过积分兑换独家体验（与体育明星见面、参加私人音乐会、米其林餐厅晚宴等），将积分从"折扣工具"升级为"社交货币"。Bonvoy Moments在社交媒体上的分享率是普通预订的15倍，成为品牌传播的重要引擎。</w:t>
      </w:r>
    </w:p>
    <w:p>
      <w:r>
        <w:rPr>
          <w:rFonts w:ascii="Microsoft YaHei" w:hAnsi="Microsoft YaHei" w:eastAsia="Microsoft YaHei"/>
          <w:sz w:val="21"/>
        </w:rPr>
      </w:r>
      <w:r>
        <w:rPr>
          <w:rFonts w:ascii="Microsoft YaHei" w:hAnsi="Microsoft YaHei" w:eastAsia="Microsoft YaHei"/>
          <w:b/>
          <w:sz w:val="21"/>
        </w:rPr>
        <w:t>第三阶段：AI驱动（2022-至今）</w:t>
      </w:r>
      <w:r>
        <w:rPr>
          <w:rFonts w:ascii="Microsoft YaHei" w:hAnsi="Microsoft YaHei" w:eastAsia="Microsoft YaHei"/>
          <w:sz w:val="21"/>
        </w:rPr>
      </w:r>
    </w:p>
    <w:p>
      <w:r>
        <w:rPr>
          <w:rFonts w:ascii="Microsoft YaHei" w:hAnsi="Microsoft YaHei" w:eastAsia="Microsoft YaHei"/>
          <w:sz w:val="21"/>
        </w:rPr>
        <w:t>万豪部署了AI收益管理系统，通过机器学习模型预测需求曲线、优化定价和库存分配。系统将RevPAR提升3%-5%，每年增加收入超过2亿美元。AI客服系统处理超过50%的客户咨询，人工客服集中在高价值和高复杂度的咨询上。</w:t>
      </w:r>
    </w:p>
    <w:p>
      <w:r>
        <w:rPr>
          <w:rFonts w:ascii="Microsoft YaHei" w:hAnsi="Microsoft YaHei" w:eastAsia="Microsoft YaHei"/>
          <w:sz w:val="21"/>
        </w:rPr>
        <w:t>万豪的"Content Intelligence Platform"使用AI分析社交媒体内容表现数据，识别高互动内容的话题、格式和情感特征，反向指导内容创作。数据驱动使内容互动率提升了40%。</w:t>
      </w:r>
    </w:p>
    <w:p>
      <w:r>
        <w:rPr>
          <w:rFonts w:ascii="Microsoft YaHei" w:hAnsi="Microsoft YaHei" w:eastAsia="Microsoft YaHei"/>
          <w:sz w:val="21"/>
        </w:rPr>
      </w:r>
      <w:r>
        <w:rPr>
          <w:rFonts w:ascii="Microsoft YaHei" w:hAnsi="Microsoft YaHei" w:eastAsia="Microsoft YaHei"/>
          <w:b/>
          <w:sz w:val="21"/>
        </w:rPr>
        <w:t>效果量化</w:t>
      </w:r>
      <w:r>
        <w:rPr>
          <w:rFonts w:ascii="Microsoft YaHei" w:hAnsi="Microsoft YaHei" w:eastAsia="Microsoft YaHei"/>
          <w:sz w:val="21"/>
        </w:rPr>
        <w:t>：</w:t>
      </w:r>
    </w:p>
    <w:p>
      <w:pPr>
        <w:pStyle w:val="ListBullet"/>
      </w:pPr>
    </w:p>
    <w:p>
      <w:r>
        <w:rPr>
          <w:rFonts w:ascii="Microsoft YaHei" w:hAnsi="Microsoft YaHei" w:eastAsia="Microsoft YaHei"/>
          <w:sz w:val="21"/>
        </w:rPr>
        <w:t>直销渠道预订占比从28%（2017年）提升至48%（2024年）</w:t>
      </w:r>
    </w:p>
    <w:p>
      <w:pPr>
        <w:pStyle w:val="ListBullet"/>
      </w:pPr>
    </w:p>
    <w:p>
      <w:r>
        <w:rPr>
          <w:rFonts w:ascii="Microsoft YaHei" w:hAnsi="Microsoft YaHei" w:eastAsia="Microsoft YaHei"/>
          <w:sz w:val="21"/>
        </w:rPr>
        <w:t>Bonvoy会员贡献的间夜量占总间夜的55%</w:t>
      </w:r>
    </w:p>
    <w:p>
      <w:pPr>
        <w:pStyle w:val="ListBullet"/>
      </w:pPr>
    </w:p>
    <w:p>
      <w:r>
        <w:rPr>
          <w:rFonts w:ascii="Microsoft YaHei" w:hAnsi="Microsoft YaHei" w:eastAsia="Microsoft YaHei"/>
          <w:sz w:val="21"/>
        </w:rPr>
        <w:t>APP月活跃用户超过3000万</w:t>
      </w:r>
    </w:p>
    <w:p>
      <w:pPr>
        <w:pStyle w:val="ListBullet"/>
      </w:pPr>
    </w:p>
    <w:p>
      <w:r>
        <w:rPr>
          <w:rFonts w:ascii="Microsoft YaHei" w:hAnsi="Microsoft YaHei" w:eastAsia="Microsoft YaHei"/>
          <w:sz w:val="21"/>
        </w:rPr>
        <w:t>数字营销ROI达到5.5:1</w:t>
      </w:r>
    </w:p>
    <w:p>
      <w:pPr>
        <w:pStyle w:val="ListBullet"/>
      </w:pPr>
    </w:p>
    <w:p>
      <w:r>
        <w:rPr>
          <w:rFonts w:ascii="Microsoft YaHei" w:hAnsi="Microsoft YaHei" w:eastAsia="Microsoft YaHei"/>
          <w:sz w:val="21"/>
        </w:rPr>
        <w:t>品牌偏好度提升8.2个百分点（2022-2024年追踪）</w:t>
      </w:r>
    </w:p>
    <w:p>
      <w:r>
        <w:rPr>
          <w:rFonts w:ascii="Microsoft YaHei" w:hAnsi="Microsoft YaHei" w:eastAsia="Microsoft YaHei"/>
          <w:sz w:val="21"/>
        </w:rPr>
      </w:r>
      <w:r>
        <w:rPr>
          <w:rFonts w:ascii="Microsoft YaHei" w:hAnsi="Microsoft YaHei" w:eastAsia="Microsoft YaHei"/>
          <w:b/>
          <w:sz w:val="21"/>
        </w:rPr>
        <w:t>启示</w:t>
      </w:r>
      <w:r>
        <w:rPr>
          <w:rFonts w:ascii="Microsoft YaHei" w:hAnsi="Microsoft YaHei" w:eastAsia="Microsoft YaHei"/>
          <w:sz w:val="21"/>
        </w:rPr>
        <w:t>：万豪的转型成功归因于三个关键因素——第一，持续的技术投入（累计超过5亿美元）；第二，忠诚度计划作为数字生态的核心枢纽（以会员为中心整合所有数字化触点）；第三，数据驱动的决策文化（从GM到一线员工都使用数据做决策）。</w:t>
      </w:r>
    </w:p>
    <w:p>
      <w:pPr>
        <w:pStyle w:val="Heading3"/>
      </w:pPr>
      <w:r>
        <w:rPr>
          <w:rFonts w:ascii="Microsoft YaHei" w:hAnsi="Microsoft YaHei" w:eastAsia="Microsoft YaHei"/>
        </w:rPr>
        <w:t>AA.2 华住集团：中国酒店数字化创新先锋</w:t>
      </w:r>
    </w:p>
    <w:p>
      <w:r>
        <w:rPr>
          <w:rFonts w:ascii="Microsoft YaHei" w:hAnsi="Microsoft YaHei" w:eastAsia="Microsoft YaHei"/>
          <w:sz w:val="21"/>
        </w:rPr>
        <w:t>华住集团是中国领先的酒店管理集团，运营超过20个品牌、近10000家酒店。华住的数字化战略以"技术普惠"为核心——通过数字化技术提升从经济型到高端全品牌的运营效率。</w:t>
      </w:r>
    </w:p>
    <w:p>
      <w:r>
        <w:rPr>
          <w:rFonts w:ascii="Microsoft YaHei" w:hAnsi="Microsoft YaHei" w:eastAsia="Microsoft YaHei"/>
          <w:sz w:val="21"/>
        </w:rPr>
      </w:r>
      <w:r>
        <w:rPr>
          <w:rFonts w:ascii="Microsoft YaHei" w:hAnsi="Microsoft YaHei" w:eastAsia="Microsoft YaHei"/>
          <w:b/>
          <w:sz w:val="21"/>
        </w:rPr>
        <w:t>"华掌柜"自助入住系统</w:t>
      </w:r>
      <w:r>
        <w:rPr>
          <w:rFonts w:ascii="Microsoft YaHei" w:hAnsi="Microsoft YaHei" w:eastAsia="Microsoft YaHei"/>
          <w:sz w:val="21"/>
        </w:rPr>
      </w:r>
    </w:p>
    <w:p>
      <w:r>
        <w:rPr>
          <w:rFonts w:ascii="Microsoft YaHei" w:hAnsi="Microsoft YaHei" w:eastAsia="Microsoft YaHei"/>
          <w:sz w:val="21"/>
        </w:rPr>
        <w:t>华住的"华掌柜"是行业领先的自助入住终端，将传统前台5-8分钟的入住流程缩短至30秒。华掌柜已部署超过2000家门店，覆盖了华住70%以上的连锁品牌。系统通过人脸识别+身份证比对实现身份验证，通过房态系统自动分配客房，通过移动支付完成押金/预授权。</w:t>
      </w:r>
    </w:p>
    <w:p>
      <w:r>
        <w:rPr>
          <w:rFonts w:ascii="Microsoft YaHei" w:hAnsi="Microsoft YaHei" w:eastAsia="Microsoft YaHei"/>
          <w:sz w:val="21"/>
        </w:rPr>
        <w:t>华掌柜的数据价值不仅在于效率提升——它还采集了客户的入住行为数据（到达时间偏好、房型选择习惯、支付方式偏好等），这些数据汇入华住的CDP丰富了客户画像。华掌柜的部署使前台人员从"办入住"中解放出来，转向"客户关怀"和"体验推荐"等高价值服务。</w:t>
      </w:r>
    </w:p>
    <w:p>
      <w:r>
        <w:rPr>
          <w:rFonts w:ascii="Microsoft YaHei" w:hAnsi="Microsoft YaHei" w:eastAsia="Microsoft YaHei"/>
          <w:sz w:val="21"/>
        </w:rPr>
      </w:r>
      <w:r>
        <w:rPr>
          <w:rFonts w:ascii="Microsoft YaHei" w:hAnsi="Microsoft YaHei" w:eastAsia="Microsoft YaHei"/>
          <w:b/>
          <w:sz w:val="21"/>
        </w:rPr>
        <w:t>华住会APP</w:t>
      </w:r>
      <w:r>
        <w:rPr>
          <w:rFonts w:ascii="Microsoft YaHei" w:hAnsi="Microsoft YaHei" w:eastAsia="Microsoft YaHei"/>
          <w:sz w:val="21"/>
        </w:rPr>
      </w:r>
    </w:p>
    <w:p>
      <w:r>
        <w:rPr>
          <w:rFonts w:ascii="Microsoft YaHei" w:hAnsi="Microsoft YaHei" w:eastAsia="Microsoft YaHei"/>
          <w:sz w:val="21"/>
        </w:rPr>
        <w:t>华住会APP是华住数字生态的核心载体，集成了预订、入住、服务、会员和社区功能。APP用户年预订频次是OTA用户的2.3倍，ARPU高出58%。APP的核心功能包括：</w:t>
      </w:r>
    </w:p>
    <w:p>
      <w:pPr>
        <w:pStyle w:val="ListBullet"/>
      </w:pPr>
    </w:p>
    <w:p>
      <w:r>
        <w:rPr>
          <w:rFonts w:ascii="Microsoft YaHei" w:hAnsi="Microsoft YaHei" w:eastAsia="Microsoft YaHei"/>
          <w:sz w:val="21"/>
        </w:rPr>
        <w:t>智能推荐：基于历史预订和浏览行为推荐酒店和房型</w:t>
      </w:r>
    </w:p>
    <w:p>
      <w:pPr>
        <w:pStyle w:val="ListBullet"/>
      </w:pPr>
    </w:p>
    <w:p>
      <w:r>
        <w:rPr>
          <w:rFonts w:ascii="Microsoft YaHei" w:hAnsi="Microsoft YaHei" w:eastAsia="Microsoft YaHei"/>
          <w:sz w:val="21"/>
        </w:rPr>
        <w:t>移动入住：通过APP完成入住和获取数字房卡</w:t>
      </w:r>
    </w:p>
    <w:p>
      <w:pPr>
        <w:pStyle w:val="ListBullet"/>
      </w:pPr>
    </w:p>
    <w:p>
      <w:r>
        <w:rPr>
          <w:rFonts w:ascii="Microsoft YaHei" w:hAnsi="Microsoft YaHei" w:eastAsia="Microsoft YaHei"/>
          <w:sz w:val="21"/>
        </w:rPr>
        <w:t>客房控制：通过APP控制客房灯光、空调、电视</w:t>
      </w:r>
    </w:p>
    <w:p>
      <w:pPr>
        <w:pStyle w:val="ListBullet"/>
      </w:pPr>
    </w:p>
    <w:p>
      <w:r>
        <w:rPr>
          <w:rFonts w:ascii="Microsoft YaHei" w:hAnsi="Microsoft YaHei" w:eastAsia="Microsoft YaHei"/>
          <w:sz w:val="21"/>
        </w:rPr>
        <w:t>即时服务：通过APP请求客房服务、餐饮预订</w:t>
      </w:r>
    </w:p>
    <w:p>
      <w:pPr>
        <w:pStyle w:val="ListBullet"/>
      </w:pPr>
    </w:p>
    <w:p>
      <w:r>
        <w:rPr>
          <w:rFonts w:ascii="Microsoft YaHei" w:hAnsi="Microsoft YaHei" w:eastAsia="Microsoft YaHei"/>
          <w:sz w:val="21"/>
        </w:rPr>
        <w:t>会员社区：积分查询、等级权益、Bonvoy Moments式专属体验</w:t>
      </w:r>
    </w:p>
    <w:p>
      <w:r>
        <w:rPr>
          <w:rFonts w:ascii="Microsoft YaHei" w:hAnsi="Microsoft YaHei" w:eastAsia="Microsoft YaHei"/>
          <w:sz w:val="21"/>
        </w:rPr>
      </w:r>
      <w:r>
        <w:rPr>
          <w:rFonts w:ascii="Microsoft YaHei" w:hAnsi="Microsoft YaHei" w:eastAsia="Microsoft YaHei"/>
          <w:b/>
          <w:sz w:val="21"/>
        </w:rPr>
        <w:t>"华住大学"数字化培训</w:t>
      </w:r>
      <w:r>
        <w:rPr>
          <w:rFonts w:ascii="Microsoft YaHei" w:hAnsi="Microsoft YaHei" w:eastAsia="Microsoft YaHei"/>
          <w:sz w:val="21"/>
        </w:rPr>
      </w:r>
    </w:p>
    <w:p>
      <w:r>
        <w:rPr>
          <w:rFonts w:ascii="Microsoft YaHei" w:hAnsi="Microsoft YaHei" w:eastAsia="Microsoft YaHei"/>
          <w:sz w:val="21"/>
        </w:rPr>
        <w:t>华住建立了"华住大学"线上培训平台，为10000+门店的员工提供数字化技能培训。培训内容包括数字营销基础、CRM操作、社媒运营、数据分析等。平台已覆盖超过10万名员工，年培训时长超过500万小时。数字化培训使华住的数字营销能力"普惠化"——即使是经济型酒店的前台人员也能使用基本的数字化工具。</w:t>
      </w:r>
    </w:p>
    <w:p>
      <w:pPr>
        <w:pStyle w:val="Heading3"/>
      </w:pPr>
      <w:r>
        <w:rPr>
          <w:rFonts w:ascii="Microsoft YaHei" w:hAnsi="Microsoft YaHei" w:eastAsia="Microsoft YaHei"/>
        </w:rPr>
        <w:t>AA.3 某国际品牌酒店（350间客房）的私域运营全案例</w:t>
      </w:r>
    </w:p>
    <w:p>
      <w:r>
        <w:rPr>
          <w:rFonts w:ascii="Microsoft YaHei" w:hAnsi="Microsoft YaHei" w:eastAsia="Microsoft YaHei"/>
          <w:sz w:val="21"/>
        </w:rPr>
      </w:r>
      <w:r>
        <w:rPr>
          <w:rFonts w:ascii="Microsoft YaHei" w:hAnsi="Microsoft YaHei" w:eastAsia="Microsoft YaHei"/>
          <w:b/>
          <w:sz w:val="21"/>
        </w:rPr>
        <w:t>背景</w:t>
      </w:r>
      <w:r>
        <w:rPr>
          <w:rFonts w:ascii="Microsoft YaHei" w:hAnsi="Microsoft YaHei" w:eastAsia="Microsoft YaHei"/>
          <w:sz w:val="21"/>
        </w:rPr>
        <w:t>：某国际五品牌酒店，350间客房，年营收约1.2亿元，目标客群为高端商务和休闲旅客。</w:t>
      </w:r>
    </w:p>
    <w:p>
      <w:r>
        <w:rPr>
          <w:rFonts w:ascii="Microsoft YaHei" w:hAnsi="Microsoft YaHei" w:eastAsia="Microsoft YaHei"/>
          <w:sz w:val="21"/>
        </w:rPr>
      </w:r>
      <w:r>
        <w:rPr>
          <w:rFonts w:ascii="Microsoft YaHei" w:hAnsi="Microsoft YaHei" w:eastAsia="Microsoft YaHei"/>
          <w:b/>
          <w:sz w:val="21"/>
        </w:rPr>
        <w:t>初始状态</w:t>
      </w:r>
      <w:r>
        <w:rPr>
          <w:rFonts w:ascii="Microsoft YaHei" w:hAnsi="Microsoft YaHei" w:eastAsia="Microsoft YaHei"/>
          <w:sz w:val="21"/>
        </w:rPr>
        <w:t>（2023年初）：</w:t>
      </w:r>
    </w:p>
    <w:p>
      <w:pPr>
        <w:pStyle w:val="ListBullet"/>
      </w:pPr>
    </w:p>
    <w:p>
      <w:r>
        <w:rPr>
          <w:rFonts w:ascii="Microsoft YaHei" w:hAnsi="Microsoft YaHei" w:eastAsia="Microsoft YaHei"/>
          <w:sz w:val="21"/>
        </w:rPr>
        <w:t>OTA渠道占比65%，直销占比25%（官网+APP），其他渠道10%</w:t>
      </w:r>
    </w:p>
    <w:p>
      <w:pPr>
        <w:pStyle w:val="ListBullet"/>
      </w:pPr>
    </w:p>
    <w:p>
      <w:r>
        <w:rPr>
          <w:rFonts w:ascii="Microsoft YaHei" w:hAnsi="Microsoft YaHei" w:eastAsia="Microsoft YaHei"/>
          <w:sz w:val="21"/>
        </w:rPr>
        <w:t>佣金成本占客房收入18%</w:t>
      </w:r>
    </w:p>
    <w:p>
      <w:pPr>
        <w:pStyle w:val="ListBullet"/>
      </w:pPr>
    </w:p>
    <w:p>
      <w:r>
        <w:rPr>
          <w:rFonts w:ascii="Microsoft YaHei" w:hAnsi="Microsoft YaHei" w:eastAsia="Microsoft YaHei"/>
          <w:sz w:val="21"/>
        </w:rPr>
        <w:t>会员复购率22%，NPS 35</w:t>
      </w:r>
    </w:p>
    <w:p>
      <w:pPr>
        <w:pStyle w:val="ListBullet"/>
      </w:pPr>
    </w:p>
    <w:p>
      <w:r>
        <w:rPr>
          <w:rFonts w:ascii="Microsoft YaHei" w:hAnsi="Microsoft YaHei" w:eastAsia="Microsoft YaHei"/>
          <w:sz w:val="21"/>
        </w:rPr>
        <w:t>无私域运营体系</w:t>
      </w:r>
    </w:p>
    <w:p>
      <w:r>
        <w:rPr>
          <w:rFonts w:ascii="Microsoft YaHei" w:hAnsi="Microsoft YaHei" w:eastAsia="Microsoft YaHei"/>
          <w:sz w:val="21"/>
        </w:rPr>
      </w:r>
      <w:r>
        <w:rPr>
          <w:rFonts w:ascii="Microsoft YaHei" w:hAnsi="Microsoft YaHei" w:eastAsia="Microsoft YaHei"/>
          <w:b/>
          <w:sz w:val="21"/>
        </w:rPr>
        <w:t>转型目标</w:t>
      </w:r>
      <w:r>
        <w:rPr>
          <w:rFonts w:ascii="Microsoft YaHei" w:hAnsi="Microsoft YaHei" w:eastAsia="Microsoft YaHei"/>
          <w:sz w:val="21"/>
        </w:rPr>
        <w:t>：</w:t>
      </w:r>
    </w:p>
    <w:p>
      <w:pPr>
        <w:pStyle w:val="ListBullet"/>
      </w:pPr>
    </w:p>
    <w:p>
      <w:r>
        <w:rPr>
          <w:rFonts w:ascii="Microsoft YaHei" w:hAnsi="Microsoft YaHei" w:eastAsia="Microsoft YaHei"/>
          <w:sz w:val="21"/>
        </w:rPr>
        <w:t>12个月内私域好友数达50,000人</w:t>
      </w:r>
    </w:p>
    <w:p>
      <w:pPr>
        <w:pStyle w:val="ListBullet"/>
      </w:pPr>
    </w:p>
    <w:p>
      <w:r>
        <w:rPr>
          <w:rFonts w:ascii="Microsoft YaHei" w:hAnsi="Microsoft YaHei" w:eastAsia="Microsoft YaHei"/>
          <w:sz w:val="21"/>
        </w:rPr>
        <w:t>私域渠道GMV占比达15%</w:t>
      </w:r>
    </w:p>
    <w:p>
      <w:pPr>
        <w:pStyle w:val="ListBullet"/>
      </w:pPr>
    </w:p>
    <w:p>
      <w:r>
        <w:rPr>
          <w:rFonts w:ascii="Microsoft YaHei" w:hAnsi="Microsoft YaHei" w:eastAsia="Microsoft YaHei"/>
          <w:sz w:val="21"/>
        </w:rPr>
        <w:t>会员复购率提升至35%</w:t>
      </w:r>
    </w:p>
    <w:p>
      <w:pPr>
        <w:pStyle w:val="ListBullet"/>
      </w:pPr>
    </w:p>
    <w:p>
      <w:r>
        <w:rPr>
          <w:rFonts w:ascii="Microsoft YaHei" w:hAnsi="Microsoft YaHei" w:eastAsia="Microsoft YaHei"/>
          <w:sz w:val="21"/>
        </w:rPr>
        <w:t>OTA占比降至50%以下</w:t>
      </w:r>
    </w:p>
    <w:p>
      <w:r>
        <w:rPr>
          <w:rFonts w:ascii="Microsoft YaHei" w:hAnsi="Microsoft YaHei" w:eastAsia="Microsoft YaHei"/>
          <w:sz w:val="21"/>
        </w:rPr>
      </w:r>
      <w:r>
        <w:rPr>
          <w:rFonts w:ascii="Microsoft YaHei" w:hAnsi="Microsoft YaHei" w:eastAsia="Microsoft YaHei"/>
          <w:b/>
          <w:sz w:val="21"/>
        </w:rPr>
        <w:t>执行方案</w:t>
      </w:r>
      <w:r>
        <w:rPr>
          <w:rFonts w:ascii="Microsoft YaHei" w:hAnsi="Microsoft YaHei" w:eastAsia="Microsoft YaHei"/>
          <w:sz w:val="21"/>
        </w:rPr>
        <w:t>：</w:t>
      </w:r>
    </w:p>
    <w:p>
      <w:r>
        <w:rPr>
          <w:rFonts w:ascii="Microsoft YaHei" w:hAnsi="Microsoft YaHei" w:eastAsia="Microsoft YaHei"/>
          <w:sz w:val="21"/>
        </w:rPr>
      </w:r>
      <w:r>
        <w:rPr>
          <w:rFonts w:ascii="Microsoft YaHei" w:hAnsi="Microsoft YaHei" w:eastAsia="Microsoft YaHei"/>
          <w:b/>
          <w:sz w:val="21"/>
        </w:rPr>
        <w:t>Q1：基础建设</w:t>
      </w:r>
      <w:r>
        <w:rPr>
          <w:rFonts w:ascii="Microsoft YaHei" w:hAnsi="Microsoft YaHei" w:eastAsia="Microsoft YaHei"/>
          <w:sz w:val="21"/>
        </w:rPr>
      </w:r>
    </w:p>
    <w:p>
      <w:pPr>
        <w:pStyle w:val="ListBullet"/>
      </w:pPr>
    </w:p>
    <w:p>
      <w:r>
        <w:rPr>
          <w:rFonts w:ascii="Microsoft YaHei" w:hAnsi="Microsoft YaHei" w:eastAsia="Microsoft YaHei"/>
          <w:sz w:val="21"/>
        </w:rPr>
        <w:t>企业微信SCRM系统部署（微盟方案，年费15万）</w:t>
      </w:r>
    </w:p>
    <w:p>
      <w:pPr>
        <w:pStyle w:val="ListBullet"/>
      </w:pPr>
    </w:p>
    <w:p>
      <w:r>
        <w:rPr>
          <w:rFonts w:ascii="Microsoft YaHei" w:hAnsi="Microsoft YaHei" w:eastAsia="Microsoft YaHei"/>
          <w:sz w:val="21"/>
        </w:rPr>
        <w:t>前台、客房、餐厅扫码触点设计（含即时激励——加管家送欢迎水果/枕头选择/招牌甜点）</w:t>
      </w:r>
    </w:p>
    <w:p>
      <w:pPr>
        <w:pStyle w:val="ListBullet"/>
      </w:pPr>
    </w:p>
    <w:p>
      <w:r>
        <w:rPr>
          <w:rFonts w:ascii="Microsoft YaHei" w:hAnsi="Microsoft YaHei" w:eastAsia="Microsoft YaHei"/>
          <w:sz w:val="21"/>
        </w:rPr>
        <w:t>私域运营团队组建（1名负责人+2名运营专员+1名内容专员）</w:t>
      </w:r>
    </w:p>
    <w:p>
      <w:pPr>
        <w:pStyle w:val="ListBullet"/>
      </w:pPr>
    </w:p>
    <w:p>
      <w:r>
        <w:rPr>
          <w:rFonts w:ascii="Microsoft YaHei" w:hAnsi="Microsoft YaHei" w:eastAsia="Microsoft YaHei"/>
          <w:sz w:val="21"/>
        </w:rPr>
        <w:t>客户分层SOP制定（金卡/银卡/兴趣三层）</w:t>
      </w:r>
    </w:p>
    <w:p>
      <w:r>
        <w:rPr>
          <w:rFonts w:ascii="Microsoft YaHei" w:hAnsi="Microsoft YaHei" w:eastAsia="Microsoft YaHei"/>
          <w:sz w:val="21"/>
        </w:rPr>
      </w:r>
      <w:r>
        <w:rPr>
          <w:rFonts w:ascii="Microsoft YaHei" w:hAnsi="Microsoft YaHei" w:eastAsia="Microsoft YaHei"/>
          <w:b/>
          <w:sz w:val="21"/>
        </w:rPr>
        <w:t>Q2：获客启动</w:t>
      </w:r>
      <w:r>
        <w:rPr>
          <w:rFonts w:ascii="Microsoft YaHei" w:hAnsi="Microsoft YaHei" w:eastAsia="Microsoft YaHei"/>
          <w:sz w:val="21"/>
        </w:rPr>
      </w:r>
    </w:p>
    <w:p>
      <w:pPr>
        <w:pStyle w:val="ListBullet"/>
      </w:pPr>
    </w:p>
    <w:p>
      <w:r>
        <w:rPr>
          <w:rFonts w:ascii="Microsoft YaHei" w:hAnsi="Microsoft YaHei" w:eastAsia="Microsoft YaHei"/>
          <w:sz w:val="21"/>
        </w:rPr>
        <w:t>前台扫码转化率达35%（月新增好友约1500人）</w:t>
      </w:r>
    </w:p>
    <w:p>
      <w:pPr>
        <w:pStyle w:val="ListBullet"/>
      </w:pPr>
    </w:p>
    <w:p>
      <w:r>
        <w:rPr>
          <w:rFonts w:ascii="Microsoft YaHei" w:hAnsi="Microsoft YaHei" w:eastAsia="Microsoft YaHei"/>
          <w:sz w:val="21"/>
        </w:rPr>
        <w:t>社媒引流（小红书+抖音）月均添加约800人</w:t>
      </w:r>
    </w:p>
    <w:p>
      <w:pPr>
        <w:pStyle w:val="ListBullet"/>
      </w:pPr>
    </w:p>
    <w:p>
      <w:r>
        <w:rPr>
          <w:rFonts w:ascii="Microsoft YaHei" w:hAnsi="Microsoft YaHei" w:eastAsia="Microsoft YaHei"/>
          <w:sz w:val="21"/>
        </w:rPr>
        <w:t>入住后评价征集引导添加管家约500人/月</w:t>
      </w:r>
    </w:p>
    <w:p>
      <w:pPr>
        <w:pStyle w:val="ListBullet"/>
      </w:pPr>
    </w:p>
    <w:p>
      <w:r>
        <w:rPr>
          <w:rFonts w:ascii="Microsoft YaHei" w:hAnsi="Microsoft YaHei" w:eastAsia="Microsoft YaHei"/>
          <w:sz w:val="21"/>
        </w:rPr>
        <w:t>社群建立：金卡群（200人）、银卡群（800人）、兴趣群（3000人）</w:t>
      </w:r>
    </w:p>
    <w:p>
      <w:r>
        <w:rPr>
          <w:rFonts w:ascii="Microsoft YaHei" w:hAnsi="Microsoft YaHei" w:eastAsia="Microsoft YaHei"/>
          <w:sz w:val="21"/>
        </w:rPr>
      </w:r>
      <w:r>
        <w:rPr>
          <w:rFonts w:ascii="Microsoft YaHei" w:hAnsi="Microsoft YaHei" w:eastAsia="Microsoft YaHei"/>
          <w:b/>
          <w:sz w:val="21"/>
        </w:rPr>
        <w:t>Q3：运营深化</w:t>
      </w:r>
      <w:r>
        <w:rPr>
          <w:rFonts w:ascii="Microsoft YaHei" w:hAnsi="Microsoft YaHei" w:eastAsia="Microsoft YaHei"/>
          <w:sz w:val="21"/>
        </w:rPr>
      </w:r>
    </w:p>
    <w:p>
      <w:pPr>
        <w:pStyle w:val="ListBullet"/>
      </w:pPr>
    </w:p>
    <w:p>
      <w:r>
        <w:rPr>
          <w:rFonts w:ascii="Microsoft YaHei" w:hAnsi="Microsoft YaHei" w:eastAsia="Microsoft YaHei"/>
          <w:sz w:val="21"/>
        </w:rPr>
        <w:t>社群分层运营上线：金卡群1对1管家服务，银卡群每周2次主题互动（新菜品品鉴、SPA体验日等），兴趣群每月1次内容推送</w:t>
      </w:r>
    </w:p>
    <w:p>
      <w:pPr>
        <w:pStyle w:val="ListBullet"/>
      </w:pPr>
    </w:p>
    <w:p>
      <w:r>
        <w:rPr>
          <w:rFonts w:ascii="Microsoft YaHei" w:hAnsi="Microsoft YaHei" w:eastAsia="Microsoft YaHei"/>
          <w:sz w:val="21"/>
        </w:rPr>
        <w:t>朋友圈内容日历执行：每日1条（40%目的地内容、30%酒店体验、20%客户故事、10%促销信息）</w:t>
      </w:r>
    </w:p>
    <w:p>
      <w:pPr>
        <w:pStyle w:val="ListBullet"/>
      </w:pPr>
    </w:p>
    <w:p>
      <w:r>
        <w:rPr>
          <w:rFonts w:ascii="Microsoft YaHei" w:hAnsi="Microsoft YaHei" w:eastAsia="Microsoft YaHei"/>
          <w:sz w:val="21"/>
        </w:rPr>
        <w:t>首次直播（实景直播+限量套餐），GMV 8万元</w:t>
      </w:r>
    </w:p>
    <w:p>
      <w:r>
        <w:rPr>
          <w:rFonts w:ascii="Microsoft YaHei" w:hAnsi="Microsoft YaHei" w:eastAsia="Microsoft YaHei"/>
          <w:sz w:val="21"/>
        </w:rPr>
      </w:r>
      <w:r>
        <w:rPr>
          <w:rFonts w:ascii="Microsoft YaHei" w:hAnsi="Microsoft YaHei" w:eastAsia="Microsoft YaHei"/>
          <w:b/>
          <w:sz w:val="21"/>
        </w:rPr>
        <w:t>Q4：数据驱动优化</w:t>
      </w:r>
      <w:r>
        <w:rPr>
          <w:rFonts w:ascii="Microsoft YaHei" w:hAnsi="Microsoft YaHei" w:eastAsia="Microsoft YaHei"/>
          <w:sz w:val="21"/>
        </w:rPr>
      </w:r>
    </w:p>
    <w:p>
      <w:pPr>
        <w:pStyle w:val="ListBullet"/>
      </w:pPr>
    </w:p>
    <w:p>
      <w:r>
        <w:rPr>
          <w:rFonts w:ascii="Microsoft YaHei" w:hAnsi="Microsoft YaHei" w:eastAsia="Microsoft YaHei"/>
          <w:sz w:val="21"/>
        </w:rPr>
        <w:t>CDP与SCRM数据打通，实现私域客户画像与交易数据关联</w:t>
      </w:r>
    </w:p>
    <w:p>
      <w:pPr>
        <w:pStyle w:val="ListBullet"/>
      </w:pPr>
    </w:p>
    <w:p>
      <w:r>
        <w:rPr>
          <w:rFonts w:ascii="Microsoft YaHei" w:hAnsi="Microsoft YaHei" w:eastAsia="Microsoft YaHei"/>
          <w:sz w:val="21"/>
        </w:rPr>
        <w:t>基于画像的个性化推送（如生日月客户推送生日套餐，转化率38%）</w:t>
      </w:r>
    </w:p>
    <w:p>
      <w:pPr>
        <w:pStyle w:val="ListBullet"/>
      </w:pPr>
    </w:p>
    <w:p>
      <w:r>
        <w:rPr>
          <w:rFonts w:ascii="Microsoft YaHei" w:hAnsi="Microsoft YaHei" w:eastAsia="Microsoft YaHei"/>
          <w:sz w:val="21"/>
        </w:rPr>
        <w:t>互动频率下降30%的客户自动触发"关怀触达"流程</w:t>
      </w:r>
    </w:p>
    <w:p>
      <w:pPr>
        <w:pStyle w:val="ListBullet"/>
      </w:pPr>
    </w:p>
    <w:p>
      <w:r>
        <w:rPr>
          <w:rFonts w:ascii="Microsoft YaHei" w:hAnsi="Microsoft YaHei" w:eastAsia="Microsoft YaHei"/>
          <w:sz w:val="21"/>
        </w:rPr>
        <w:t>全年私域GMV达800万元，占总收入6.7%</w:t>
      </w:r>
    </w:p>
    <w:p>
      <w:r>
        <w:rPr>
          <w:rFonts w:ascii="Microsoft YaHei" w:hAnsi="Microsoft YaHei" w:eastAsia="Microsoft YaHei"/>
          <w:sz w:val="21"/>
        </w:rPr>
      </w:r>
      <w:r>
        <w:rPr>
          <w:rFonts w:ascii="Microsoft YaHei" w:hAnsi="Microsoft YaHei" w:eastAsia="Microsoft YaHei"/>
          <w:b/>
          <w:sz w:val="21"/>
        </w:rPr>
        <w:t>18个月后效果</w:t>
      </w:r>
      <w:r>
        <w:rPr>
          <w:rFonts w:ascii="Microsoft YaHei" w:hAnsi="Microsoft YaHei" w:eastAsia="Microsoft YaHei"/>
          <w:sz w:val="21"/>
        </w:rPr>
        <w:t>：</w:t>
      </w:r>
    </w:p>
    <w:p>
      <w:pPr>
        <w:pStyle w:val="ListBullet"/>
      </w:pPr>
    </w:p>
    <w:p>
      <w:r>
        <w:rPr>
          <w:rFonts w:ascii="Microsoft YaHei" w:hAnsi="Microsoft YaHei" w:eastAsia="Microsoft YaHei"/>
          <w:sz w:val="21"/>
        </w:rPr>
        <w:t>私域好友数达52,000人</w:t>
      </w:r>
    </w:p>
    <w:p>
      <w:pPr>
        <w:pStyle w:val="ListBullet"/>
      </w:pPr>
    </w:p>
    <w:p>
      <w:r>
        <w:rPr>
          <w:rFonts w:ascii="Microsoft YaHei" w:hAnsi="Microsoft YaHei" w:eastAsia="Microsoft YaHei"/>
          <w:sz w:val="21"/>
        </w:rPr>
        <w:t>私域月GMV达80-120万元，占总收入15%-20%</w:t>
      </w:r>
    </w:p>
    <w:p>
      <w:pPr>
        <w:pStyle w:val="ListBullet"/>
      </w:pPr>
    </w:p>
    <w:p>
      <w:r>
        <w:rPr>
          <w:rFonts w:ascii="Microsoft YaHei" w:hAnsi="Microsoft YaHei" w:eastAsia="Microsoft YaHei"/>
          <w:sz w:val="21"/>
        </w:rPr>
        <w:t>会员复购率从22%提升至35%</w:t>
      </w:r>
    </w:p>
    <w:p>
      <w:pPr>
        <w:pStyle w:val="ListBullet"/>
      </w:pPr>
    </w:p>
    <w:p>
      <w:r>
        <w:rPr>
          <w:rFonts w:ascii="Microsoft YaHei" w:hAnsi="Microsoft YaHei" w:eastAsia="Microsoft YaHei"/>
          <w:sz w:val="21"/>
        </w:rPr>
        <w:t>NPS从35提升至52</w:t>
      </w:r>
    </w:p>
    <w:p>
      <w:pPr>
        <w:pStyle w:val="ListBullet"/>
      </w:pPr>
    </w:p>
    <w:p>
      <w:r>
        <w:rPr>
          <w:rFonts w:ascii="Microsoft YaHei" w:hAnsi="Microsoft YaHei" w:eastAsia="Microsoft YaHei"/>
          <w:sz w:val="21"/>
        </w:rPr>
        <w:t>OTA占比从65%降至48%</w:t>
      </w:r>
    </w:p>
    <w:p>
      <w:pPr>
        <w:pStyle w:val="ListBullet"/>
      </w:pPr>
    </w:p>
    <w:p>
      <w:r>
        <w:rPr>
          <w:rFonts w:ascii="Microsoft YaHei" w:hAnsi="Microsoft YaHei" w:eastAsia="Microsoft YaHei"/>
          <w:sz w:val="21"/>
        </w:rPr>
        <w:t>佣金成本节约约80万元/年</w:t>
      </w:r>
    </w:p>
    <w:p>
      <w:pPr>
        <w:pStyle w:val="ListBullet"/>
      </w:pPr>
    </w:p>
    <w:p>
      <w:r>
        <w:rPr>
          <w:rFonts w:ascii="Microsoft YaHei" w:hAnsi="Microsoft YaHei" w:eastAsia="Microsoft YaHei"/>
          <w:sz w:val="21"/>
        </w:rPr>
        <w:t>私域获客成本仅为OTA的1/5</w:t>
      </w:r>
    </w:p>
    <w:p>
      <w:r>
        <w:rPr>
          <w:rFonts w:ascii="Microsoft YaHei" w:hAnsi="Microsoft YaHei" w:eastAsia="Microsoft YaHei"/>
          <w:sz w:val="21"/>
        </w:rPr>
        <w:t>---</w:t>
      </w:r>
    </w:p>
    <w:p>
      <w:pPr>
        <w:pStyle w:val="Heading2"/>
      </w:pPr>
      <w:r>
        <w:rPr>
          <w:rFonts w:ascii="Microsoft YaHei" w:hAnsi="Microsoft YaHei" w:eastAsia="Microsoft YaHei"/>
        </w:rPr>
        <w:t>附录BB 酒店数字营销技术选型深度指南</w:t>
      </w:r>
    </w:p>
    <w:p>
      <w:pPr>
        <w:pStyle w:val="Heading3"/>
      </w:pPr>
      <w:r>
        <w:rPr>
          <w:rFonts w:ascii="Microsoft YaHei" w:hAnsi="Microsoft YaHei" w:eastAsia="Microsoft YaHei"/>
        </w:rPr>
        <w:t>BB.1 官网预订引擎选型</w:t>
      </w:r>
    </w:p>
    <w:p>
      <w:r>
        <w:rPr>
          <w:rFonts w:ascii="Microsoft YaHei" w:hAnsi="Microsoft YaHei" w:eastAsia="Microsoft YaHei"/>
          <w:sz w:val="21"/>
        </w:rPr>
        <w:t>酒店官网预订引擎是直销渠道的核心基础设施。选型时应评估以下维度：</w:t>
      </w:r>
    </w:p>
    <w:p>
      <w:r>
        <w:rPr>
          <w:rFonts w:ascii="Microsoft YaHei" w:hAnsi="Microsoft YaHei" w:eastAsia="Microsoft YaHei"/>
          <w:sz w:val="21"/>
        </w:rPr>
      </w:r>
      <w:r>
        <w:rPr>
          <w:rFonts w:ascii="Microsoft YaHei" w:hAnsi="Microsoft YaHei" w:eastAsia="Microsoft YaHei"/>
          <w:b/>
          <w:sz w:val="21"/>
        </w:rPr>
        <w:t>功能完整性</w:t>
      </w:r>
      <w:r>
        <w:rPr>
          <w:rFonts w:ascii="Microsoft YaHei" w:hAnsi="Microsoft YaHei" w:eastAsia="Microsoft YaHei"/>
          <w:sz w:val="21"/>
        </w:rPr>
        <w:t>——支持多语言（至少中英双语）、多币种、多房型展示和预订、实时房态同步（与PMS对接）、优惠码和套餐管理、团体预订和会议预订。功能不完整的预订引擎会导致客户在预订流程中流失。</w:t>
      </w:r>
    </w:p>
    <w:p>
      <w:r>
        <w:rPr>
          <w:rFonts w:ascii="Microsoft YaHei" w:hAnsi="Microsoft YaHei" w:eastAsia="Microsoft YaHei"/>
          <w:sz w:val="21"/>
        </w:rPr>
      </w:r>
      <w:r>
        <w:rPr>
          <w:rFonts w:ascii="Microsoft YaHei" w:hAnsi="Microsoft YaHei" w:eastAsia="Microsoft YaHei"/>
          <w:b/>
          <w:sz w:val="21"/>
        </w:rPr>
        <w:t>移动端适配</w:t>
      </w:r>
      <w:r>
        <w:rPr>
          <w:rFonts w:ascii="Microsoft YaHei" w:hAnsi="Microsoft YaHei" w:eastAsia="Microsoft YaHei"/>
          <w:sz w:val="21"/>
        </w:rPr>
        <w:t>——移动端预订占比已超过60%，预订引擎必须提供优秀的移动端体验。关键指标：移动端首屏加载时间&lt;3秒、预订流程步骤&lt;5步、支付方式覆盖主流移动支付。</w:t>
      </w:r>
    </w:p>
    <w:p>
      <w:r>
        <w:rPr>
          <w:rFonts w:ascii="Microsoft YaHei" w:hAnsi="Microsoft YaHei" w:eastAsia="Microsoft YaHei"/>
          <w:sz w:val="21"/>
        </w:rPr>
      </w:r>
      <w:r>
        <w:rPr>
          <w:rFonts w:ascii="Microsoft YaHei" w:hAnsi="Microsoft YaHei" w:eastAsia="Microsoft YaHei"/>
          <w:b/>
          <w:sz w:val="21"/>
        </w:rPr>
        <w:t>API开放性</w:t>
      </w:r>
      <w:r>
        <w:rPr>
          <w:rFonts w:ascii="Microsoft YaHei" w:hAnsi="Microsoft YaHei" w:eastAsia="Microsoft YaHei"/>
          <w:sz w:val="21"/>
        </w:rPr>
        <w:t>——预订引擎应提供开放的API接口，支持与CDP、CRM、营销自动化工具对接。API的开放性决定了预订数据能否被其他系统利用，是数据驱动营销的技术基础。</w:t>
      </w:r>
    </w:p>
    <w:p>
      <w:r>
        <w:rPr>
          <w:rFonts w:ascii="Microsoft YaHei" w:hAnsi="Microsoft YaHei" w:eastAsia="Microsoft YaHei"/>
          <w:sz w:val="21"/>
        </w:rPr>
      </w:r>
      <w:r>
        <w:rPr>
          <w:rFonts w:ascii="Microsoft YaHei" w:hAnsi="Microsoft YaHei" w:eastAsia="Microsoft YaHei"/>
          <w:b/>
          <w:sz w:val="21"/>
        </w:rPr>
        <w:t>SEO友好性</w:t>
      </w:r>
      <w:r>
        <w:rPr>
          <w:rFonts w:ascii="Microsoft YaHei" w:hAnsi="Microsoft YaHei" w:eastAsia="Microsoft YaHei"/>
          <w:sz w:val="21"/>
        </w:rPr>
        <w:t>——预订引擎生成的页面应可被搜索引擎抓取和索引。部分预订引擎使用JavaScript动态渲染内容，搜索引擎可能无法正确索引。应选择支持SSR（服务端渲染）或预渲染的预订引擎。</w:t>
      </w:r>
    </w:p>
    <w:p>
      <w:r>
        <w:rPr>
          <w:rFonts w:ascii="Microsoft YaHei" w:hAnsi="Microsoft YaHei" w:eastAsia="Microsoft YaHei"/>
          <w:sz w:val="21"/>
        </w:rPr>
      </w:r>
      <w:r>
        <w:rPr>
          <w:rFonts w:ascii="Microsoft YaHei" w:hAnsi="Microsoft YaHei" w:eastAsia="Microsoft YaHei"/>
          <w:b/>
          <w:sz w:val="21"/>
        </w:rPr>
        <w:t>主流方案比较</w:t>
      </w:r>
      <w:r>
        <w:rPr>
          <w:rFonts w:ascii="Microsoft YaHei" w:hAnsi="Microsoft YaHei" w:eastAsia="Microsoft YaHei"/>
          <w:sz w:val="21"/>
        </w:rPr>
        <w:t>：</w:t>
      </w:r>
    </w:p>
    <w:tbl>
      <w:tblPr>
        <w:tblStyle w:val="TableGrid"/>
        <w:tblW w:type="auto" w:w="0"/>
        <w:jc w:val="center"/>
        <w:tblLook w:firstColumn="1" w:firstRow="1" w:lastColumn="0" w:lastRow="0" w:noHBand="0" w:noVBand="1" w:val="04A0"/>
      </w:tblPr>
      <w:tblGrid>
        <w:gridCol w:w="1728"/>
        <w:gridCol w:w="1728"/>
        <w:gridCol w:w="1728"/>
        <w:gridCol w:w="1728"/>
        <w:gridCol w:w="1728"/>
      </w:tblGrid>
      <w:tr>
        <w:tc>
          <w:tcPr>
            <w:tcW w:type="dxa" w:w="1728"/>
          </w:tcPr>
          <w:p>
            <w:r>
              <w:rPr>
                <w:rFonts w:ascii="Microsoft YaHei" w:hAnsi="Microsoft YaHei" w:eastAsia="Microsoft YaHei"/>
                <w:b/>
                <w:sz w:val="18"/>
              </w:rPr>
              <w:t>方案</w:t>
            </w:r>
          </w:p>
        </w:tc>
        <w:tc>
          <w:tcPr>
            <w:tcW w:type="dxa" w:w="1728"/>
          </w:tcPr>
          <w:p>
            <w:r>
              <w:rPr>
                <w:rFonts w:ascii="Microsoft YaHei" w:hAnsi="Microsoft YaHei" w:eastAsia="Microsoft YaHei"/>
                <w:b/>
                <w:sz w:val="18"/>
              </w:rPr>
              <w:t>适用规模</w:t>
            </w:r>
          </w:p>
        </w:tc>
        <w:tc>
          <w:tcPr>
            <w:tcW w:type="dxa" w:w="1728"/>
          </w:tcPr>
          <w:p>
            <w:r>
              <w:rPr>
                <w:rFonts w:ascii="Microsoft YaHei" w:hAnsi="Microsoft YaHei" w:eastAsia="Microsoft YaHei"/>
                <w:b/>
                <w:sz w:val="18"/>
              </w:rPr>
              <w:t>年费</w:t>
            </w:r>
          </w:p>
        </w:tc>
        <w:tc>
          <w:tcPr>
            <w:tcW w:type="dxa" w:w="1728"/>
          </w:tcPr>
          <w:p>
            <w:r>
              <w:rPr>
                <w:rFonts w:ascii="Microsoft YaHei" w:hAnsi="Microsoft YaHei" w:eastAsia="Microsoft YaHei"/>
                <w:b/>
                <w:sz w:val="18"/>
              </w:rPr>
              <w:t>优势</w:t>
            </w:r>
          </w:p>
        </w:tc>
        <w:tc>
          <w:tcPr>
            <w:tcW w:type="dxa" w:w="1728"/>
          </w:tcPr>
          <w:p>
            <w:r>
              <w:rPr>
                <w:rFonts w:ascii="Microsoft YaHei" w:hAnsi="Microsoft YaHei" w:eastAsia="Microsoft YaHei"/>
                <w:b/>
                <w:sz w:val="18"/>
              </w:rPr>
              <w:t>劣势</w:t>
            </w:r>
          </w:p>
        </w:tc>
      </w:tr>
      <w:tr>
        <w:tc>
          <w:tcPr>
            <w:tcW w:type="dxa" w:w="1728"/>
          </w:tcPr>
          <w:p>
            <w:r>
              <w:rPr>
                <w:rFonts w:ascii="Microsoft YaHei" w:hAnsi="Microsoft YaHei" w:eastAsia="Microsoft YaHei"/>
                <w:sz w:val="18"/>
              </w:rPr>
              <w:t>自建</w:t>
            </w:r>
          </w:p>
        </w:tc>
        <w:tc>
          <w:tcPr>
            <w:tcW w:type="dxa" w:w="1728"/>
          </w:tcPr>
          <w:p>
            <w:r>
              <w:rPr>
                <w:rFonts w:ascii="Microsoft YaHei" w:hAnsi="Microsoft YaHei" w:eastAsia="Microsoft YaHei"/>
                <w:sz w:val="18"/>
              </w:rPr>
              <w:t>大型集团</w:t>
            </w:r>
          </w:p>
        </w:tc>
        <w:tc>
          <w:tcPr>
            <w:tcW w:type="dxa" w:w="1728"/>
          </w:tcPr>
          <w:p>
            <w:r>
              <w:rPr>
                <w:rFonts w:ascii="Microsoft YaHei" w:hAnsi="Microsoft YaHei" w:eastAsia="Microsoft YaHei"/>
                <w:sz w:val="18"/>
              </w:rPr>
              <w:t>50-200万开发+10-30万运维</w:t>
            </w:r>
          </w:p>
        </w:tc>
        <w:tc>
          <w:tcPr>
            <w:tcW w:type="dxa" w:w="1728"/>
          </w:tcPr>
          <w:p>
            <w:r>
              <w:rPr>
                <w:rFonts w:ascii="Microsoft YaHei" w:hAnsi="Microsoft YaHei" w:eastAsia="Microsoft YaHei"/>
                <w:sz w:val="18"/>
              </w:rPr>
              <w:t>完全定制化、数据自主</w:t>
            </w:r>
          </w:p>
        </w:tc>
        <w:tc>
          <w:tcPr>
            <w:tcW w:type="dxa" w:w="1728"/>
          </w:tcPr>
          <w:p>
            <w:r>
              <w:rPr>
                <w:rFonts w:ascii="Microsoft YaHei" w:hAnsi="Microsoft YaHei" w:eastAsia="Microsoft YaHei"/>
                <w:sz w:val="18"/>
              </w:rPr>
              <w:t>开发周期长、维护成本高</w:t>
            </w:r>
          </w:p>
        </w:tc>
      </w:tr>
      <w:tr>
        <w:tc>
          <w:tcPr>
            <w:tcW w:type="dxa" w:w="1728"/>
          </w:tcPr>
          <w:p>
            <w:r>
              <w:rPr>
                <w:rFonts w:ascii="Microsoft YaHei" w:hAnsi="Microsoft YaHei" w:eastAsia="Microsoft YaHei"/>
                <w:sz w:val="18"/>
              </w:rPr>
              <w:t>SiteMinder</w:t>
            </w:r>
          </w:p>
        </w:tc>
        <w:tc>
          <w:tcPr>
            <w:tcW w:type="dxa" w:w="1728"/>
          </w:tcPr>
          <w:p>
            <w:r>
              <w:rPr>
                <w:rFonts w:ascii="Microsoft YaHei" w:hAnsi="Microsoft YaHei" w:eastAsia="Microsoft YaHei"/>
                <w:sz w:val="18"/>
              </w:rPr>
              <w:t>中大型</w:t>
            </w:r>
          </w:p>
        </w:tc>
        <w:tc>
          <w:tcPr>
            <w:tcW w:type="dxa" w:w="1728"/>
          </w:tcPr>
          <w:p>
            <w:r>
              <w:rPr>
                <w:rFonts w:ascii="Microsoft YaHei" w:hAnsi="Microsoft YaHei" w:eastAsia="Microsoft YaHei"/>
                <w:sz w:val="18"/>
              </w:rPr>
              <w:t>3-10万</w:t>
            </w:r>
          </w:p>
        </w:tc>
        <w:tc>
          <w:tcPr>
            <w:tcW w:type="dxa" w:w="1728"/>
          </w:tcPr>
          <w:p>
            <w:r>
              <w:rPr>
                <w:rFonts w:ascii="Microsoft YaHei" w:hAnsi="Microsoft YaHei" w:eastAsia="Microsoft YaHei"/>
                <w:sz w:val="18"/>
              </w:rPr>
              <w:t>全球化、多渠道对接好</w:t>
            </w:r>
          </w:p>
        </w:tc>
        <w:tc>
          <w:tcPr>
            <w:tcW w:type="dxa" w:w="1728"/>
          </w:tcPr>
          <w:p>
            <w:r>
              <w:rPr>
                <w:rFonts w:ascii="Microsoft YaHei" w:hAnsi="Microsoft YaHei" w:eastAsia="Microsoft YaHei"/>
                <w:sz w:val="18"/>
              </w:rPr>
              <w:t>中文支持一般</w:t>
            </w:r>
          </w:p>
        </w:tc>
      </w:tr>
      <w:tr>
        <w:tc>
          <w:tcPr>
            <w:tcW w:type="dxa" w:w="1728"/>
          </w:tcPr>
          <w:p>
            <w:r>
              <w:rPr>
                <w:rFonts w:ascii="Microsoft YaHei" w:hAnsi="Microsoft YaHei" w:eastAsia="Microsoft YaHei"/>
                <w:sz w:val="18"/>
              </w:rPr>
              <w:t>D-EDGE</w:t>
            </w:r>
          </w:p>
        </w:tc>
        <w:tc>
          <w:tcPr>
            <w:tcW w:type="dxa" w:w="1728"/>
          </w:tcPr>
          <w:p>
            <w:r>
              <w:rPr>
                <w:rFonts w:ascii="Microsoft YaHei" w:hAnsi="Microsoft YaHei" w:eastAsia="Microsoft YaHei"/>
                <w:sz w:val="18"/>
              </w:rPr>
              <w:t>中大型</w:t>
            </w:r>
          </w:p>
        </w:tc>
        <w:tc>
          <w:tcPr>
            <w:tcW w:type="dxa" w:w="1728"/>
          </w:tcPr>
          <w:p>
            <w:r>
              <w:rPr>
                <w:rFonts w:ascii="Microsoft YaHei" w:hAnsi="Microsoft YaHei" w:eastAsia="Microsoft YaHei"/>
                <w:sz w:val="18"/>
              </w:rPr>
              <w:t>3-8万</w:t>
            </w:r>
          </w:p>
        </w:tc>
        <w:tc>
          <w:tcPr>
            <w:tcW w:type="dxa" w:w="1728"/>
          </w:tcPr>
          <w:p>
            <w:r>
              <w:rPr>
                <w:rFonts w:ascii="Microsoft YaHei" w:hAnsi="Microsoft YaHei" w:eastAsia="Microsoft YaHei"/>
                <w:sz w:val="18"/>
              </w:rPr>
              <w:t>欧洲市场强</w:t>
            </w:r>
          </w:p>
        </w:tc>
        <w:tc>
          <w:tcPr>
            <w:tcW w:type="dxa" w:w="1728"/>
          </w:tcPr>
          <w:p>
            <w:r>
              <w:rPr>
                <w:rFonts w:ascii="Microsoft YaHei" w:hAnsi="Microsoft YaHei" w:eastAsia="Microsoft YaHei"/>
                <w:sz w:val="18"/>
              </w:rPr>
              <w:t>中国本地化不足</w:t>
            </w:r>
          </w:p>
        </w:tc>
      </w:tr>
      <w:tr>
        <w:tc>
          <w:tcPr>
            <w:tcW w:type="dxa" w:w="1728"/>
          </w:tcPr>
          <w:p>
            <w:r>
              <w:rPr>
                <w:rFonts w:ascii="Microsoft YaHei" w:hAnsi="Microsoft YaHei" w:eastAsia="Microsoft YaHei"/>
                <w:sz w:val="18"/>
              </w:rPr>
              <w:t>石基</w:t>
            </w:r>
          </w:p>
        </w:tc>
        <w:tc>
          <w:tcPr>
            <w:tcW w:type="dxa" w:w="1728"/>
          </w:tcPr>
          <w:p>
            <w:r>
              <w:rPr>
                <w:rFonts w:ascii="Microsoft YaHei" w:hAnsi="Microsoft YaHei" w:eastAsia="Microsoft YaHei"/>
                <w:sz w:val="18"/>
              </w:rPr>
              <w:t>中大型</w:t>
            </w:r>
          </w:p>
        </w:tc>
        <w:tc>
          <w:tcPr>
            <w:tcW w:type="dxa" w:w="1728"/>
          </w:tcPr>
          <w:p>
            <w:r>
              <w:rPr>
                <w:rFonts w:ascii="Microsoft YaHei" w:hAnsi="Microsoft YaHei" w:eastAsia="Microsoft YaHei"/>
                <w:sz w:val="18"/>
              </w:rPr>
              <w:t>2-6万</w:t>
            </w:r>
          </w:p>
        </w:tc>
        <w:tc>
          <w:tcPr>
            <w:tcW w:type="dxa" w:w="1728"/>
          </w:tcPr>
          <w:p>
            <w:r>
              <w:rPr>
                <w:rFonts w:ascii="Microsoft YaHei" w:hAnsi="Microsoft YaHei" w:eastAsia="Microsoft YaHei"/>
                <w:sz w:val="18"/>
              </w:rPr>
              <w:t>中国市场适配好</w:t>
            </w:r>
          </w:p>
        </w:tc>
        <w:tc>
          <w:tcPr>
            <w:tcW w:type="dxa" w:w="1728"/>
          </w:tcPr>
          <w:p>
            <w:r>
              <w:rPr>
                <w:rFonts w:ascii="Microsoft YaHei" w:hAnsi="Microsoft YaHei" w:eastAsia="Microsoft YaHei"/>
                <w:sz w:val="18"/>
              </w:rPr>
              <w:t>国际化弱</w:t>
            </w:r>
          </w:p>
        </w:tc>
      </w:tr>
      <w:tr>
        <w:tc>
          <w:tcPr>
            <w:tcW w:type="dxa" w:w="1728"/>
          </w:tcPr>
          <w:p>
            <w:r>
              <w:rPr>
                <w:rFonts w:ascii="Microsoft YaHei" w:hAnsi="Microsoft YaHei" w:eastAsia="Microsoft YaHei"/>
                <w:sz w:val="18"/>
              </w:rPr>
              <w:t>WordPress+WooCommerce</w:t>
            </w:r>
          </w:p>
        </w:tc>
        <w:tc>
          <w:tcPr>
            <w:tcW w:type="dxa" w:w="1728"/>
          </w:tcPr>
          <w:p>
            <w:r>
              <w:rPr>
                <w:rFonts w:ascii="Microsoft YaHei" w:hAnsi="Microsoft YaHei" w:eastAsia="Microsoft YaHei"/>
                <w:sz w:val="18"/>
              </w:rPr>
              <w:t>小型/精品</w:t>
            </w:r>
          </w:p>
        </w:tc>
        <w:tc>
          <w:tcPr>
            <w:tcW w:type="dxa" w:w="1728"/>
          </w:tcPr>
          <w:p>
            <w:r>
              <w:rPr>
                <w:rFonts w:ascii="Microsoft YaHei" w:hAnsi="Microsoft YaHei" w:eastAsia="Microsoft YaHei"/>
                <w:sz w:val="18"/>
              </w:rPr>
              <w:t>0.5-2万</w:t>
            </w:r>
          </w:p>
        </w:tc>
        <w:tc>
          <w:tcPr>
            <w:tcW w:type="dxa" w:w="1728"/>
          </w:tcPr>
          <w:p>
            <w:r>
              <w:rPr>
                <w:rFonts w:ascii="Microsoft YaHei" w:hAnsi="Microsoft YaHei" w:eastAsia="Microsoft YaHei"/>
                <w:sz w:val="18"/>
              </w:rPr>
              <w:t>成本低、灵活</w:t>
            </w:r>
          </w:p>
        </w:tc>
        <w:tc>
          <w:tcPr>
            <w:tcW w:type="dxa" w:w="1728"/>
          </w:tcPr>
          <w:p>
            <w:r>
              <w:rPr>
                <w:rFonts w:ascii="Microsoft YaHei" w:hAnsi="Microsoft YaHei" w:eastAsia="Microsoft YaHei"/>
                <w:sz w:val="18"/>
              </w:rPr>
              <w:t>需自行维护</w:t>
            </w:r>
          </w:p>
        </w:tc>
      </w:tr>
    </w:tbl>
    <w:p>
      <w:pPr>
        <w:pStyle w:val="Heading3"/>
      </w:pPr>
      <w:r>
        <w:rPr>
          <w:rFonts w:ascii="Microsoft YaHei" w:hAnsi="Microsoft YaHei" w:eastAsia="Microsoft YaHei"/>
        </w:rPr>
        <w:t>BB.2 CRM/CDP选型决策树</w:t>
      </w:r>
    </w:p>
    <w:p>
      <w:r>
        <w:rPr>
          <w:rFonts w:ascii="Microsoft YaHei" w:hAnsi="Microsoft YaHei" w:eastAsia="Microsoft YaHei"/>
          <w:sz w:val="21"/>
        </w:rPr>
      </w:r>
      <w:r>
        <w:rPr>
          <w:rFonts w:ascii="Microsoft YaHei" w:hAnsi="Microsoft YaHei" w:eastAsia="Microsoft YaHei"/>
          <w:b/>
          <w:sz w:val="21"/>
        </w:rPr>
        <w:t>决策问题1：是否需要CDP？</w:t>
      </w:r>
      <w:r>
        <w:rPr>
          <w:rFonts w:ascii="Microsoft YaHei" w:hAnsi="Microsoft YaHei" w:eastAsia="Microsoft YaHei"/>
          <w:sz w:val="21"/>
        </w:rPr>
      </w:r>
    </w:p>
    <w:p>
      <w:pPr>
        <w:pStyle w:val="ListBullet"/>
      </w:pPr>
    </w:p>
    <w:p>
      <w:r>
        <w:rPr>
          <w:rFonts w:ascii="Microsoft YaHei" w:hAnsi="Microsoft YaHei" w:eastAsia="Microsoft YaHei"/>
          <w:sz w:val="21"/>
        </w:rPr>
        <w:t>是：如果酒店有多个数据源（PMS+官网+APP+社媒+OTA）需要整合，且有明确的个性化营销需求</w:t>
      </w:r>
    </w:p>
    <w:p>
      <w:pPr>
        <w:pStyle w:val="ListBullet"/>
      </w:pPr>
    </w:p>
    <w:p>
      <w:r>
        <w:rPr>
          <w:rFonts w:ascii="Microsoft YaHei" w:hAnsi="Microsoft YaHei" w:eastAsia="Microsoft YaHei"/>
          <w:sz w:val="21"/>
        </w:rPr>
        <w:t>否：如果酒店只有单一数据源（如只有PMS），或没有明确的个性化营销需求，使用基础CRM即可</w:t>
      </w:r>
    </w:p>
    <w:p>
      <w:r>
        <w:rPr>
          <w:rFonts w:ascii="Microsoft YaHei" w:hAnsi="Microsoft YaHei" w:eastAsia="Microsoft YaHei"/>
          <w:sz w:val="21"/>
        </w:rPr>
      </w:r>
      <w:r>
        <w:rPr>
          <w:rFonts w:ascii="Microsoft YaHei" w:hAnsi="Microsoft YaHei" w:eastAsia="Microsoft YaHei"/>
          <w:b/>
          <w:sz w:val="21"/>
        </w:rPr>
        <w:t>决策问题2：自建还是采购？</w:t>
      </w:r>
      <w:r>
        <w:rPr>
          <w:rFonts w:ascii="Microsoft YaHei" w:hAnsi="Microsoft YaHei" w:eastAsia="Microsoft YaHei"/>
          <w:sz w:val="21"/>
        </w:rPr>
      </w:r>
    </w:p>
    <w:p>
      <w:pPr>
        <w:pStyle w:val="ListBullet"/>
      </w:pPr>
    </w:p>
    <w:p>
      <w:r>
        <w:rPr>
          <w:rFonts w:ascii="Microsoft YaHei" w:hAnsi="Microsoft YaHei" w:eastAsia="Microsoft YaHei"/>
          <w:sz w:val="21"/>
        </w:rPr>
        <w:t>自建：如果酒店集团年营收&gt;5亿且有技术团队，自建CDP可深度定制但需要6-18个月开发周期</w:t>
      </w:r>
    </w:p>
    <w:p>
      <w:pPr>
        <w:pStyle w:val="ListBullet"/>
      </w:pPr>
    </w:p>
    <w:p>
      <w:r>
        <w:rPr>
          <w:rFonts w:ascii="Microsoft YaHei" w:hAnsi="Microsoft YaHei" w:eastAsia="Microsoft YaHei"/>
          <w:sz w:val="21"/>
        </w:rPr>
        <w:t>采购：如果酒店缺乏技术团队或需要快速上线，采购SaaS型CDP（3-6个月上线）更合适</w:t>
      </w:r>
    </w:p>
    <w:p>
      <w:r>
        <w:rPr>
          <w:rFonts w:ascii="Microsoft YaHei" w:hAnsi="Microsoft YaHei" w:eastAsia="Microsoft YaHei"/>
          <w:sz w:val="21"/>
        </w:rPr>
      </w:r>
      <w:r>
        <w:rPr>
          <w:rFonts w:ascii="Microsoft YaHei" w:hAnsi="Microsoft YaHei" w:eastAsia="Microsoft YaHei"/>
          <w:b/>
          <w:sz w:val="21"/>
        </w:rPr>
        <w:t>决策问题3：国际方案还是国内方案？</w:t>
      </w:r>
      <w:r>
        <w:rPr>
          <w:rFonts w:ascii="Microsoft YaHei" w:hAnsi="Microsoft YaHei" w:eastAsia="Microsoft YaHei"/>
          <w:sz w:val="21"/>
        </w:rPr>
      </w:r>
    </w:p>
    <w:p>
      <w:pPr>
        <w:pStyle w:val="ListBullet"/>
      </w:pPr>
    </w:p>
    <w:p>
      <w:r>
        <w:rPr>
          <w:rFonts w:ascii="Microsoft YaHei" w:hAnsi="Microsoft YaHei" w:eastAsia="Microsoft YaHei"/>
          <w:sz w:val="21"/>
        </w:rPr>
        <w:t>国际方案（Salesforce CDP、Segment等）：功能成熟但数据存储在海外（需合规评估）、年费高（50-200万）、中文支持一般</w:t>
      </w:r>
    </w:p>
    <w:p>
      <w:pPr>
        <w:pStyle w:val="ListBullet"/>
      </w:pPr>
    </w:p>
    <w:p>
      <w:r>
        <w:rPr>
          <w:rFonts w:ascii="Microsoft YaHei" w:hAnsi="Microsoft YaHei" w:eastAsia="Microsoft YaHei"/>
          <w:sz w:val="21"/>
        </w:rPr>
        <w:t>国内方案（神策、GrowingIO、StartDT等）：数据存储在国内（合规无忧）、年费适中（20-80万）、本地化服务好</w:t>
      </w:r>
    </w:p>
    <w:p>
      <w:pPr>
        <w:pStyle w:val="ListBullet"/>
      </w:pPr>
    </w:p>
    <w:p>
      <w:r>
        <w:rPr>
          <w:rFonts w:ascii="Microsoft YaHei" w:hAnsi="Microsoft YaHei" w:eastAsia="Microsoft YaHei"/>
          <w:sz w:val="21"/>
        </w:rPr>
        <w:t>建议：有国际客源的连锁集团选国际方案+国内方案双轨；纯国内客源的酒店选国内方案</w:t>
      </w:r>
    </w:p>
    <w:p>
      <w:pPr>
        <w:pStyle w:val="Heading3"/>
      </w:pPr>
      <w:r>
        <w:rPr>
          <w:rFonts w:ascii="Microsoft YaHei" w:hAnsi="Microsoft YaHei" w:eastAsia="Microsoft YaHei"/>
        </w:rPr>
        <w:t>BB.3 社交媒体管理工具选型</w:t>
      </w:r>
    </w:p>
    <w:p>
      <w:r>
        <w:rPr>
          <w:rFonts w:ascii="Microsoft YaHei" w:hAnsi="Microsoft YaHei" w:eastAsia="Microsoft YaHei"/>
          <w:sz w:val="21"/>
        </w:rPr>
        <w:t>社交媒体管理工具帮助酒店统一管理多平台的内容发布、互动响应和数据分析。</w:t>
      </w:r>
    </w:p>
    <w:p>
      <w:r>
        <w:rPr>
          <w:rFonts w:ascii="Microsoft YaHei" w:hAnsi="Microsoft YaHei" w:eastAsia="Microsoft YaHei"/>
          <w:sz w:val="21"/>
        </w:rPr>
      </w:r>
      <w:r>
        <w:rPr>
          <w:rFonts w:ascii="Microsoft YaHei" w:hAnsi="Microsoft YaHei" w:eastAsia="Microsoft YaHei"/>
          <w:b/>
          <w:sz w:val="21"/>
        </w:rPr>
        <w:t>功能需求评估</w:t>
      </w:r>
      <w:r>
        <w:rPr>
          <w:rFonts w:ascii="Microsoft YaHei" w:hAnsi="Microsoft YaHei" w:eastAsia="Microsoft YaHei"/>
          <w:sz w:val="21"/>
        </w:rPr>
        <w:t>：</w:t>
      </w:r>
    </w:p>
    <w:p>
      <w:pPr>
        <w:pStyle w:val="ListBullet"/>
      </w:pPr>
    </w:p>
    <w:p>
      <w:r>
        <w:rPr>
          <w:rFonts w:ascii="Microsoft YaHei" w:hAnsi="Microsoft YaHei" w:eastAsia="Microsoft YaHei"/>
          <w:sz w:val="21"/>
        </w:rPr>
        <w:t>多平台管理：是否需要在一个界面管理微信、抖音、小红书、微博等多平台</w:t>
      </w:r>
    </w:p>
    <w:p>
      <w:pPr>
        <w:pStyle w:val="ListBullet"/>
      </w:pPr>
    </w:p>
    <w:p>
      <w:r>
        <w:rPr>
          <w:rFonts w:ascii="Microsoft YaHei" w:hAnsi="Microsoft YaHei" w:eastAsia="Microsoft YaHei"/>
          <w:sz w:val="21"/>
        </w:rPr>
        <w:t>内容排期：是否需要内容日历和排期发布功能</w:t>
      </w:r>
    </w:p>
    <w:p>
      <w:pPr>
        <w:pStyle w:val="ListBullet"/>
      </w:pPr>
    </w:p>
    <w:p>
      <w:r>
        <w:rPr>
          <w:rFonts w:ascii="Microsoft YaHei" w:hAnsi="Microsoft YaHei" w:eastAsia="Microsoft YaHei"/>
          <w:sz w:val="21"/>
        </w:rPr>
        <w:t>互动管理：是否需要统一的评论和私信管理</w:t>
      </w:r>
    </w:p>
    <w:p>
      <w:pPr>
        <w:pStyle w:val="ListBullet"/>
      </w:pPr>
    </w:p>
    <w:p>
      <w:r>
        <w:rPr>
          <w:rFonts w:ascii="Microsoft YaHei" w:hAnsi="Microsoft YaHei" w:eastAsia="Microsoft YaHei"/>
          <w:sz w:val="21"/>
        </w:rPr>
        <w:t>数据分析：是否需要跨平台数据汇总和对比分析</w:t>
      </w:r>
    </w:p>
    <w:p>
      <w:pPr>
        <w:pStyle w:val="ListBullet"/>
      </w:pPr>
    </w:p>
    <w:p>
      <w:r>
        <w:rPr>
          <w:rFonts w:ascii="Microsoft YaHei" w:hAnsi="Microsoft YaHei" w:eastAsia="Microsoft YaHei"/>
          <w:sz w:val="21"/>
        </w:rPr>
        <w:t>团队协作：是否需要多人协作和审批流程</w:t>
      </w:r>
    </w:p>
    <w:p>
      <w:r>
        <w:rPr>
          <w:rFonts w:ascii="Microsoft YaHei" w:hAnsi="Microsoft YaHei" w:eastAsia="Microsoft YaHei"/>
          <w:sz w:val="21"/>
        </w:rPr>
      </w:r>
      <w:r>
        <w:rPr>
          <w:rFonts w:ascii="Microsoft YaHei" w:hAnsi="Microsoft YaHei" w:eastAsia="Microsoft YaHei"/>
          <w:b/>
          <w:sz w:val="21"/>
        </w:rPr>
        <w:t>主流工具比较</w:t>
      </w:r>
      <w:r>
        <w:rPr>
          <w:rFonts w:ascii="Microsoft YaHei" w:hAnsi="Microsoft YaHei" w:eastAsia="Microsoft YaHei"/>
          <w:sz w:val="21"/>
        </w:rPr>
        <w:t>：</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tcPr>
          <w:p>
            <w:r>
              <w:rPr>
                <w:rFonts w:ascii="Microsoft YaHei" w:hAnsi="Microsoft YaHei" w:eastAsia="Microsoft YaHei"/>
                <w:b/>
                <w:sz w:val="18"/>
              </w:rPr>
              <w:t>工具</w:t>
            </w:r>
          </w:p>
        </w:tc>
        <w:tc>
          <w:tcPr>
            <w:tcW w:type="dxa" w:w="2160"/>
          </w:tcPr>
          <w:p>
            <w:r>
              <w:rPr>
                <w:rFonts w:ascii="Microsoft YaHei" w:hAnsi="Microsoft YaHei" w:eastAsia="Microsoft YaHei"/>
                <w:b/>
                <w:sz w:val="18"/>
              </w:rPr>
              <w:t>平台覆盖</w:t>
            </w:r>
          </w:p>
        </w:tc>
        <w:tc>
          <w:tcPr>
            <w:tcW w:type="dxa" w:w="2160"/>
          </w:tcPr>
          <w:p>
            <w:r>
              <w:rPr>
                <w:rFonts w:ascii="Microsoft YaHei" w:hAnsi="Microsoft YaHei" w:eastAsia="Microsoft YaHei"/>
                <w:b/>
                <w:sz w:val="18"/>
              </w:rPr>
              <w:t>核心功能</w:t>
            </w:r>
          </w:p>
        </w:tc>
        <w:tc>
          <w:tcPr>
            <w:tcW w:type="dxa" w:w="2160"/>
          </w:tcPr>
          <w:p>
            <w:r>
              <w:rPr>
                <w:rFonts w:ascii="Microsoft YaHei" w:hAnsi="Microsoft YaHei" w:eastAsia="Microsoft YaHei"/>
                <w:b/>
                <w:sz w:val="18"/>
              </w:rPr>
              <w:t>价格区间</w:t>
            </w:r>
          </w:p>
        </w:tc>
      </w:tr>
      <w:tr>
        <w:tc>
          <w:tcPr>
            <w:tcW w:type="dxa" w:w="2160"/>
          </w:tcPr>
          <w:p>
            <w:r>
              <w:rPr>
                <w:rFonts w:ascii="Microsoft YaHei" w:hAnsi="Microsoft YaHei" w:eastAsia="Microsoft YaHei"/>
                <w:sz w:val="18"/>
              </w:rPr>
              <w:t>新榜矩阵通</w:t>
            </w:r>
          </w:p>
        </w:tc>
        <w:tc>
          <w:tcPr>
            <w:tcW w:type="dxa" w:w="2160"/>
          </w:tcPr>
          <w:p>
            <w:r>
              <w:rPr>
                <w:rFonts w:ascii="Microsoft YaHei" w:hAnsi="Microsoft YaHei" w:eastAsia="Microsoft YaHei"/>
                <w:sz w:val="18"/>
              </w:rPr>
              <w:t>微信/抖音/小红书/微博</w:t>
            </w:r>
          </w:p>
        </w:tc>
        <w:tc>
          <w:tcPr>
            <w:tcW w:type="dxa" w:w="2160"/>
          </w:tcPr>
          <w:p>
            <w:r>
              <w:rPr>
                <w:rFonts w:ascii="Microsoft YaHei" w:hAnsi="Microsoft YaHei" w:eastAsia="Microsoft YaHei"/>
                <w:sz w:val="18"/>
              </w:rPr>
              <w:t>多平台管理+数据分析</w:t>
            </w:r>
          </w:p>
        </w:tc>
        <w:tc>
          <w:tcPr>
            <w:tcW w:type="dxa" w:w="2160"/>
          </w:tcPr>
          <w:p>
            <w:r>
              <w:rPr>
                <w:rFonts w:ascii="Microsoft YaHei" w:hAnsi="Microsoft YaHei" w:eastAsia="Microsoft YaHei"/>
                <w:sz w:val="18"/>
              </w:rPr>
              <w:t>2-10万/年</w:t>
            </w:r>
          </w:p>
        </w:tc>
      </w:tr>
      <w:tr>
        <w:tc>
          <w:tcPr>
            <w:tcW w:type="dxa" w:w="2160"/>
          </w:tcPr>
          <w:p>
            <w:r>
              <w:rPr>
                <w:rFonts w:ascii="Microsoft YaHei" w:hAnsi="Microsoft YaHei" w:eastAsia="Microsoft YaHei"/>
                <w:sz w:val="18"/>
              </w:rPr>
              <w:t>微伴助手</w:t>
            </w:r>
          </w:p>
        </w:tc>
        <w:tc>
          <w:tcPr>
            <w:tcW w:type="dxa" w:w="2160"/>
          </w:tcPr>
          <w:p>
            <w:r>
              <w:rPr>
                <w:rFonts w:ascii="Microsoft YaHei" w:hAnsi="Microsoft YaHei" w:eastAsia="Microsoft YaHei"/>
                <w:sz w:val="18"/>
              </w:rPr>
              <w:t>企业微信</w:t>
            </w:r>
          </w:p>
        </w:tc>
        <w:tc>
          <w:tcPr>
            <w:tcW w:type="dxa" w:w="2160"/>
          </w:tcPr>
          <w:p>
            <w:r>
              <w:rPr>
                <w:rFonts w:ascii="Microsoft YaHei" w:hAnsi="Microsoft YaHei" w:eastAsia="Microsoft YaHei"/>
                <w:sz w:val="18"/>
              </w:rPr>
              <w:t>SCRM+社群运营</w:t>
            </w:r>
          </w:p>
        </w:tc>
        <w:tc>
          <w:tcPr>
            <w:tcW w:type="dxa" w:w="2160"/>
          </w:tcPr>
          <w:p>
            <w:r>
              <w:rPr>
                <w:rFonts w:ascii="Microsoft YaHei" w:hAnsi="Microsoft YaHei" w:eastAsia="Microsoft YaHei"/>
                <w:sz w:val="18"/>
              </w:rPr>
              <w:t>0.5-3万/年</w:t>
            </w:r>
          </w:p>
        </w:tc>
      </w:tr>
      <w:tr>
        <w:tc>
          <w:tcPr>
            <w:tcW w:type="dxa" w:w="2160"/>
          </w:tcPr>
          <w:p>
            <w:r>
              <w:rPr>
                <w:rFonts w:ascii="Microsoft YaHei" w:hAnsi="Microsoft YaHei" w:eastAsia="Microsoft YaHei"/>
                <w:sz w:val="18"/>
              </w:rPr>
              <w:t>蚁小二</w:t>
            </w:r>
          </w:p>
        </w:tc>
        <w:tc>
          <w:tcPr>
            <w:tcW w:type="dxa" w:w="2160"/>
          </w:tcPr>
          <w:p>
            <w:r>
              <w:rPr>
                <w:rFonts w:ascii="Microsoft YaHei" w:hAnsi="Microsoft YaHei" w:eastAsia="Microsoft YaHei"/>
                <w:sz w:val="18"/>
              </w:rPr>
              <w:t>多平台</w:t>
            </w:r>
          </w:p>
        </w:tc>
        <w:tc>
          <w:tcPr>
            <w:tcW w:type="dxa" w:w="2160"/>
          </w:tcPr>
          <w:p>
            <w:r>
              <w:rPr>
                <w:rFonts w:ascii="Microsoft YaHei" w:hAnsi="Microsoft YaHei" w:eastAsia="Microsoft YaHei"/>
                <w:sz w:val="18"/>
              </w:rPr>
              <w:t>内容分发+数据分析</w:t>
            </w:r>
          </w:p>
        </w:tc>
        <w:tc>
          <w:tcPr>
            <w:tcW w:type="dxa" w:w="2160"/>
          </w:tcPr>
          <w:p>
            <w:r>
              <w:rPr>
                <w:rFonts w:ascii="Microsoft YaHei" w:hAnsi="Microsoft YaHei" w:eastAsia="Microsoft YaHei"/>
                <w:sz w:val="18"/>
              </w:rPr>
              <w:t>1-5万/年</w:t>
            </w:r>
          </w:p>
        </w:tc>
      </w:tr>
      <w:tr>
        <w:tc>
          <w:tcPr>
            <w:tcW w:type="dxa" w:w="2160"/>
          </w:tcPr>
          <w:p>
            <w:r>
              <w:rPr>
                <w:rFonts w:ascii="Microsoft YaHei" w:hAnsi="Microsoft YaHei" w:eastAsia="Microsoft YaHei"/>
                <w:sz w:val="18"/>
              </w:rPr>
              <w:t>Hootsuite</w:t>
            </w:r>
          </w:p>
        </w:tc>
        <w:tc>
          <w:tcPr>
            <w:tcW w:type="dxa" w:w="2160"/>
          </w:tcPr>
          <w:p>
            <w:r>
              <w:rPr>
                <w:rFonts w:ascii="Microsoft YaHei" w:hAnsi="Microsoft YaHei" w:eastAsia="Microsoft YaHei"/>
                <w:sz w:val="18"/>
              </w:rPr>
              <w:t>国际平台</w:t>
            </w:r>
          </w:p>
        </w:tc>
        <w:tc>
          <w:tcPr>
            <w:tcW w:type="dxa" w:w="2160"/>
          </w:tcPr>
          <w:p>
            <w:r>
              <w:rPr>
                <w:rFonts w:ascii="Microsoft YaHei" w:hAnsi="Microsoft YaHei" w:eastAsia="Microsoft YaHei"/>
                <w:sz w:val="18"/>
              </w:rPr>
              <w:t>多平台管理</w:t>
            </w:r>
          </w:p>
        </w:tc>
        <w:tc>
          <w:tcPr>
            <w:tcW w:type="dxa" w:w="2160"/>
          </w:tcPr>
          <w:p>
            <w:r>
              <w:rPr>
                <w:rFonts w:ascii="Microsoft YaHei" w:hAnsi="Microsoft YaHei" w:eastAsia="Microsoft YaHei"/>
                <w:sz w:val="18"/>
              </w:rPr>
              <w:t>$50-300/月</w:t>
            </w:r>
          </w:p>
        </w:tc>
      </w:tr>
      <w:tr>
        <w:tc>
          <w:tcPr>
            <w:tcW w:type="dxa" w:w="2160"/>
          </w:tcPr>
          <w:p>
            <w:r>
              <w:rPr>
                <w:rFonts w:ascii="Microsoft YaHei" w:hAnsi="Microsoft YaHei" w:eastAsia="Microsoft YaHei"/>
                <w:sz w:val="18"/>
              </w:rPr>
              <w:t>Sprout Social</w:t>
            </w:r>
          </w:p>
        </w:tc>
        <w:tc>
          <w:tcPr>
            <w:tcW w:type="dxa" w:w="2160"/>
          </w:tcPr>
          <w:p>
            <w:r>
              <w:rPr>
                <w:rFonts w:ascii="Microsoft YaHei" w:hAnsi="Microsoft YaHei" w:eastAsia="Microsoft YaHei"/>
                <w:sz w:val="18"/>
              </w:rPr>
              <w:t>国际平台</w:t>
            </w:r>
          </w:p>
        </w:tc>
        <w:tc>
          <w:tcPr>
            <w:tcW w:type="dxa" w:w="2160"/>
          </w:tcPr>
          <w:p>
            <w:r>
              <w:rPr>
                <w:rFonts w:ascii="Microsoft YaHei" w:hAnsi="Microsoft YaHei" w:eastAsia="Microsoft YaHei"/>
                <w:sz w:val="18"/>
              </w:rPr>
              <w:t>社媒管理+分析</w:t>
            </w:r>
          </w:p>
        </w:tc>
        <w:tc>
          <w:tcPr>
            <w:tcW w:type="dxa" w:w="2160"/>
          </w:tcPr>
          <w:p>
            <w:r>
              <w:rPr>
                <w:rFonts w:ascii="Microsoft YaHei" w:hAnsi="Microsoft YaHei" w:eastAsia="Microsoft YaHei"/>
                <w:sz w:val="18"/>
              </w:rPr>
              <w:t>$99-499/月</w:t>
            </w:r>
          </w:p>
        </w:tc>
      </w:tr>
    </w:tbl>
    <w:p>
      <w:r>
        <w:rPr>
          <w:rFonts w:ascii="Microsoft YaHei" w:hAnsi="Microsoft YaHei" w:eastAsia="Microsoft YaHei"/>
          <w:sz w:val="21"/>
        </w:rPr>
        <w:t>国内酒店建议选择新榜或蚁小二（覆盖国内平台），有国际客源的酒店可搭配Hootsuite管理国际平台。</w:t>
      </w:r>
    </w:p>
    <w:p>
      <w:r>
        <w:rPr>
          <w:rFonts w:ascii="Microsoft YaHei" w:hAnsi="Microsoft YaHei" w:eastAsia="Microsoft YaHei"/>
          <w:sz w:val="21"/>
        </w:rPr>
        <w:t>---</w:t>
      </w:r>
    </w:p>
    <w:p>
      <w:pPr>
        <w:pStyle w:val="Heading2"/>
      </w:pPr>
      <w:r>
        <w:rPr>
          <w:rFonts w:ascii="Microsoft YaHei" w:hAnsi="Microsoft YaHei" w:eastAsia="Microsoft YaHei"/>
        </w:rPr>
        <w:t>附录CC 酒店数字营销效果评估模板</w:t>
      </w:r>
    </w:p>
    <w:p>
      <w:pPr>
        <w:pStyle w:val="Heading3"/>
      </w:pPr>
      <w:r>
        <w:rPr>
          <w:rFonts w:ascii="Microsoft YaHei" w:hAnsi="Microsoft YaHei" w:eastAsia="Microsoft YaHei"/>
        </w:rPr>
        <w:t>CC.1 月度数字营销报告模板</w:t>
      </w:r>
    </w:p>
    <w:p>
      <w:r>
        <w:rPr>
          <w:rFonts w:ascii="Microsoft YaHei" w:hAnsi="Microsoft YaHei" w:eastAsia="Microsoft YaHei"/>
          <w:sz w:val="21"/>
        </w:rPr>
      </w:r>
      <w:r>
        <w:rPr>
          <w:rFonts w:ascii="Microsoft YaHei" w:hAnsi="Microsoft YaHei" w:eastAsia="Microsoft YaHei"/>
          <w:b/>
          <w:sz w:val="21"/>
        </w:rPr>
        <w:t>一、关键指标概览</w:t>
      </w:r>
      <w:r>
        <w:rPr>
          <w:rFonts w:ascii="Microsoft YaHei" w:hAnsi="Microsoft YaHei" w:eastAsia="Microsoft YaHei"/>
          <w:sz w:val="21"/>
        </w:rPr>
      </w:r>
    </w:p>
    <w:tbl>
      <w:tblPr>
        <w:tblStyle w:val="TableGrid"/>
        <w:tblW w:type="auto" w:w="0"/>
        <w:jc w:val="center"/>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rPr>
                <w:rFonts w:ascii="Microsoft YaHei" w:hAnsi="Microsoft YaHei" w:eastAsia="Microsoft YaHei"/>
                <w:b/>
                <w:sz w:val="18"/>
              </w:rPr>
              <w:t>指标</w:t>
            </w:r>
          </w:p>
        </w:tc>
        <w:tc>
          <w:tcPr>
            <w:tcW w:type="dxa" w:w="1080"/>
          </w:tcPr>
          <w:p>
            <w:r>
              <w:rPr>
                <w:rFonts w:ascii="Microsoft YaHei" w:hAnsi="Microsoft YaHei" w:eastAsia="Microsoft YaHei"/>
                <w:b/>
                <w:sz w:val="18"/>
              </w:rPr>
              <w:t>本月</w:t>
            </w:r>
          </w:p>
        </w:tc>
        <w:tc>
          <w:tcPr>
            <w:tcW w:type="dxa" w:w="1080"/>
          </w:tcPr>
          <w:p>
            <w:r>
              <w:rPr>
                <w:rFonts w:ascii="Microsoft YaHei" w:hAnsi="Microsoft YaHei" w:eastAsia="Microsoft YaHei"/>
                <w:b/>
                <w:sz w:val="18"/>
              </w:rPr>
              <w:t>上月</w:t>
            </w:r>
          </w:p>
        </w:tc>
        <w:tc>
          <w:tcPr>
            <w:tcW w:type="dxa" w:w="1080"/>
          </w:tcPr>
          <w:p>
            <w:r>
              <w:rPr>
                <w:rFonts w:ascii="Microsoft YaHei" w:hAnsi="Microsoft YaHei" w:eastAsia="Microsoft YaHei"/>
                <w:b/>
                <w:sz w:val="18"/>
              </w:rPr>
              <w:t>环比</w:t>
            </w:r>
          </w:p>
        </w:tc>
        <w:tc>
          <w:tcPr>
            <w:tcW w:type="dxa" w:w="1080"/>
          </w:tcPr>
          <w:p>
            <w:r>
              <w:rPr>
                <w:rFonts w:ascii="Microsoft YaHei" w:hAnsi="Microsoft YaHei" w:eastAsia="Microsoft YaHei"/>
                <w:b/>
                <w:sz w:val="18"/>
              </w:rPr>
              <w:t>去年同期</w:t>
            </w:r>
          </w:p>
        </w:tc>
        <w:tc>
          <w:tcPr>
            <w:tcW w:type="dxa" w:w="1080"/>
          </w:tcPr>
          <w:p>
            <w:r>
              <w:rPr>
                <w:rFonts w:ascii="Microsoft YaHei" w:hAnsi="Microsoft YaHei" w:eastAsia="Microsoft YaHei"/>
                <w:b/>
                <w:sz w:val="18"/>
              </w:rPr>
              <w:t>同比</w:t>
            </w:r>
          </w:p>
        </w:tc>
        <w:tc>
          <w:tcPr>
            <w:tcW w:type="dxa" w:w="1080"/>
          </w:tcPr>
          <w:p>
            <w:r>
              <w:rPr>
                <w:rFonts w:ascii="Microsoft YaHei" w:hAnsi="Microsoft YaHei" w:eastAsia="Microsoft YaHei"/>
                <w:b/>
                <w:sz w:val="18"/>
              </w:rPr>
              <w:t>目标</w:t>
            </w:r>
          </w:p>
        </w:tc>
        <w:tc>
          <w:tcPr>
            <w:tcW w:type="dxa" w:w="1080"/>
          </w:tcPr>
          <w:p>
            <w:r>
              <w:rPr>
                <w:rFonts w:ascii="Microsoft YaHei" w:hAnsi="Microsoft YaHei" w:eastAsia="Microsoft YaHei"/>
                <w:b/>
                <w:sz w:val="18"/>
              </w:rPr>
              <w:t>达成率</w:t>
            </w:r>
          </w:p>
        </w:tc>
      </w:tr>
      <w:tr>
        <w:tc>
          <w:tcPr>
            <w:tcW w:type="dxa" w:w="1080"/>
          </w:tcPr>
          <w:p>
            <w:r>
              <w:rPr>
                <w:rFonts w:ascii="Microsoft YaHei" w:hAnsi="Microsoft YaHei" w:eastAsia="Microsoft YaHei"/>
                <w:sz w:val="18"/>
              </w:rPr>
              <w:t>总间夜量</w:t>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r>
      <w:tr>
        <w:tc>
          <w:tcPr>
            <w:tcW w:type="dxa" w:w="1080"/>
          </w:tcPr>
          <w:p>
            <w:r>
              <w:rPr>
                <w:rFonts w:ascii="Microsoft YaHei" w:hAnsi="Microsoft YaHei" w:eastAsia="Microsoft YaHei"/>
                <w:sz w:val="18"/>
              </w:rPr>
              <w:t>直销间夜占比</w:t>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r>
      <w:tr>
        <w:tc>
          <w:tcPr>
            <w:tcW w:type="dxa" w:w="1080"/>
          </w:tcPr>
          <w:p>
            <w:r>
              <w:rPr>
                <w:rFonts w:ascii="Microsoft YaHei" w:hAnsi="Microsoft YaHei" w:eastAsia="Microsoft YaHei"/>
                <w:sz w:val="18"/>
              </w:rPr>
              <w:t>官网转化率</w:t>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r>
      <w:tr>
        <w:tc>
          <w:tcPr>
            <w:tcW w:type="dxa" w:w="1080"/>
          </w:tcPr>
          <w:p>
            <w:r>
              <w:rPr>
                <w:rFonts w:ascii="Microsoft YaHei" w:hAnsi="Microsoft YaHei" w:eastAsia="Microsoft YaHei"/>
                <w:sz w:val="18"/>
              </w:rPr>
              <w:t>APP月活</w:t>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r>
      <w:tr>
        <w:tc>
          <w:tcPr>
            <w:tcW w:type="dxa" w:w="1080"/>
          </w:tcPr>
          <w:p>
            <w:r>
              <w:rPr>
                <w:rFonts w:ascii="Microsoft YaHei" w:hAnsi="Microsoft YaHei" w:eastAsia="Microsoft YaHei"/>
                <w:sz w:val="18"/>
              </w:rPr>
              <w:t>社媒粉丝数</w:t>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r>
      <w:tr>
        <w:tc>
          <w:tcPr>
            <w:tcW w:type="dxa" w:w="1080"/>
          </w:tcPr>
          <w:p>
            <w:r>
              <w:rPr>
                <w:rFonts w:ascii="Microsoft YaHei" w:hAnsi="Microsoft YaHei" w:eastAsia="Microsoft YaHei"/>
                <w:sz w:val="18"/>
              </w:rPr>
              <w:t>平均评分</w:t>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r>
      <w:tr>
        <w:tc>
          <w:tcPr>
            <w:tcW w:type="dxa" w:w="1080"/>
          </w:tcPr>
          <w:p>
            <w:r>
              <w:rPr>
                <w:rFonts w:ascii="Microsoft YaHei" w:hAnsi="Microsoft YaHei" w:eastAsia="Microsoft YaHei"/>
                <w:sz w:val="18"/>
              </w:rPr>
              <w:t>私域好友数</w:t>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r>
      <w:tr>
        <w:tc>
          <w:tcPr>
            <w:tcW w:type="dxa" w:w="1080"/>
          </w:tcPr>
          <w:p>
            <w:r>
              <w:rPr>
                <w:rFonts w:ascii="Microsoft YaHei" w:hAnsi="Microsoft YaHei" w:eastAsia="Microsoft YaHei"/>
                <w:sz w:val="18"/>
              </w:rPr>
              <w:t>数字营销ROI</w:t>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c>
          <w:tcPr>
            <w:tcW w:type="dxa" w:w="1080"/>
          </w:tcPr>
          <w:p>
            <w:r>
              <w:rPr>
                <w:rFonts w:ascii="Microsoft YaHei" w:hAnsi="Microsoft YaHei" w:eastAsia="Microsoft YaHei"/>
                <w:sz w:val="18"/>
              </w:rPr>
            </w:r>
          </w:p>
        </w:tc>
      </w:tr>
    </w:tbl>
    <w:p>
      <w:r>
        <w:rPr>
          <w:rFonts w:ascii="Microsoft YaHei" w:hAnsi="Microsoft YaHei" w:eastAsia="Microsoft YaHei"/>
          <w:sz w:val="21"/>
        </w:rPr>
      </w:r>
      <w:r>
        <w:rPr>
          <w:rFonts w:ascii="Microsoft YaHei" w:hAnsi="Microsoft YaHei" w:eastAsia="Microsoft YaHei"/>
          <w:b/>
          <w:sz w:val="21"/>
        </w:rPr>
        <w:t>二、渠道分析</w:t>
      </w:r>
      <w:r>
        <w:rPr>
          <w:rFonts w:ascii="Microsoft YaHei" w:hAnsi="Microsoft YaHei" w:eastAsia="Microsoft YaHei"/>
          <w:sz w:val="21"/>
        </w:rPr>
      </w:r>
    </w:p>
    <w:tbl>
      <w:tblPr>
        <w:tblStyle w:val="TableGrid"/>
        <w:tblW w:type="auto" w:w="0"/>
        <w:jc w:val="center"/>
        <w:tblLook w:firstColumn="1" w:firstRow="1" w:lastColumn="0" w:lastRow="0" w:noHBand="0" w:noVBand="1" w:val="04A0"/>
      </w:tblPr>
      <w:tblGrid>
        <w:gridCol w:w="1234"/>
        <w:gridCol w:w="1234"/>
        <w:gridCol w:w="1234"/>
        <w:gridCol w:w="1234"/>
        <w:gridCol w:w="1234"/>
        <w:gridCol w:w="1234"/>
        <w:gridCol w:w="1234"/>
      </w:tblGrid>
      <w:tr>
        <w:tc>
          <w:tcPr>
            <w:tcW w:type="dxa" w:w="1234"/>
          </w:tcPr>
          <w:p>
            <w:r>
              <w:rPr>
                <w:rFonts w:ascii="Microsoft YaHei" w:hAnsi="Microsoft YaHei" w:eastAsia="Microsoft YaHei"/>
                <w:b/>
                <w:sz w:val="18"/>
              </w:rPr>
              <w:t>渠道</w:t>
            </w:r>
          </w:p>
        </w:tc>
        <w:tc>
          <w:tcPr>
            <w:tcW w:type="dxa" w:w="1234"/>
          </w:tcPr>
          <w:p>
            <w:r>
              <w:rPr>
                <w:rFonts w:ascii="Microsoft YaHei" w:hAnsi="Microsoft YaHei" w:eastAsia="Microsoft YaHei"/>
                <w:b/>
                <w:sz w:val="18"/>
              </w:rPr>
              <w:t>间夜量</w:t>
            </w:r>
          </w:p>
        </w:tc>
        <w:tc>
          <w:tcPr>
            <w:tcW w:type="dxa" w:w="1234"/>
          </w:tcPr>
          <w:p>
            <w:r>
              <w:rPr>
                <w:rFonts w:ascii="Microsoft YaHei" w:hAnsi="Microsoft YaHei" w:eastAsia="Microsoft YaHei"/>
                <w:b/>
                <w:sz w:val="18"/>
              </w:rPr>
              <w:t>占比</w:t>
            </w:r>
          </w:p>
        </w:tc>
        <w:tc>
          <w:tcPr>
            <w:tcW w:type="dxa" w:w="1234"/>
          </w:tcPr>
          <w:p>
            <w:r>
              <w:rPr>
                <w:rFonts w:ascii="Microsoft YaHei" w:hAnsi="Microsoft YaHei" w:eastAsia="Microsoft YaHei"/>
                <w:b/>
                <w:sz w:val="18"/>
              </w:rPr>
              <w:t>ADR</w:t>
            </w:r>
          </w:p>
        </w:tc>
        <w:tc>
          <w:tcPr>
            <w:tcW w:type="dxa" w:w="1234"/>
          </w:tcPr>
          <w:p>
            <w:r>
              <w:rPr>
                <w:rFonts w:ascii="Microsoft YaHei" w:hAnsi="Microsoft YaHei" w:eastAsia="Microsoft YaHei"/>
                <w:b/>
                <w:sz w:val="18"/>
              </w:rPr>
              <w:t>佣金/成本</w:t>
            </w:r>
          </w:p>
        </w:tc>
        <w:tc>
          <w:tcPr>
            <w:tcW w:type="dxa" w:w="1234"/>
          </w:tcPr>
          <w:p>
            <w:r>
              <w:rPr>
                <w:rFonts w:ascii="Microsoft YaHei" w:hAnsi="Microsoft YaHei" w:eastAsia="Microsoft YaHei"/>
                <w:b/>
                <w:sz w:val="18"/>
              </w:rPr>
              <w:t>净收益</w:t>
            </w:r>
          </w:p>
        </w:tc>
        <w:tc>
          <w:tcPr>
            <w:tcW w:type="dxa" w:w="1234"/>
          </w:tcPr>
          <w:p>
            <w:r>
              <w:rPr>
                <w:rFonts w:ascii="Microsoft YaHei" w:hAnsi="Microsoft YaHei" w:eastAsia="Microsoft YaHei"/>
                <w:b/>
                <w:sz w:val="18"/>
              </w:rPr>
              <w:t>ROI</w:t>
            </w:r>
          </w:p>
        </w:tc>
      </w:tr>
      <w:tr>
        <w:tc>
          <w:tcPr>
            <w:tcW w:type="dxa" w:w="1234"/>
          </w:tcPr>
          <w:p>
            <w:r>
              <w:rPr>
                <w:rFonts w:ascii="Microsoft YaHei" w:hAnsi="Microsoft YaHei" w:eastAsia="Microsoft YaHei"/>
                <w:sz w:val="18"/>
              </w:rPr>
              <w:t>直销官网</w:t>
            </w:r>
          </w:p>
        </w:tc>
        <w:tc>
          <w:tcPr>
            <w:tcW w:type="dxa" w:w="1234"/>
          </w:tcPr>
          <w:p>
            <w:r>
              <w:rPr>
                <w:rFonts w:ascii="Microsoft YaHei" w:hAnsi="Microsoft YaHei" w:eastAsia="Microsoft YaHei"/>
                <w:sz w:val="18"/>
              </w:rPr>
            </w:r>
          </w:p>
        </w:tc>
        <w:tc>
          <w:tcPr>
            <w:tcW w:type="dxa" w:w="1234"/>
          </w:tcPr>
          <w:p>
            <w:r>
              <w:rPr>
                <w:rFonts w:ascii="Microsoft YaHei" w:hAnsi="Microsoft YaHei" w:eastAsia="Microsoft YaHei"/>
                <w:sz w:val="18"/>
              </w:rPr>
            </w:r>
          </w:p>
        </w:tc>
        <w:tc>
          <w:tcPr>
            <w:tcW w:type="dxa" w:w="1234"/>
          </w:tcPr>
          <w:p>
            <w:r>
              <w:rPr>
                <w:rFonts w:ascii="Microsoft YaHei" w:hAnsi="Microsoft YaHei" w:eastAsia="Microsoft YaHei"/>
                <w:sz w:val="18"/>
              </w:rPr>
            </w:r>
          </w:p>
        </w:tc>
        <w:tc>
          <w:tcPr>
            <w:tcW w:type="dxa" w:w="1234"/>
          </w:tcPr>
          <w:p>
            <w:r>
              <w:rPr>
                <w:rFonts w:ascii="Microsoft YaHei" w:hAnsi="Microsoft YaHei" w:eastAsia="Microsoft YaHei"/>
                <w:sz w:val="18"/>
              </w:rPr>
            </w:r>
          </w:p>
        </w:tc>
        <w:tc>
          <w:tcPr>
            <w:tcW w:type="dxa" w:w="1234"/>
          </w:tcPr>
          <w:p>
            <w:r>
              <w:rPr>
                <w:rFonts w:ascii="Microsoft YaHei" w:hAnsi="Microsoft YaHei" w:eastAsia="Microsoft YaHei"/>
                <w:sz w:val="18"/>
              </w:rPr>
            </w:r>
          </w:p>
        </w:tc>
        <w:tc>
          <w:tcPr>
            <w:tcW w:type="dxa" w:w="1234"/>
          </w:tcPr>
          <w:p>
            <w:r>
              <w:rPr>
                <w:rFonts w:ascii="Microsoft YaHei" w:hAnsi="Microsoft YaHei" w:eastAsia="Microsoft YaHei"/>
                <w:sz w:val="18"/>
              </w:rPr>
            </w:r>
          </w:p>
        </w:tc>
      </w:tr>
      <w:tr>
        <w:tc>
          <w:tcPr>
            <w:tcW w:type="dxa" w:w="1234"/>
          </w:tcPr>
          <w:p>
            <w:r>
              <w:rPr>
                <w:rFonts w:ascii="Microsoft YaHei" w:hAnsi="Microsoft YaHei" w:eastAsia="Microsoft YaHei"/>
                <w:sz w:val="18"/>
              </w:rPr>
              <w:t>APP</w:t>
            </w:r>
          </w:p>
        </w:tc>
        <w:tc>
          <w:tcPr>
            <w:tcW w:type="dxa" w:w="1234"/>
          </w:tcPr>
          <w:p>
            <w:r>
              <w:rPr>
                <w:rFonts w:ascii="Microsoft YaHei" w:hAnsi="Microsoft YaHei" w:eastAsia="Microsoft YaHei"/>
                <w:sz w:val="18"/>
              </w:rPr>
            </w:r>
          </w:p>
        </w:tc>
        <w:tc>
          <w:tcPr>
            <w:tcW w:type="dxa" w:w="1234"/>
          </w:tcPr>
          <w:p>
            <w:r>
              <w:rPr>
                <w:rFonts w:ascii="Microsoft YaHei" w:hAnsi="Microsoft YaHei" w:eastAsia="Microsoft YaHei"/>
                <w:sz w:val="18"/>
              </w:rPr>
            </w:r>
          </w:p>
        </w:tc>
        <w:tc>
          <w:tcPr>
            <w:tcW w:type="dxa" w:w="1234"/>
          </w:tcPr>
          <w:p>
            <w:r>
              <w:rPr>
                <w:rFonts w:ascii="Microsoft YaHei" w:hAnsi="Microsoft YaHei" w:eastAsia="Microsoft YaHei"/>
                <w:sz w:val="18"/>
              </w:rPr>
            </w:r>
          </w:p>
        </w:tc>
        <w:tc>
          <w:tcPr>
            <w:tcW w:type="dxa" w:w="1234"/>
          </w:tcPr>
          <w:p>
            <w:r>
              <w:rPr>
                <w:rFonts w:ascii="Microsoft YaHei" w:hAnsi="Microsoft YaHei" w:eastAsia="Microsoft YaHei"/>
                <w:sz w:val="18"/>
              </w:rPr>
            </w:r>
          </w:p>
        </w:tc>
        <w:tc>
          <w:tcPr>
            <w:tcW w:type="dxa" w:w="1234"/>
          </w:tcPr>
          <w:p>
            <w:r>
              <w:rPr>
                <w:rFonts w:ascii="Microsoft YaHei" w:hAnsi="Microsoft YaHei" w:eastAsia="Microsoft YaHei"/>
                <w:sz w:val="18"/>
              </w:rPr>
            </w:r>
          </w:p>
        </w:tc>
        <w:tc>
          <w:tcPr>
            <w:tcW w:type="dxa" w:w="1234"/>
          </w:tcPr>
          <w:p>
            <w:r>
              <w:rPr>
                <w:rFonts w:ascii="Microsoft YaHei" w:hAnsi="Microsoft YaHei" w:eastAsia="Microsoft YaHei"/>
                <w:sz w:val="18"/>
              </w:rPr>
            </w:r>
          </w:p>
        </w:tc>
      </w:tr>
      <w:tr>
        <w:tc>
          <w:tcPr>
            <w:tcW w:type="dxa" w:w="1234"/>
          </w:tcPr>
          <w:p>
            <w:r>
              <w:rPr>
                <w:rFonts w:ascii="Microsoft YaHei" w:hAnsi="Microsoft YaHei" w:eastAsia="Microsoft YaHei"/>
                <w:sz w:val="18"/>
              </w:rPr>
              <w:t>携程</w:t>
            </w:r>
          </w:p>
        </w:tc>
        <w:tc>
          <w:tcPr>
            <w:tcW w:type="dxa" w:w="1234"/>
          </w:tcPr>
          <w:p>
            <w:r>
              <w:rPr>
                <w:rFonts w:ascii="Microsoft YaHei" w:hAnsi="Microsoft YaHei" w:eastAsia="Microsoft YaHei"/>
                <w:sz w:val="18"/>
              </w:rPr>
            </w:r>
          </w:p>
        </w:tc>
        <w:tc>
          <w:tcPr>
            <w:tcW w:type="dxa" w:w="1234"/>
          </w:tcPr>
          <w:p>
            <w:r>
              <w:rPr>
                <w:rFonts w:ascii="Microsoft YaHei" w:hAnsi="Microsoft YaHei" w:eastAsia="Microsoft YaHei"/>
                <w:sz w:val="18"/>
              </w:rPr>
            </w:r>
          </w:p>
        </w:tc>
        <w:tc>
          <w:tcPr>
            <w:tcW w:type="dxa" w:w="1234"/>
          </w:tcPr>
          <w:p>
            <w:r>
              <w:rPr>
                <w:rFonts w:ascii="Microsoft YaHei" w:hAnsi="Microsoft YaHei" w:eastAsia="Microsoft YaHei"/>
                <w:sz w:val="18"/>
              </w:rPr>
            </w:r>
          </w:p>
        </w:tc>
        <w:tc>
          <w:tcPr>
            <w:tcW w:type="dxa" w:w="1234"/>
          </w:tcPr>
          <w:p>
            <w:r>
              <w:rPr>
                <w:rFonts w:ascii="Microsoft YaHei" w:hAnsi="Microsoft YaHei" w:eastAsia="Microsoft YaHei"/>
                <w:sz w:val="18"/>
              </w:rPr>
            </w:r>
          </w:p>
        </w:tc>
        <w:tc>
          <w:tcPr>
            <w:tcW w:type="dxa" w:w="1234"/>
          </w:tcPr>
          <w:p>
            <w:r>
              <w:rPr>
                <w:rFonts w:ascii="Microsoft YaHei" w:hAnsi="Microsoft YaHei" w:eastAsia="Microsoft YaHei"/>
                <w:sz w:val="18"/>
              </w:rPr>
            </w:r>
          </w:p>
        </w:tc>
        <w:tc>
          <w:tcPr>
            <w:tcW w:type="dxa" w:w="1234"/>
          </w:tcPr>
          <w:p>
            <w:r>
              <w:rPr>
                <w:rFonts w:ascii="Microsoft YaHei" w:hAnsi="Microsoft YaHei" w:eastAsia="Microsoft YaHei"/>
                <w:sz w:val="18"/>
              </w:rPr>
            </w:r>
          </w:p>
        </w:tc>
      </w:tr>
      <w:tr>
        <w:tc>
          <w:tcPr>
            <w:tcW w:type="dxa" w:w="1234"/>
          </w:tcPr>
          <w:p>
            <w:r>
              <w:rPr>
                <w:rFonts w:ascii="Microsoft YaHei" w:hAnsi="Microsoft YaHei" w:eastAsia="Microsoft YaHei"/>
                <w:sz w:val="18"/>
              </w:rPr>
              <w:t>美团</w:t>
            </w:r>
          </w:p>
        </w:tc>
        <w:tc>
          <w:tcPr>
            <w:tcW w:type="dxa" w:w="1234"/>
          </w:tcPr>
          <w:p>
            <w:r>
              <w:rPr>
                <w:rFonts w:ascii="Microsoft YaHei" w:hAnsi="Microsoft YaHei" w:eastAsia="Microsoft YaHei"/>
                <w:sz w:val="18"/>
              </w:rPr>
            </w:r>
          </w:p>
        </w:tc>
        <w:tc>
          <w:tcPr>
            <w:tcW w:type="dxa" w:w="1234"/>
          </w:tcPr>
          <w:p>
            <w:r>
              <w:rPr>
                <w:rFonts w:ascii="Microsoft YaHei" w:hAnsi="Microsoft YaHei" w:eastAsia="Microsoft YaHei"/>
                <w:sz w:val="18"/>
              </w:rPr>
            </w:r>
          </w:p>
        </w:tc>
        <w:tc>
          <w:tcPr>
            <w:tcW w:type="dxa" w:w="1234"/>
          </w:tcPr>
          <w:p>
            <w:r>
              <w:rPr>
                <w:rFonts w:ascii="Microsoft YaHei" w:hAnsi="Microsoft YaHei" w:eastAsia="Microsoft YaHei"/>
                <w:sz w:val="18"/>
              </w:rPr>
            </w:r>
          </w:p>
        </w:tc>
        <w:tc>
          <w:tcPr>
            <w:tcW w:type="dxa" w:w="1234"/>
          </w:tcPr>
          <w:p>
            <w:r>
              <w:rPr>
                <w:rFonts w:ascii="Microsoft YaHei" w:hAnsi="Microsoft YaHei" w:eastAsia="Microsoft YaHei"/>
                <w:sz w:val="18"/>
              </w:rPr>
            </w:r>
          </w:p>
        </w:tc>
        <w:tc>
          <w:tcPr>
            <w:tcW w:type="dxa" w:w="1234"/>
          </w:tcPr>
          <w:p>
            <w:r>
              <w:rPr>
                <w:rFonts w:ascii="Microsoft YaHei" w:hAnsi="Microsoft YaHei" w:eastAsia="Microsoft YaHei"/>
                <w:sz w:val="18"/>
              </w:rPr>
            </w:r>
          </w:p>
        </w:tc>
        <w:tc>
          <w:tcPr>
            <w:tcW w:type="dxa" w:w="1234"/>
          </w:tcPr>
          <w:p>
            <w:r>
              <w:rPr>
                <w:rFonts w:ascii="Microsoft YaHei" w:hAnsi="Microsoft YaHei" w:eastAsia="Microsoft YaHei"/>
                <w:sz w:val="18"/>
              </w:rPr>
            </w:r>
          </w:p>
        </w:tc>
      </w:tr>
      <w:tr>
        <w:tc>
          <w:tcPr>
            <w:tcW w:type="dxa" w:w="1234"/>
          </w:tcPr>
          <w:p>
            <w:r>
              <w:rPr>
                <w:rFonts w:ascii="Microsoft YaHei" w:hAnsi="Microsoft YaHei" w:eastAsia="Microsoft YaHei"/>
                <w:sz w:val="18"/>
              </w:rPr>
              <w:t>飞猪</w:t>
            </w:r>
          </w:p>
        </w:tc>
        <w:tc>
          <w:tcPr>
            <w:tcW w:type="dxa" w:w="1234"/>
          </w:tcPr>
          <w:p>
            <w:r>
              <w:rPr>
                <w:rFonts w:ascii="Microsoft YaHei" w:hAnsi="Microsoft YaHei" w:eastAsia="Microsoft YaHei"/>
                <w:sz w:val="18"/>
              </w:rPr>
            </w:r>
          </w:p>
        </w:tc>
        <w:tc>
          <w:tcPr>
            <w:tcW w:type="dxa" w:w="1234"/>
          </w:tcPr>
          <w:p>
            <w:r>
              <w:rPr>
                <w:rFonts w:ascii="Microsoft YaHei" w:hAnsi="Microsoft YaHei" w:eastAsia="Microsoft YaHei"/>
                <w:sz w:val="18"/>
              </w:rPr>
            </w:r>
          </w:p>
        </w:tc>
        <w:tc>
          <w:tcPr>
            <w:tcW w:type="dxa" w:w="1234"/>
          </w:tcPr>
          <w:p>
            <w:r>
              <w:rPr>
                <w:rFonts w:ascii="Microsoft YaHei" w:hAnsi="Microsoft YaHei" w:eastAsia="Microsoft YaHei"/>
                <w:sz w:val="18"/>
              </w:rPr>
            </w:r>
          </w:p>
        </w:tc>
        <w:tc>
          <w:tcPr>
            <w:tcW w:type="dxa" w:w="1234"/>
          </w:tcPr>
          <w:p>
            <w:r>
              <w:rPr>
                <w:rFonts w:ascii="Microsoft YaHei" w:hAnsi="Microsoft YaHei" w:eastAsia="Microsoft YaHei"/>
                <w:sz w:val="18"/>
              </w:rPr>
            </w:r>
          </w:p>
        </w:tc>
        <w:tc>
          <w:tcPr>
            <w:tcW w:type="dxa" w:w="1234"/>
          </w:tcPr>
          <w:p>
            <w:r>
              <w:rPr>
                <w:rFonts w:ascii="Microsoft YaHei" w:hAnsi="Microsoft YaHei" w:eastAsia="Microsoft YaHei"/>
                <w:sz w:val="18"/>
              </w:rPr>
            </w:r>
          </w:p>
        </w:tc>
        <w:tc>
          <w:tcPr>
            <w:tcW w:type="dxa" w:w="1234"/>
          </w:tcPr>
          <w:p>
            <w:r>
              <w:rPr>
                <w:rFonts w:ascii="Microsoft YaHei" w:hAnsi="Microsoft YaHei" w:eastAsia="Microsoft YaHei"/>
                <w:sz w:val="18"/>
              </w:rPr>
            </w:r>
          </w:p>
        </w:tc>
      </w:tr>
      <w:tr>
        <w:tc>
          <w:tcPr>
            <w:tcW w:type="dxa" w:w="1234"/>
          </w:tcPr>
          <w:p>
            <w:r>
              <w:rPr>
                <w:rFonts w:ascii="Microsoft YaHei" w:hAnsi="Microsoft YaHei" w:eastAsia="Microsoft YaHei"/>
                <w:sz w:val="18"/>
              </w:rPr>
              <w:t>私域/会员</w:t>
            </w:r>
          </w:p>
        </w:tc>
        <w:tc>
          <w:tcPr>
            <w:tcW w:type="dxa" w:w="1234"/>
          </w:tcPr>
          <w:p>
            <w:r>
              <w:rPr>
                <w:rFonts w:ascii="Microsoft YaHei" w:hAnsi="Microsoft YaHei" w:eastAsia="Microsoft YaHei"/>
                <w:sz w:val="18"/>
              </w:rPr>
            </w:r>
          </w:p>
        </w:tc>
        <w:tc>
          <w:tcPr>
            <w:tcW w:type="dxa" w:w="1234"/>
          </w:tcPr>
          <w:p>
            <w:r>
              <w:rPr>
                <w:rFonts w:ascii="Microsoft YaHei" w:hAnsi="Microsoft YaHei" w:eastAsia="Microsoft YaHei"/>
                <w:sz w:val="18"/>
              </w:rPr>
            </w:r>
          </w:p>
        </w:tc>
        <w:tc>
          <w:tcPr>
            <w:tcW w:type="dxa" w:w="1234"/>
          </w:tcPr>
          <w:p>
            <w:r>
              <w:rPr>
                <w:rFonts w:ascii="Microsoft YaHei" w:hAnsi="Microsoft YaHei" w:eastAsia="Microsoft YaHei"/>
                <w:sz w:val="18"/>
              </w:rPr>
            </w:r>
          </w:p>
        </w:tc>
        <w:tc>
          <w:tcPr>
            <w:tcW w:type="dxa" w:w="1234"/>
          </w:tcPr>
          <w:p>
            <w:r>
              <w:rPr>
                <w:rFonts w:ascii="Microsoft YaHei" w:hAnsi="Microsoft YaHei" w:eastAsia="Microsoft YaHei"/>
                <w:sz w:val="18"/>
              </w:rPr>
            </w:r>
          </w:p>
        </w:tc>
        <w:tc>
          <w:tcPr>
            <w:tcW w:type="dxa" w:w="1234"/>
          </w:tcPr>
          <w:p>
            <w:r>
              <w:rPr>
                <w:rFonts w:ascii="Microsoft YaHei" w:hAnsi="Microsoft YaHei" w:eastAsia="Microsoft YaHei"/>
                <w:sz w:val="18"/>
              </w:rPr>
            </w:r>
          </w:p>
        </w:tc>
        <w:tc>
          <w:tcPr>
            <w:tcW w:type="dxa" w:w="1234"/>
          </w:tcPr>
          <w:p>
            <w:r>
              <w:rPr>
                <w:rFonts w:ascii="Microsoft YaHei" w:hAnsi="Microsoft YaHei" w:eastAsia="Microsoft YaHei"/>
                <w:sz w:val="18"/>
              </w:rPr>
            </w:r>
          </w:p>
        </w:tc>
      </w:tr>
    </w:tbl>
    <w:p>
      <w:r>
        <w:rPr>
          <w:rFonts w:ascii="Microsoft YaHei" w:hAnsi="Microsoft YaHei" w:eastAsia="Microsoft YaHei"/>
          <w:sz w:val="21"/>
        </w:rPr>
      </w:r>
      <w:r>
        <w:rPr>
          <w:rFonts w:ascii="Microsoft YaHei" w:hAnsi="Microsoft YaHei" w:eastAsia="Microsoft YaHei"/>
          <w:b/>
          <w:sz w:val="21"/>
        </w:rPr>
        <w:t>三、社媒运营效果</w:t>
      </w:r>
      <w:r>
        <w:rPr>
          <w:rFonts w:ascii="Microsoft YaHei" w:hAnsi="Microsoft YaHei" w:eastAsia="Microsoft YaHei"/>
          <w:sz w:val="21"/>
        </w:rPr>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c>
          <w:tcPr>
            <w:tcW w:type="dxa" w:w="1440"/>
          </w:tcPr>
          <w:p>
            <w:r>
              <w:rPr>
                <w:rFonts w:ascii="Microsoft YaHei" w:hAnsi="Microsoft YaHei" w:eastAsia="Microsoft YaHei"/>
                <w:b/>
                <w:sz w:val="18"/>
              </w:rPr>
              <w:t>平台</w:t>
            </w:r>
          </w:p>
        </w:tc>
        <w:tc>
          <w:tcPr>
            <w:tcW w:type="dxa" w:w="1440"/>
          </w:tcPr>
          <w:p>
            <w:r>
              <w:rPr>
                <w:rFonts w:ascii="Microsoft YaHei" w:hAnsi="Microsoft YaHei" w:eastAsia="Microsoft YaHei"/>
                <w:b/>
                <w:sz w:val="18"/>
              </w:rPr>
              <w:t>粉丝增长</w:t>
            </w:r>
          </w:p>
        </w:tc>
        <w:tc>
          <w:tcPr>
            <w:tcW w:type="dxa" w:w="1440"/>
          </w:tcPr>
          <w:p>
            <w:r>
              <w:rPr>
                <w:rFonts w:ascii="Microsoft YaHei" w:hAnsi="Microsoft YaHei" w:eastAsia="Microsoft YaHei"/>
                <w:b/>
                <w:sz w:val="18"/>
              </w:rPr>
              <w:t>发布条数</w:t>
            </w:r>
          </w:p>
        </w:tc>
        <w:tc>
          <w:tcPr>
            <w:tcW w:type="dxa" w:w="1440"/>
          </w:tcPr>
          <w:p>
            <w:r>
              <w:rPr>
                <w:rFonts w:ascii="Microsoft YaHei" w:hAnsi="Microsoft YaHei" w:eastAsia="Microsoft YaHei"/>
                <w:b/>
                <w:sz w:val="18"/>
              </w:rPr>
              <w:t>平均互动率</w:t>
            </w:r>
          </w:p>
        </w:tc>
        <w:tc>
          <w:tcPr>
            <w:tcW w:type="dxa" w:w="1440"/>
          </w:tcPr>
          <w:p>
            <w:r>
              <w:rPr>
                <w:rFonts w:ascii="Microsoft YaHei" w:hAnsi="Microsoft YaHei" w:eastAsia="Microsoft YaHei"/>
                <w:b/>
                <w:sz w:val="18"/>
              </w:rPr>
              <w:t>引流转化</w:t>
            </w:r>
          </w:p>
        </w:tc>
        <w:tc>
          <w:tcPr>
            <w:tcW w:type="dxa" w:w="1440"/>
          </w:tcPr>
          <w:p>
            <w:r>
              <w:rPr>
                <w:rFonts w:ascii="Microsoft YaHei" w:hAnsi="Microsoft YaHei" w:eastAsia="Microsoft YaHei"/>
                <w:b/>
                <w:sz w:val="18"/>
              </w:rPr>
              <w:t>GMV</w:t>
            </w:r>
          </w:p>
        </w:tc>
      </w:tr>
      <w:tr>
        <w:tc>
          <w:tcPr>
            <w:tcW w:type="dxa" w:w="1440"/>
          </w:tcPr>
          <w:p>
            <w:r>
              <w:rPr>
                <w:rFonts w:ascii="Microsoft YaHei" w:hAnsi="Microsoft YaHei" w:eastAsia="Microsoft YaHei"/>
                <w:sz w:val="18"/>
              </w:rPr>
              <w:t>小红书</w:t>
            </w:r>
          </w:p>
        </w:tc>
        <w:tc>
          <w:tcPr>
            <w:tcW w:type="dxa" w:w="1440"/>
          </w:tcPr>
          <w:p>
            <w:r>
              <w:rPr>
                <w:rFonts w:ascii="Microsoft YaHei" w:hAnsi="Microsoft YaHei" w:eastAsia="Microsoft YaHei"/>
                <w:sz w:val="18"/>
              </w:rPr>
            </w:r>
          </w:p>
        </w:tc>
        <w:tc>
          <w:tcPr>
            <w:tcW w:type="dxa" w:w="1440"/>
          </w:tcPr>
          <w:p>
            <w:r>
              <w:rPr>
                <w:rFonts w:ascii="Microsoft YaHei" w:hAnsi="Microsoft YaHei" w:eastAsia="Microsoft YaHei"/>
                <w:sz w:val="18"/>
              </w:rPr>
            </w:r>
          </w:p>
        </w:tc>
        <w:tc>
          <w:tcPr>
            <w:tcW w:type="dxa" w:w="1440"/>
          </w:tcPr>
          <w:p>
            <w:r>
              <w:rPr>
                <w:rFonts w:ascii="Microsoft YaHei" w:hAnsi="Microsoft YaHei" w:eastAsia="Microsoft YaHei"/>
                <w:sz w:val="18"/>
              </w:rPr>
            </w:r>
          </w:p>
        </w:tc>
        <w:tc>
          <w:tcPr>
            <w:tcW w:type="dxa" w:w="1440"/>
          </w:tcPr>
          <w:p>
            <w:r>
              <w:rPr>
                <w:rFonts w:ascii="Microsoft YaHei" w:hAnsi="Microsoft YaHei" w:eastAsia="Microsoft YaHei"/>
                <w:sz w:val="18"/>
              </w:rPr>
            </w:r>
          </w:p>
        </w:tc>
        <w:tc>
          <w:tcPr>
            <w:tcW w:type="dxa" w:w="1440"/>
          </w:tcPr>
          <w:p>
            <w:r>
              <w:rPr>
                <w:rFonts w:ascii="Microsoft YaHei" w:hAnsi="Microsoft YaHei" w:eastAsia="Microsoft YaHei"/>
                <w:sz w:val="18"/>
              </w:rPr>
            </w:r>
          </w:p>
        </w:tc>
      </w:tr>
      <w:tr>
        <w:tc>
          <w:tcPr>
            <w:tcW w:type="dxa" w:w="1440"/>
          </w:tcPr>
          <w:p>
            <w:r>
              <w:rPr>
                <w:rFonts w:ascii="Microsoft YaHei" w:hAnsi="Microsoft YaHei" w:eastAsia="Microsoft YaHei"/>
                <w:sz w:val="18"/>
              </w:rPr>
              <w:t>抖音</w:t>
            </w:r>
          </w:p>
        </w:tc>
        <w:tc>
          <w:tcPr>
            <w:tcW w:type="dxa" w:w="1440"/>
          </w:tcPr>
          <w:p>
            <w:r>
              <w:rPr>
                <w:rFonts w:ascii="Microsoft YaHei" w:hAnsi="Microsoft YaHei" w:eastAsia="Microsoft YaHei"/>
                <w:sz w:val="18"/>
              </w:rPr>
            </w:r>
          </w:p>
        </w:tc>
        <w:tc>
          <w:tcPr>
            <w:tcW w:type="dxa" w:w="1440"/>
          </w:tcPr>
          <w:p>
            <w:r>
              <w:rPr>
                <w:rFonts w:ascii="Microsoft YaHei" w:hAnsi="Microsoft YaHei" w:eastAsia="Microsoft YaHei"/>
                <w:sz w:val="18"/>
              </w:rPr>
            </w:r>
          </w:p>
        </w:tc>
        <w:tc>
          <w:tcPr>
            <w:tcW w:type="dxa" w:w="1440"/>
          </w:tcPr>
          <w:p>
            <w:r>
              <w:rPr>
                <w:rFonts w:ascii="Microsoft YaHei" w:hAnsi="Microsoft YaHei" w:eastAsia="Microsoft YaHei"/>
                <w:sz w:val="18"/>
              </w:rPr>
            </w:r>
          </w:p>
        </w:tc>
        <w:tc>
          <w:tcPr>
            <w:tcW w:type="dxa" w:w="1440"/>
          </w:tcPr>
          <w:p>
            <w:r>
              <w:rPr>
                <w:rFonts w:ascii="Microsoft YaHei" w:hAnsi="Microsoft YaHei" w:eastAsia="Microsoft YaHei"/>
                <w:sz w:val="18"/>
              </w:rPr>
            </w:r>
          </w:p>
        </w:tc>
        <w:tc>
          <w:tcPr>
            <w:tcW w:type="dxa" w:w="1440"/>
          </w:tcPr>
          <w:p>
            <w:r>
              <w:rPr>
                <w:rFonts w:ascii="Microsoft YaHei" w:hAnsi="Microsoft YaHei" w:eastAsia="Microsoft YaHei"/>
                <w:sz w:val="18"/>
              </w:rPr>
            </w:r>
          </w:p>
        </w:tc>
      </w:tr>
      <w:tr>
        <w:tc>
          <w:tcPr>
            <w:tcW w:type="dxa" w:w="1440"/>
          </w:tcPr>
          <w:p>
            <w:r>
              <w:rPr>
                <w:rFonts w:ascii="Microsoft YaHei" w:hAnsi="Microsoft YaHei" w:eastAsia="Microsoft YaHei"/>
                <w:sz w:val="18"/>
              </w:rPr>
              <w:t>微信公众号</w:t>
            </w:r>
          </w:p>
        </w:tc>
        <w:tc>
          <w:tcPr>
            <w:tcW w:type="dxa" w:w="1440"/>
          </w:tcPr>
          <w:p>
            <w:r>
              <w:rPr>
                <w:rFonts w:ascii="Microsoft YaHei" w:hAnsi="Microsoft YaHei" w:eastAsia="Microsoft YaHei"/>
                <w:sz w:val="18"/>
              </w:rPr>
            </w:r>
          </w:p>
        </w:tc>
        <w:tc>
          <w:tcPr>
            <w:tcW w:type="dxa" w:w="1440"/>
          </w:tcPr>
          <w:p>
            <w:r>
              <w:rPr>
                <w:rFonts w:ascii="Microsoft YaHei" w:hAnsi="Microsoft YaHei" w:eastAsia="Microsoft YaHei"/>
                <w:sz w:val="18"/>
              </w:rPr>
            </w:r>
          </w:p>
        </w:tc>
        <w:tc>
          <w:tcPr>
            <w:tcW w:type="dxa" w:w="1440"/>
          </w:tcPr>
          <w:p>
            <w:r>
              <w:rPr>
                <w:rFonts w:ascii="Microsoft YaHei" w:hAnsi="Microsoft YaHei" w:eastAsia="Microsoft YaHei"/>
                <w:sz w:val="18"/>
              </w:rPr>
            </w:r>
          </w:p>
        </w:tc>
        <w:tc>
          <w:tcPr>
            <w:tcW w:type="dxa" w:w="1440"/>
          </w:tcPr>
          <w:p>
            <w:r>
              <w:rPr>
                <w:rFonts w:ascii="Microsoft YaHei" w:hAnsi="Microsoft YaHei" w:eastAsia="Microsoft YaHei"/>
                <w:sz w:val="18"/>
              </w:rPr>
            </w:r>
          </w:p>
        </w:tc>
        <w:tc>
          <w:tcPr>
            <w:tcW w:type="dxa" w:w="1440"/>
          </w:tcPr>
          <w:p>
            <w:r>
              <w:rPr>
                <w:rFonts w:ascii="Microsoft YaHei" w:hAnsi="Microsoft YaHei" w:eastAsia="Microsoft YaHei"/>
                <w:sz w:val="18"/>
              </w:rPr>
            </w:r>
          </w:p>
        </w:tc>
      </w:tr>
      <w:tr>
        <w:tc>
          <w:tcPr>
            <w:tcW w:type="dxa" w:w="1440"/>
          </w:tcPr>
          <w:p>
            <w:r>
              <w:rPr>
                <w:rFonts w:ascii="Microsoft YaHei" w:hAnsi="Microsoft YaHei" w:eastAsia="Microsoft YaHei"/>
                <w:sz w:val="18"/>
              </w:rPr>
              <w:t>视频号</w:t>
            </w:r>
          </w:p>
        </w:tc>
        <w:tc>
          <w:tcPr>
            <w:tcW w:type="dxa" w:w="1440"/>
          </w:tcPr>
          <w:p>
            <w:r>
              <w:rPr>
                <w:rFonts w:ascii="Microsoft YaHei" w:hAnsi="Microsoft YaHei" w:eastAsia="Microsoft YaHei"/>
                <w:sz w:val="18"/>
              </w:rPr>
            </w:r>
          </w:p>
        </w:tc>
        <w:tc>
          <w:tcPr>
            <w:tcW w:type="dxa" w:w="1440"/>
          </w:tcPr>
          <w:p>
            <w:r>
              <w:rPr>
                <w:rFonts w:ascii="Microsoft YaHei" w:hAnsi="Microsoft YaHei" w:eastAsia="Microsoft YaHei"/>
                <w:sz w:val="18"/>
              </w:rPr>
            </w:r>
          </w:p>
        </w:tc>
        <w:tc>
          <w:tcPr>
            <w:tcW w:type="dxa" w:w="1440"/>
          </w:tcPr>
          <w:p>
            <w:r>
              <w:rPr>
                <w:rFonts w:ascii="Microsoft YaHei" w:hAnsi="Microsoft YaHei" w:eastAsia="Microsoft YaHei"/>
                <w:sz w:val="18"/>
              </w:rPr>
            </w:r>
          </w:p>
        </w:tc>
        <w:tc>
          <w:tcPr>
            <w:tcW w:type="dxa" w:w="1440"/>
          </w:tcPr>
          <w:p>
            <w:r>
              <w:rPr>
                <w:rFonts w:ascii="Microsoft YaHei" w:hAnsi="Microsoft YaHei" w:eastAsia="Microsoft YaHei"/>
                <w:sz w:val="18"/>
              </w:rPr>
            </w:r>
          </w:p>
        </w:tc>
        <w:tc>
          <w:tcPr>
            <w:tcW w:type="dxa" w:w="1440"/>
          </w:tcPr>
          <w:p>
            <w:r>
              <w:rPr>
                <w:rFonts w:ascii="Microsoft YaHei" w:hAnsi="Microsoft YaHei" w:eastAsia="Microsoft YaHei"/>
                <w:sz w:val="18"/>
              </w:rPr>
            </w:r>
          </w:p>
        </w:tc>
      </w:tr>
    </w:tbl>
    <w:p>
      <w:r>
        <w:rPr>
          <w:rFonts w:ascii="Microsoft YaHei" w:hAnsi="Microsoft YaHei" w:eastAsia="Microsoft YaHei"/>
          <w:sz w:val="21"/>
        </w:rPr>
      </w:r>
      <w:r>
        <w:rPr>
          <w:rFonts w:ascii="Microsoft YaHei" w:hAnsi="Microsoft YaHei" w:eastAsia="Microsoft YaHei"/>
          <w:b/>
          <w:sz w:val="21"/>
        </w:rPr>
        <w:t>四、本月重点行动与下月计划</w:t>
      </w:r>
      <w:r>
        <w:rPr>
          <w:rFonts w:ascii="Microsoft YaHei" w:hAnsi="Microsoft YaHei" w:eastAsia="Microsoft YaHei"/>
          <w:sz w:val="21"/>
        </w:rPr>
      </w:r>
    </w:p>
    <w:p>
      <w:r>
        <w:rPr>
          <w:rFonts w:ascii="Microsoft YaHei" w:hAnsi="Microsoft YaHei" w:eastAsia="Microsoft YaHei"/>
          <w:sz w:val="21"/>
        </w:rPr>
        <w:t>[描述本月执行的关键营销活动及其效果]</w:t>
      </w:r>
    </w:p>
    <w:p>
      <w:r>
        <w:rPr>
          <w:rFonts w:ascii="Microsoft YaHei" w:hAnsi="Microsoft YaHei" w:eastAsia="Microsoft YaHei"/>
          <w:sz w:val="21"/>
        </w:rPr>
        <w:t>[描述下月计划的关键营销活动]</w:t>
      </w:r>
    </w:p>
    <w:p>
      <w:pPr>
        <w:pStyle w:val="Heading3"/>
      </w:pPr>
      <w:r>
        <w:rPr>
          <w:rFonts w:ascii="Microsoft YaHei" w:hAnsi="Microsoft YaHei" w:eastAsia="Microsoft YaHei"/>
        </w:rPr>
        <w:t>CC.2 季度数字营销深度分析模板</w:t>
      </w:r>
    </w:p>
    <w:p>
      <w:r>
        <w:rPr>
          <w:rFonts w:ascii="Microsoft YaHei" w:hAnsi="Microsoft YaHei" w:eastAsia="Microsoft YaHei"/>
          <w:sz w:val="21"/>
        </w:rPr>
      </w:r>
      <w:r>
        <w:rPr>
          <w:rFonts w:ascii="Microsoft YaHei" w:hAnsi="Microsoft YaHei" w:eastAsia="Microsoft YaHei"/>
          <w:b/>
          <w:sz w:val="21"/>
        </w:rPr>
        <w:t>一、季度趋势分析</w:t>
      </w:r>
      <w:r>
        <w:rPr>
          <w:rFonts w:ascii="Microsoft YaHei" w:hAnsi="Microsoft YaHei" w:eastAsia="Microsoft YaHei"/>
          <w:sz w:val="21"/>
        </w:rPr>
      </w:r>
    </w:p>
    <w:p>
      <w:pPr>
        <w:pStyle w:val="ListBullet"/>
      </w:pPr>
    </w:p>
    <w:p>
      <w:r>
        <w:rPr>
          <w:rFonts w:ascii="Microsoft YaHei" w:hAnsi="Microsoft YaHei" w:eastAsia="Microsoft YaHei"/>
          <w:sz w:val="21"/>
        </w:rPr>
        <w:t>各渠道间夜量和占比的季度趋势</w:t>
      </w:r>
    </w:p>
    <w:p>
      <w:pPr>
        <w:pStyle w:val="ListBullet"/>
      </w:pPr>
    </w:p>
    <w:p>
      <w:r>
        <w:rPr>
          <w:rFonts w:ascii="Microsoft YaHei" w:hAnsi="Microsoft YaHei" w:eastAsia="Microsoft YaHei"/>
          <w:sz w:val="21"/>
        </w:rPr>
        <w:t>转化率和ROI的季度变化</w:t>
      </w:r>
    </w:p>
    <w:p>
      <w:pPr>
        <w:pStyle w:val="ListBullet"/>
      </w:pPr>
    </w:p>
    <w:p>
      <w:r>
        <w:rPr>
          <w:rFonts w:ascii="Microsoft YaHei" w:hAnsi="Microsoft YaHei" w:eastAsia="Microsoft YaHei"/>
          <w:sz w:val="21"/>
        </w:rPr>
        <w:t>社媒效果和口碑评分的趋势</w:t>
      </w:r>
    </w:p>
    <w:p>
      <w:r>
        <w:rPr>
          <w:rFonts w:ascii="Microsoft YaHei" w:hAnsi="Microsoft YaHei" w:eastAsia="Microsoft YaHei"/>
          <w:sz w:val="21"/>
        </w:rPr>
      </w:r>
      <w:r>
        <w:rPr>
          <w:rFonts w:ascii="Microsoft YaHei" w:hAnsi="Microsoft YaHei" w:eastAsia="Microsoft YaHei"/>
          <w:b/>
          <w:sz w:val="21"/>
        </w:rPr>
        <w:t>二、A/B测试结果汇总</w:t>
      </w:r>
      <w:r>
        <w:rPr>
          <w:rFonts w:ascii="Microsoft YaHei" w:hAnsi="Microsoft YaHei" w:eastAsia="Microsoft YaHei"/>
          <w:sz w:val="21"/>
        </w:rPr>
      </w:r>
    </w:p>
    <w:p>
      <w:pPr>
        <w:pStyle w:val="ListBullet"/>
      </w:pPr>
    </w:p>
    <w:p>
      <w:r>
        <w:rPr>
          <w:rFonts w:ascii="Microsoft YaHei" w:hAnsi="Microsoft YaHei" w:eastAsia="Microsoft YaHei"/>
          <w:sz w:val="21"/>
        </w:rPr>
        <w:t>本季度执行的A/B测试列表</w:t>
      </w:r>
    </w:p>
    <w:p>
      <w:pPr>
        <w:pStyle w:val="ListBullet"/>
      </w:pPr>
    </w:p>
    <w:p>
      <w:r>
        <w:rPr>
          <w:rFonts w:ascii="Microsoft YaHei" w:hAnsi="Microsoft YaHei" w:eastAsia="Microsoft YaHei"/>
          <w:sz w:val="21"/>
        </w:rPr>
        <w:t>各测试的假设、结果和学习</w:t>
      </w:r>
    </w:p>
    <w:p>
      <w:r>
        <w:rPr>
          <w:rFonts w:ascii="Microsoft YaHei" w:hAnsi="Microsoft YaHei" w:eastAsia="Microsoft YaHei"/>
          <w:sz w:val="21"/>
        </w:rPr>
      </w:r>
      <w:r>
        <w:rPr>
          <w:rFonts w:ascii="Microsoft YaHei" w:hAnsi="Microsoft YaHei" w:eastAsia="Microsoft YaHei"/>
          <w:b/>
          <w:sz w:val="21"/>
        </w:rPr>
        <w:t>三、预算执行分析</w:t>
      </w:r>
      <w:r>
        <w:rPr>
          <w:rFonts w:ascii="Microsoft YaHei" w:hAnsi="Microsoft YaHei" w:eastAsia="Microsoft YaHei"/>
          <w:sz w:val="21"/>
        </w:rPr>
      </w:r>
    </w:p>
    <w:p>
      <w:pPr>
        <w:pStyle w:val="ListBullet"/>
      </w:pPr>
    </w:p>
    <w:p>
      <w:r>
        <w:rPr>
          <w:rFonts w:ascii="Microsoft YaHei" w:hAnsi="Microsoft YaHei" w:eastAsia="Microsoft YaHei"/>
          <w:sz w:val="21"/>
        </w:rPr>
        <w:t>各渠道预算执行率</w:t>
      </w:r>
    </w:p>
    <w:p>
      <w:pPr>
        <w:pStyle w:val="ListBullet"/>
      </w:pPr>
    </w:p>
    <w:p>
      <w:r>
        <w:rPr>
          <w:rFonts w:ascii="Microsoft YaHei" w:hAnsi="Microsoft YaHei" w:eastAsia="Microsoft YaHei"/>
          <w:sz w:val="21"/>
        </w:rPr>
        <w:t>预算调整建议</w:t>
      </w:r>
    </w:p>
    <w:p>
      <w:r>
        <w:rPr>
          <w:rFonts w:ascii="Microsoft YaHei" w:hAnsi="Microsoft YaHei" w:eastAsia="Microsoft YaHei"/>
          <w:sz w:val="21"/>
        </w:rPr>
      </w:r>
      <w:r>
        <w:rPr>
          <w:rFonts w:ascii="Microsoft YaHei" w:hAnsi="Microsoft YaHei" w:eastAsia="Microsoft YaHei"/>
          <w:b/>
          <w:sz w:val="21"/>
        </w:rPr>
        <w:t>四、竞品对标分析</w:t>
      </w:r>
      <w:r>
        <w:rPr>
          <w:rFonts w:ascii="Microsoft YaHei" w:hAnsi="Microsoft YaHei" w:eastAsia="Microsoft YaHei"/>
          <w:sz w:val="21"/>
        </w:rPr>
      </w:r>
    </w:p>
    <w:p>
      <w:pPr>
        <w:pStyle w:val="ListBullet"/>
      </w:pPr>
    </w:p>
    <w:p>
      <w:r>
        <w:rPr>
          <w:rFonts w:ascii="Microsoft YaHei" w:hAnsi="Microsoft YaHei" w:eastAsia="Microsoft YaHei"/>
          <w:sz w:val="21"/>
        </w:rPr>
        <w:t>竞品评分和评价对比</w:t>
      </w:r>
    </w:p>
    <w:p>
      <w:pPr>
        <w:pStyle w:val="ListBullet"/>
      </w:pPr>
    </w:p>
    <w:p>
      <w:r>
        <w:rPr>
          <w:rFonts w:ascii="Microsoft YaHei" w:hAnsi="Microsoft YaHei" w:eastAsia="Microsoft YaHei"/>
          <w:sz w:val="21"/>
        </w:rPr>
        <w:t>竞品渠道策略观察</w:t>
      </w:r>
    </w:p>
    <w:p>
      <w:r>
        <w:rPr>
          <w:rFonts w:ascii="Microsoft YaHei" w:hAnsi="Microsoft YaHei" w:eastAsia="Microsoft YaHei"/>
          <w:sz w:val="21"/>
        </w:rPr>
      </w:r>
      <w:r>
        <w:rPr>
          <w:rFonts w:ascii="Microsoft YaHei" w:hAnsi="Microsoft YaHei" w:eastAsia="Microsoft YaHei"/>
          <w:b/>
          <w:sz w:val="21"/>
        </w:rPr>
        <w:t>五、D.I.G.I.T.A.L.维度评估</w:t>
      </w:r>
      <w:r>
        <w:rPr>
          <w:rFonts w:ascii="Microsoft YaHei" w:hAnsi="Microsoft YaHei" w:eastAsia="Microsoft YaHei"/>
          <w:sz w:val="21"/>
        </w:rPr>
      </w:r>
    </w:p>
    <w:p>
      <w:pPr>
        <w:pStyle w:val="ListBullet"/>
      </w:pPr>
    </w:p>
    <w:p>
      <w:r>
        <w:rPr>
          <w:rFonts w:ascii="Microsoft YaHei" w:hAnsi="Microsoft YaHei" w:eastAsia="Microsoft YaHei"/>
          <w:sz w:val="21"/>
        </w:rPr>
        <w:t>七维度本季度进展评分</w:t>
      </w:r>
    </w:p>
    <w:p>
      <w:pPr>
        <w:pStyle w:val="ListBullet"/>
      </w:pPr>
    </w:p>
    <w:p>
      <w:r>
        <w:rPr>
          <w:rFonts w:ascii="Microsoft YaHei" w:hAnsi="Microsoft YaHei" w:eastAsia="Microsoft YaHei"/>
          <w:sz w:val="21"/>
        </w:rPr>
        <w:t>薄弱维度和改进计划</w:t>
      </w:r>
    </w:p>
    <w:p>
      <w:pPr>
        <w:pStyle w:val="Heading3"/>
      </w:pPr>
      <w:r>
        <w:rPr>
          <w:rFonts w:ascii="Microsoft YaHei" w:hAnsi="Microsoft YaHei" w:eastAsia="Microsoft YaHei"/>
        </w:rPr>
        <w:t>CC.3 年度数字营销总结模板</w:t>
      </w:r>
    </w:p>
    <w:p>
      <w:r>
        <w:rPr>
          <w:rFonts w:ascii="Microsoft YaHei" w:hAnsi="Microsoft YaHei" w:eastAsia="Microsoft YaHei"/>
          <w:sz w:val="21"/>
        </w:rPr>
      </w:r>
      <w:r>
        <w:rPr>
          <w:rFonts w:ascii="Microsoft YaHei" w:hAnsi="Microsoft YaHei" w:eastAsia="Microsoft YaHei"/>
          <w:b/>
          <w:sz w:val="21"/>
        </w:rPr>
        <w:t>一、年度成绩单</w:t>
      </w:r>
      <w:r>
        <w:rPr>
          <w:rFonts w:ascii="Microsoft YaHei" w:hAnsi="Microsoft YaHei" w:eastAsia="Microsoft YaHei"/>
          <w:sz w:val="21"/>
        </w:rPr>
      </w:r>
    </w:p>
    <w:p>
      <w:pPr>
        <w:pStyle w:val="ListBullet"/>
      </w:pPr>
    </w:p>
    <w:p>
      <w:r>
        <w:rPr>
          <w:rFonts w:ascii="Microsoft YaHei" w:hAnsi="Microsoft YaHei" w:eastAsia="Microsoft YaHei"/>
          <w:sz w:val="21"/>
        </w:rPr>
        <w:t>全年关键KPI达成情况</w:t>
      </w:r>
    </w:p>
    <w:p>
      <w:pPr>
        <w:pStyle w:val="ListBullet"/>
      </w:pPr>
    </w:p>
    <w:p>
      <w:r>
        <w:rPr>
          <w:rFonts w:ascii="Microsoft YaHei" w:hAnsi="Microsoft YaHei" w:eastAsia="Microsoft YaHei"/>
          <w:sz w:val="21"/>
        </w:rPr>
        <w:t>同比变化分析</w:t>
      </w:r>
    </w:p>
    <w:p>
      <w:pPr>
        <w:pStyle w:val="ListBullet"/>
      </w:pPr>
    </w:p>
    <w:p>
      <w:r>
        <w:rPr>
          <w:rFonts w:ascii="Microsoft YaHei" w:hAnsi="Microsoft YaHei" w:eastAsia="Microsoft YaHei"/>
          <w:sz w:val="21"/>
        </w:rPr>
        <w:t>行业基准对标</w:t>
      </w:r>
    </w:p>
    <w:p>
      <w:r>
        <w:rPr>
          <w:rFonts w:ascii="Microsoft YaHei" w:hAnsi="Microsoft YaHei" w:eastAsia="Microsoft YaHei"/>
          <w:sz w:val="21"/>
        </w:rPr>
      </w:r>
      <w:r>
        <w:rPr>
          <w:rFonts w:ascii="Microsoft YaHei" w:hAnsi="Microsoft YaHei" w:eastAsia="Microsoft YaHei"/>
          <w:b/>
          <w:sz w:val="21"/>
        </w:rPr>
        <w:t>二、D.I.G.I.T.A.L.成熟度年度评估</w:t>
      </w:r>
      <w:r>
        <w:rPr>
          <w:rFonts w:ascii="Microsoft YaHei" w:hAnsi="Microsoft YaHei" w:eastAsia="Microsoft YaHei"/>
          <w:sz w:val="21"/>
        </w:rPr>
      </w:r>
    </w:p>
    <w:p>
      <w:pPr>
        <w:pStyle w:val="ListBullet"/>
      </w:pPr>
    </w:p>
    <w:p>
      <w:r>
        <w:rPr>
          <w:rFonts w:ascii="Microsoft YaHei" w:hAnsi="Microsoft YaHei" w:eastAsia="Microsoft YaHei"/>
          <w:sz w:val="21"/>
        </w:rPr>
        <w:t>使用附录I的自评工具进行全维度评估</w:t>
      </w:r>
    </w:p>
    <w:p>
      <w:pPr>
        <w:pStyle w:val="ListBullet"/>
      </w:pPr>
    </w:p>
    <w:p>
      <w:r>
        <w:rPr>
          <w:rFonts w:ascii="Microsoft YaHei" w:hAnsi="Microsoft YaHei" w:eastAsia="Microsoft YaHei"/>
          <w:sz w:val="21"/>
        </w:rPr>
        <w:t>与上年度对比的变化分析</w:t>
      </w:r>
    </w:p>
    <w:p>
      <w:pPr>
        <w:pStyle w:val="ListBullet"/>
      </w:pPr>
    </w:p>
    <w:p>
      <w:r>
        <w:rPr>
          <w:rFonts w:ascii="Microsoft YaHei" w:hAnsi="Microsoft YaHei" w:eastAsia="Microsoft YaHei"/>
          <w:sz w:val="21"/>
        </w:rPr>
        <w:t>下年度改进重点</w:t>
      </w:r>
    </w:p>
    <w:p>
      <w:r>
        <w:rPr>
          <w:rFonts w:ascii="Microsoft YaHei" w:hAnsi="Microsoft YaHei" w:eastAsia="Microsoft YaHei"/>
          <w:sz w:val="21"/>
        </w:rPr>
      </w:r>
      <w:r>
        <w:rPr>
          <w:rFonts w:ascii="Microsoft YaHei" w:hAnsi="Microsoft YaHei" w:eastAsia="Microsoft YaHei"/>
          <w:b/>
          <w:sz w:val="21"/>
        </w:rPr>
        <w:t>三、投资回报分析</w:t>
      </w:r>
      <w:r>
        <w:rPr>
          <w:rFonts w:ascii="Microsoft YaHei" w:hAnsi="Microsoft YaHei" w:eastAsia="Microsoft YaHei"/>
          <w:sz w:val="21"/>
        </w:rPr>
      </w:r>
    </w:p>
    <w:p>
      <w:pPr>
        <w:pStyle w:val="ListBullet"/>
      </w:pPr>
    </w:p>
    <w:p>
      <w:r>
        <w:rPr>
          <w:rFonts w:ascii="Microsoft YaHei" w:hAnsi="Microsoft YaHei" w:eastAsia="Microsoft YaHei"/>
          <w:sz w:val="21"/>
        </w:rPr>
        <w:t>全年数字营销投入</w:t>
      </w:r>
    </w:p>
    <w:p>
      <w:pPr>
        <w:pStyle w:val="ListBullet"/>
      </w:pPr>
    </w:p>
    <w:p>
      <w:r>
        <w:rPr>
          <w:rFonts w:ascii="Microsoft YaHei" w:hAnsi="Microsoft YaHei" w:eastAsia="Microsoft YaHei"/>
          <w:sz w:val="21"/>
        </w:rPr>
        <w:t>全年数字营销贡献收入</w:t>
      </w:r>
    </w:p>
    <w:p>
      <w:pPr>
        <w:pStyle w:val="ListBullet"/>
      </w:pPr>
    </w:p>
    <w:p>
      <w:r>
        <w:rPr>
          <w:rFonts w:ascii="Microsoft YaHei" w:hAnsi="Microsoft YaHei" w:eastAsia="Microsoft YaHei"/>
          <w:sz w:val="21"/>
        </w:rPr>
        <w:t>整体ROI和CLV/CAC分析</w:t>
      </w:r>
    </w:p>
    <w:p>
      <w:r>
        <w:rPr>
          <w:rFonts w:ascii="Microsoft YaHei" w:hAnsi="Microsoft YaHei" w:eastAsia="Microsoft YaHei"/>
          <w:sz w:val="21"/>
        </w:rPr>
      </w:r>
      <w:r>
        <w:rPr>
          <w:rFonts w:ascii="Microsoft YaHei" w:hAnsi="Microsoft YaHei" w:eastAsia="Microsoft YaHei"/>
          <w:b/>
          <w:sz w:val="21"/>
        </w:rPr>
        <w:t>四、年度最佳实践总结</w:t>
      </w:r>
      <w:r>
        <w:rPr>
          <w:rFonts w:ascii="Microsoft YaHei" w:hAnsi="Microsoft YaHei" w:eastAsia="Microsoft YaHei"/>
          <w:sz w:val="21"/>
        </w:rPr>
      </w:r>
    </w:p>
    <w:p>
      <w:pPr>
        <w:pStyle w:val="ListBullet"/>
      </w:pPr>
    </w:p>
    <w:p>
      <w:r>
        <w:rPr>
          <w:rFonts w:ascii="Microsoft YaHei" w:hAnsi="Microsoft YaHei" w:eastAsia="Microsoft YaHei"/>
          <w:sz w:val="21"/>
        </w:rPr>
        <w:t>本年度最成功的3个营销案例</w:t>
      </w:r>
    </w:p>
    <w:p>
      <w:pPr>
        <w:pStyle w:val="ListBullet"/>
      </w:pPr>
    </w:p>
    <w:p>
      <w:r>
        <w:rPr>
          <w:rFonts w:ascii="Microsoft YaHei" w:hAnsi="Microsoft YaHei" w:eastAsia="Microsoft YaHei"/>
          <w:sz w:val="21"/>
        </w:rPr>
        <w:t>本年度最重要的3个学习教训</w:t>
      </w:r>
    </w:p>
    <w:p>
      <w:r>
        <w:rPr>
          <w:rFonts w:ascii="Microsoft YaHei" w:hAnsi="Microsoft YaHei" w:eastAsia="Microsoft YaHei"/>
          <w:sz w:val="21"/>
        </w:rPr>
      </w:r>
      <w:r>
        <w:rPr>
          <w:rFonts w:ascii="Microsoft YaHei" w:hAnsi="Microsoft YaHei" w:eastAsia="Microsoft YaHei"/>
          <w:b/>
          <w:sz w:val="21"/>
        </w:rPr>
        <w:t>五、下年度战略规划</w:t>
      </w:r>
      <w:r>
        <w:rPr>
          <w:rFonts w:ascii="Microsoft YaHei" w:hAnsi="Microsoft YaHei" w:eastAsia="Microsoft YaHei"/>
          <w:sz w:val="21"/>
        </w:rPr>
      </w:r>
    </w:p>
    <w:p>
      <w:pPr>
        <w:pStyle w:val="ListBullet"/>
      </w:pPr>
    </w:p>
    <w:p>
      <w:r>
        <w:rPr>
          <w:rFonts w:ascii="Microsoft YaHei" w:hAnsi="Microsoft YaHei" w:eastAsia="Microsoft YaHei"/>
          <w:sz w:val="21"/>
        </w:rPr>
        <w:t>基于D.I.G.I.T.A.L.框架的下年度重点方向</w:t>
      </w:r>
    </w:p>
    <w:p>
      <w:pPr>
        <w:pStyle w:val="ListBullet"/>
      </w:pPr>
    </w:p>
    <w:p>
      <w:r>
        <w:rPr>
          <w:rFonts w:ascii="Microsoft YaHei" w:hAnsi="Microsoft YaHei" w:eastAsia="Microsoft YaHei"/>
          <w:sz w:val="21"/>
        </w:rPr>
        <w:t>预算分配计划</w:t>
      </w:r>
    </w:p>
    <w:p>
      <w:pPr>
        <w:pStyle w:val="ListBullet"/>
      </w:pPr>
    </w:p>
    <w:p>
      <w:r>
        <w:rPr>
          <w:rFonts w:ascii="Microsoft YaHei" w:hAnsi="Microsoft YaHei" w:eastAsia="Microsoft YaHei"/>
          <w:sz w:val="21"/>
        </w:rPr>
        <w:t>团队建设和能力发展计划</w:t>
      </w:r>
    </w:p>
    <w:p>
      <w:r>
        <w:rPr>
          <w:rFonts w:ascii="Microsoft YaHei" w:hAnsi="Microsoft YaHei" w:eastAsia="Microsoft YaHei"/>
          <w:sz w:val="21"/>
        </w:rPr>
        <w:t>---</w:t>
      </w:r>
    </w:p>
    <w:p>
      <w:pPr>
        <w:pStyle w:val="Heading2"/>
      </w:pPr>
      <w:r>
        <w:rPr>
          <w:rFonts w:ascii="Microsoft YaHei" w:hAnsi="Microsoft YaHei" w:eastAsia="Microsoft YaHei"/>
        </w:rPr>
        <w:t>附录DD 酒店数字营销术语详解（扩展版）</w:t>
      </w:r>
    </w:p>
    <w:p>
      <w:pPr>
        <w:pStyle w:val="Heading3"/>
      </w:pPr>
      <w:r>
        <w:rPr>
          <w:rFonts w:ascii="Microsoft YaHei" w:hAnsi="Microsoft YaHei" w:eastAsia="Microsoft YaHei"/>
        </w:rPr>
        <w:t>D.D.1 技术类术语</w:t>
      </w:r>
    </w:p>
    <w:p>
      <w:r>
        <w:rPr>
          <w:rFonts w:ascii="Microsoft YaHei" w:hAnsi="Microsoft YaHei" w:eastAsia="Microsoft YaHei"/>
          <w:sz w:val="21"/>
        </w:rPr>
      </w:r>
      <w:r>
        <w:rPr>
          <w:rFonts w:ascii="Microsoft YaHei" w:hAnsi="Microsoft YaHei" w:eastAsia="Microsoft YaHei"/>
          <w:b/>
          <w:sz w:val="21"/>
        </w:rPr>
        <w:t>API（Application Programming Interface，应用编程接口）</w:t>
      </w:r>
      <w:r>
        <w:rPr>
          <w:rFonts w:ascii="Microsoft YaHei" w:hAnsi="Microsoft YaHei" w:eastAsia="Microsoft YaHei"/>
          <w:sz w:val="21"/>
        </w:rPr>
        <w:t>——软件系统之间交换数据的标准化接口。在酒店数字营销中，API用于连接PMS与渠道管理系统、CRM与营销自动化工具、官网预订引擎与支付网关等。API的开放性和标准化程度决定了酒店数字营销技术栈的集成效率。</w:t>
      </w:r>
    </w:p>
    <w:p>
      <w:r>
        <w:rPr>
          <w:rFonts w:ascii="Microsoft YaHei" w:hAnsi="Microsoft YaHei" w:eastAsia="Microsoft YaHei"/>
          <w:sz w:val="21"/>
        </w:rPr>
      </w:r>
      <w:r>
        <w:rPr>
          <w:rFonts w:ascii="Microsoft YaHei" w:hAnsi="Microsoft YaHei" w:eastAsia="Microsoft YaHei"/>
          <w:b/>
          <w:sz w:val="21"/>
        </w:rPr>
        <w:t>CDN（Content Delivery Network，内容分发网络）</w:t>
      </w:r>
      <w:r>
        <w:rPr>
          <w:rFonts w:ascii="Microsoft YaHei" w:hAnsi="Microsoft YaHei" w:eastAsia="Microsoft YaHei"/>
          <w:sz w:val="21"/>
        </w:rPr>
        <w:t>——将网站内容缓存到全球各地的服务器节点，使用户从最近的节点获取内容，加速页面加载。对于有国际客源的酒店，CDN是确保全球用户都能快速访问官网的关键技术。</w:t>
      </w:r>
    </w:p>
    <w:p>
      <w:r>
        <w:rPr>
          <w:rFonts w:ascii="Microsoft YaHei" w:hAnsi="Microsoft YaHei" w:eastAsia="Microsoft YaHei"/>
          <w:sz w:val="21"/>
        </w:rPr>
      </w:r>
      <w:r>
        <w:rPr>
          <w:rFonts w:ascii="Microsoft YaHei" w:hAnsi="Microsoft YaHei" w:eastAsia="Microsoft YaHei"/>
          <w:b/>
          <w:sz w:val="21"/>
        </w:rPr>
        <w:t>ETL（Extract-Transform-Load，提取-转换-加载）</w:t>
      </w:r>
      <w:r>
        <w:rPr>
          <w:rFonts w:ascii="Microsoft YaHei" w:hAnsi="Microsoft YaHei" w:eastAsia="Microsoft YaHei"/>
          <w:sz w:val="21"/>
        </w:rPr>
        <w:t>——数据集成的标准流程：从源系统提取数据，按目标系统的要求进行转换（如格式标准化、去重、补全），加载到目标系统（如CDP或数据仓库）。ETL的质量决定了CDP中客户画像的准确性。</w:t>
      </w:r>
    </w:p>
    <w:p>
      <w:r>
        <w:rPr>
          <w:rFonts w:ascii="Microsoft YaHei" w:hAnsi="Microsoft YaHei" w:eastAsia="Microsoft YaHei"/>
          <w:sz w:val="21"/>
        </w:rPr>
      </w:r>
      <w:r>
        <w:rPr>
          <w:rFonts w:ascii="Microsoft YaHei" w:hAnsi="Microsoft YaHei" w:eastAsia="Microsoft YaHei"/>
          <w:b/>
          <w:sz w:val="21"/>
        </w:rPr>
        <w:t>JWT（JSON Web Token）</w:t>
      </w:r>
      <w:r>
        <w:rPr>
          <w:rFonts w:ascii="Microsoft YaHei" w:hAnsi="Microsoft YaHei" w:eastAsia="Microsoft YaHei"/>
          <w:sz w:val="21"/>
        </w:rPr>
        <w:t>——一种用于身份认证的开放标准。在酒店APP和官网中，JWT用于在用户登录后生成一个"令牌"，后续请求携带此令牌即可证明身份，无需每次输入用户名密码。</w:t>
      </w:r>
    </w:p>
    <w:p>
      <w:r>
        <w:rPr>
          <w:rFonts w:ascii="Microsoft YaHei" w:hAnsi="Microsoft YaHei" w:eastAsia="Microsoft YaHei"/>
          <w:sz w:val="21"/>
        </w:rPr>
      </w:r>
      <w:r>
        <w:rPr>
          <w:rFonts w:ascii="Microsoft YaHei" w:hAnsi="Microsoft YaHei" w:eastAsia="Microsoft YaHei"/>
          <w:b/>
          <w:sz w:val="21"/>
        </w:rPr>
        <w:t>PWA（Progressive Web App，渐进式Web应用）</w:t>
      </w:r>
      <w:r>
        <w:rPr>
          <w:rFonts w:ascii="Microsoft YaHei" w:hAnsi="Microsoft YaHei" w:eastAsia="Microsoft YaHei"/>
          <w:sz w:val="21"/>
        </w:rPr>
        <w:t>——一种结合了Web和原生APP优势的技术方案。PWA可以像APP一样安装到手机桌面、离线使用、发送推送通知，但又像Web一样无需应用商店审核即可更新。对于预算有限的酒店，PWA是替代原生APP开发的经济方案。</w:t>
      </w:r>
    </w:p>
    <w:p>
      <w:r>
        <w:rPr>
          <w:rFonts w:ascii="Microsoft YaHei" w:hAnsi="Microsoft YaHei" w:eastAsia="Microsoft YaHei"/>
          <w:sz w:val="21"/>
        </w:rPr>
      </w:r>
      <w:r>
        <w:rPr>
          <w:rFonts w:ascii="Microsoft YaHei" w:hAnsi="Microsoft YaHei" w:eastAsia="Microsoft YaHei"/>
          <w:b/>
          <w:sz w:val="21"/>
        </w:rPr>
        <w:t>SSR（Server-Side Rendering，服务端渲染）</w:t>
      </w:r>
      <w:r>
        <w:rPr>
          <w:rFonts w:ascii="Microsoft YaHei" w:hAnsi="Microsoft YaHei" w:eastAsia="Microsoft YaHei"/>
          <w:sz w:val="21"/>
        </w:rPr>
        <w:t>——网页内容在服务器端生成后发送给浏览器，而非在浏览器端通过JavaScript动态渲染。SSR使搜索引擎能正确抓取网页内容，对SEO至关重要。</w:t>
      </w:r>
    </w:p>
    <w:p>
      <w:r>
        <w:rPr>
          <w:rFonts w:ascii="Microsoft YaHei" w:hAnsi="Microsoft YaHei" w:eastAsia="Microsoft YaHei"/>
          <w:sz w:val="21"/>
        </w:rPr>
      </w:r>
      <w:r>
        <w:rPr>
          <w:rFonts w:ascii="Microsoft YaHei" w:hAnsi="Microsoft YaHei" w:eastAsia="Microsoft YaHei"/>
          <w:b/>
          <w:sz w:val="21"/>
        </w:rPr>
        <w:t>Webhook</w:t>
      </w:r>
      <w:r>
        <w:rPr>
          <w:rFonts w:ascii="Microsoft YaHei" w:hAnsi="Microsoft YaHei" w:eastAsia="Microsoft YaHei"/>
          <w:sz w:val="21"/>
        </w:rPr>
        <w:t>——一种"反向API"机制——当某事件发生时（如客户完成预订），系统自动向预设的URL发送HTTP请求通知其他系统。Webhook使营销自动化能实现实时响应——如客户完成预订后立即触发感谢邮件发送。</w:t>
      </w:r>
    </w:p>
    <w:p>
      <w:pPr>
        <w:pStyle w:val="Heading3"/>
      </w:pPr>
      <w:r>
        <w:rPr>
          <w:rFonts w:ascii="Microsoft YaHei" w:hAnsi="Microsoft YaHei" w:eastAsia="Microsoft YaHei"/>
        </w:rPr>
        <w:t>D.D.2 营销类术语</w:t>
      </w:r>
    </w:p>
    <w:p>
      <w:r>
        <w:rPr>
          <w:rFonts w:ascii="Microsoft YaHei" w:hAnsi="Microsoft YaHei" w:eastAsia="Microsoft YaHei"/>
          <w:sz w:val="21"/>
        </w:rPr>
      </w:r>
      <w:r>
        <w:rPr>
          <w:rFonts w:ascii="Microsoft YaHei" w:hAnsi="Microsoft YaHei" w:eastAsia="Microsoft YaHei"/>
          <w:b/>
          <w:sz w:val="21"/>
        </w:rPr>
        <w:t>Attribution（归因）</w:t>
      </w:r>
      <w:r>
        <w:rPr>
          <w:rFonts w:ascii="Microsoft YaHei" w:hAnsi="Microsoft YaHei" w:eastAsia="Microsoft YaHei"/>
          <w:sz w:val="21"/>
        </w:rPr>
        <w:t>——将预订收入分配给营销路径中不同触点的方法。常见模型包括：最后点击归因（全部归功于最后触点）、首次点击归因（全部归功于首次触点）、线性归因（平均分配）、时间衰减归因（越接近转化权重越高）、数据驱动归因（机器学习分配权重）。</w:t>
      </w:r>
    </w:p>
    <w:p>
      <w:r>
        <w:rPr>
          <w:rFonts w:ascii="Microsoft YaHei" w:hAnsi="Microsoft YaHei" w:eastAsia="Microsoft YaHei"/>
          <w:sz w:val="21"/>
        </w:rPr>
      </w:r>
      <w:r>
        <w:rPr>
          <w:rFonts w:ascii="Microsoft YaHei" w:hAnsi="Microsoft YaHei" w:eastAsia="Microsoft YaHei"/>
          <w:b/>
          <w:sz w:val="21"/>
        </w:rPr>
        <w:t>DMP（Data Management Platform，数据管理平台）</w:t>
      </w:r>
      <w:r>
        <w:rPr>
          <w:rFonts w:ascii="Microsoft YaHei" w:hAnsi="Microsoft YaHei" w:eastAsia="Microsoft YaHei"/>
          <w:sz w:val="21"/>
        </w:rPr>
        <w:t>——用于管理第三方受众数据的平台。在后Cookie时代，DMP的价值下降，酒店应转向基于第一方数据的CDP。</w:t>
      </w:r>
    </w:p>
    <w:p>
      <w:r>
        <w:rPr>
          <w:rFonts w:ascii="Microsoft YaHei" w:hAnsi="Microsoft YaHei" w:eastAsia="Microsoft YaHei"/>
          <w:sz w:val="21"/>
        </w:rPr>
      </w:r>
      <w:r>
        <w:rPr>
          <w:rFonts w:ascii="Microsoft YaHei" w:hAnsi="Microsoft YaHei" w:eastAsia="Microsoft YaHei"/>
          <w:b/>
          <w:sz w:val="21"/>
        </w:rPr>
        <w:t>Lookalike Audience（相似受众）</w:t>
      </w:r>
      <w:r>
        <w:rPr>
          <w:rFonts w:ascii="Microsoft YaHei" w:hAnsi="Microsoft YaHei" w:eastAsia="Microsoft YaHei"/>
          <w:sz w:val="21"/>
        </w:rPr>
        <w:t>——基于现有高价值客户特征，在广告平台上找到具有相似特征的新受众。Lookalike是扩大获客范围的有效方法——将1000个高价值会员作为种子，在Facebook/抖音上找到100万个相似用户投放广告。</w:t>
      </w:r>
    </w:p>
    <w:p>
      <w:r>
        <w:rPr>
          <w:rFonts w:ascii="Microsoft YaHei" w:hAnsi="Microsoft YaHei" w:eastAsia="Microsoft YaHei"/>
          <w:sz w:val="21"/>
        </w:rPr>
      </w:r>
      <w:r>
        <w:rPr>
          <w:rFonts w:ascii="Microsoft YaHei" w:hAnsi="Microsoft YaHei" w:eastAsia="Microsoft YaHei"/>
          <w:b/>
          <w:sz w:val="21"/>
        </w:rPr>
        <w:t>Retargeting/Remarketing（再营销）</w:t>
      </w:r>
      <w:r>
        <w:rPr>
          <w:rFonts w:ascii="Microsoft YaHei" w:hAnsi="Microsoft YaHei" w:eastAsia="Microsoft YaHei"/>
          <w:sz w:val="21"/>
        </w:rPr>
        <w:t>——向曾经访问过酒店官网但未完成预订的用户再次展示广告。再营销的转化率通常比新客广告高3-5倍，因为这些用户已表达了兴趣。第三方Cookie的淘汰正在改变再营销的技术实现方式。</w:t>
      </w:r>
    </w:p>
    <w:p>
      <w:r>
        <w:rPr>
          <w:rFonts w:ascii="Microsoft YaHei" w:hAnsi="Microsoft YaHei" w:eastAsia="Microsoft YaHei"/>
          <w:sz w:val="21"/>
        </w:rPr>
      </w:r>
      <w:r>
        <w:rPr>
          <w:rFonts w:ascii="Microsoft YaHei" w:hAnsi="Microsoft YaHei" w:eastAsia="Microsoft YaHei"/>
          <w:b/>
          <w:sz w:val="21"/>
        </w:rPr>
        <w:t>Touchpoint（触点）</w:t>
      </w:r>
      <w:r>
        <w:rPr>
          <w:rFonts w:ascii="Microsoft YaHei" w:hAnsi="Microsoft YaHei" w:eastAsia="Microsoft YaHei"/>
          <w:sz w:val="21"/>
        </w:rPr>
        <w:t>——客户与品牌互动的任何接触点。酒店客户旅程的典型触点包括：搜索结果、官网、OTA页面、社交媒体、APP、前台、客房、餐厅、退房、评价。每个触点都是营销机会和数据采集点。</w:t>
      </w:r>
    </w:p>
    <w:p>
      <w:pPr>
        <w:pStyle w:val="Heading3"/>
      </w:pPr>
      <w:r>
        <w:rPr>
          <w:rFonts w:ascii="Microsoft YaHei" w:hAnsi="Microsoft YaHei" w:eastAsia="Microsoft YaHei"/>
        </w:rPr>
        <w:t>D.D.3 收益类术语</w:t>
      </w:r>
    </w:p>
    <w:p>
      <w:r>
        <w:rPr>
          <w:rFonts w:ascii="Microsoft YaHei" w:hAnsi="Microsoft YaHei" w:eastAsia="Microsoft YaHei"/>
          <w:sz w:val="21"/>
        </w:rPr>
      </w:r>
      <w:r>
        <w:rPr>
          <w:rFonts w:ascii="Microsoft YaHei" w:hAnsi="Microsoft YaHei" w:eastAsia="Microsoft YaHei"/>
          <w:b/>
          <w:sz w:val="21"/>
        </w:rPr>
        <w:t>EMSR（Expected Marginal Seat Revenue，期望边际收益）</w:t>
      </w:r>
      <w:r>
        <w:rPr>
          <w:rFonts w:ascii="Microsoft YaHei" w:hAnsi="Microsoft YaHei" w:eastAsia="Microsoft YaHei"/>
          <w:sz w:val="21"/>
        </w:rPr>
        <w:t>——收益管理中的经典模型，用于在有限库存下优化分配。在酒店场景中，EMSR用于决定将客房分配给哪个市场细分——当某细分的期望边际收益高于其他细分时，优先分配给该细分。</w:t>
      </w:r>
    </w:p>
    <w:p>
      <w:r>
        <w:rPr>
          <w:rFonts w:ascii="Microsoft YaHei" w:hAnsi="Microsoft YaHei" w:eastAsia="Microsoft YaHei"/>
          <w:sz w:val="21"/>
        </w:rPr>
      </w:r>
      <w:r>
        <w:rPr>
          <w:rFonts w:ascii="Microsoft YaHei" w:hAnsi="Microsoft YaHei" w:eastAsia="Microsoft YaHei"/>
          <w:b/>
          <w:sz w:val="21"/>
        </w:rPr>
        <w:t>Price Elasticity（价格弹性）</w:t>
      </w:r>
      <w:r>
        <w:rPr>
          <w:rFonts w:ascii="Microsoft YaHei" w:hAnsi="Microsoft YaHei" w:eastAsia="Microsoft YaHei"/>
          <w:sz w:val="21"/>
        </w:rPr>
        <w:t>——需求量对价格变化的敏感程度。弹性&gt;1表示价格敏感（降价可提升总收益），&lt;1表示价格不敏感（涨价不影响销量）。不同渠道和客户细分的价格弹性不同，酒店应据此实施差异化定价。</w:t>
      </w:r>
    </w:p>
    <w:p>
      <w:r>
        <w:rPr>
          <w:rFonts w:ascii="Microsoft YaHei" w:hAnsi="Microsoft YaHei" w:eastAsia="Microsoft YaHei"/>
          <w:sz w:val="21"/>
        </w:rPr>
      </w:r>
      <w:r>
        <w:rPr>
          <w:rFonts w:ascii="Microsoft YaHei" w:hAnsi="Microsoft YaHei" w:eastAsia="Microsoft YaHei"/>
          <w:b/>
          <w:sz w:val="21"/>
        </w:rPr>
        <w:t>Yield Management（收益管理）</w:t>
      </w:r>
      <w:r>
        <w:rPr>
          <w:rFonts w:ascii="Microsoft YaHei" w:hAnsi="Microsoft YaHei" w:eastAsia="Microsoft YaHei"/>
          <w:sz w:val="21"/>
        </w:rPr>
        <w:t>——通过动态定价和库存分配最大化收益的管理方法。现代收益管理已从"Yield Management"演进为"Revenue Management"再到"Total Revenue Management"——从只管客房收入扩展到管酒店总收入。</w:t>
      </w:r>
    </w:p>
    <w:p>
      <w:r>
        <w:rPr>
          <w:rFonts w:ascii="Microsoft YaHei" w:hAnsi="Microsoft YaHei" w:eastAsia="Microsoft YaHei"/>
          <w:sz w:val="21"/>
        </w:rPr>
        <w:t>---</w:t>
      </w:r>
    </w:p>
    <w:p>
      <w:pPr>
        <w:pStyle w:val="Heading2"/>
      </w:pPr>
      <w:r>
        <w:rPr>
          <w:rFonts w:ascii="Microsoft YaHei" w:hAnsi="Microsoft YaHei" w:eastAsia="Microsoft YaHei"/>
        </w:rPr>
        <w:t>附录EE 酒店数字营销研究方法论</w:t>
      </w:r>
    </w:p>
    <w:p>
      <w:pPr>
        <w:pStyle w:val="Heading3"/>
      </w:pPr>
      <w:r>
        <w:rPr>
          <w:rFonts w:ascii="Microsoft YaHei" w:hAnsi="Microsoft YaHei" w:eastAsia="Microsoft YaHei"/>
        </w:rPr>
        <w:t>EE.1 定量研究方法</w:t>
      </w:r>
    </w:p>
    <w:p>
      <w:r>
        <w:rPr>
          <w:rFonts w:ascii="Microsoft YaHei" w:hAnsi="Microsoft YaHei" w:eastAsia="Microsoft YaHei"/>
          <w:sz w:val="21"/>
        </w:rPr>
      </w:r>
      <w:r>
        <w:rPr>
          <w:rFonts w:ascii="Microsoft YaHei" w:hAnsi="Microsoft YaHei" w:eastAsia="Microsoft YaHei"/>
          <w:b/>
          <w:sz w:val="21"/>
        </w:rPr>
        <w:t>问卷调查法</w:t>
      </w:r>
      <w:r>
        <w:rPr>
          <w:rFonts w:ascii="Microsoft YaHei" w:hAnsi="Microsoft YaHei" w:eastAsia="Microsoft YaHei"/>
          <w:sz w:val="21"/>
        </w:rPr>
        <w:t>——通过结构化问卷收集客户行为和态度数据。在酒店数字营销研究中，问卷调查常用于：客户满意度调查（Post-Stay Survey）、品牌健康度追踪（Brand Health Tracking）、营销效果评估（Campaign Effectiveness Survey）。问卷设计的核心原则：问题简洁明确（每题不超过15字）、选项互斥且穷尽、避免引导性措辞、控制问卷长度（5-10分钟可完成）。样本量应满足统计显著性要求——通常需要n&gt;300才能进行基本的统计分析。</w:t>
      </w:r>
    </w:p>
    <w:p>
      <w:r>
        <w:rPr>
          <w:rFonts w:ascii="Microsoft YaHei" w:hAnsi="Microsoft YaHei" w:eastAsia="Microsoft YaHei"/>
          <w:sz w:val="21"/>
        </w:rPr>
      </w:r>
      <w:r>
        <w:rPr>
          <w:rFonts w:ascii="Microsoft YaHei" w:hAnsi="Microsoft YaHei" w:eastAsia="Microsoft YaHei"/>
          <w:b/>
          <w:sz w:val="21"/>
        </w:rPr>
        <w:t>实验法</w:t>
      </w:r>
      <w:r>
        <w:rPr>
          <w:rFonts w:ascii="Microsoft YaHei" w:hAnsi="Microsoft YaHei" w:eastAsia="Microsoft YaHei"/>
          <w:sz w:val="21"/>
        </w:rPr>
        <w:t>——通过控制变量和随机分组建立因果关系。酒店数字营销中的实验法包括：A/B测试（落地页优化、广告创意测试）、地理随机对照试验（不同市场对比营销策略）、价格实验（不同定价策略对需求的影响）。实验法的核心优势是能建立因果关系而非仅仅是相关性，是营销效果评估的"金标准"。</w:t>
      </w:r>
    </w:p>
    <w:p>
      <w:r>
        <w:rPr>
          <w:rFonts w:ascii="Microsoft YaHei" w:hAnsi="Microsoft YaHei" w:eastAsia="Microsoft YaHei"/>
          <w:sz w:val="21"/>
        </w:rPr>
      </w:r>
      <w:r>
        <w:rPr>
          <w:rFonts w:ascii="Microsoft YaHei" w:hAnsi="Microsoft YaHei" w:eastAsia="Microsoft YaHei"/>
          <w:b/>
          <w:sz w:val="21"/>
        </w:rPr>
        <w:t>数据分析法</w:t>
      </w:r>
      <w:r>
        <w:rPr>
          <w:rFonts w:ascii="Microsoft YaHei" w:hAnsi="Microsoft YaHei" w:eastAsia="Microsoft YaHei"/>
          <w:sz w:val="21"/>
        </w:rPr>
        <w:t>——利用酒店已有的运营数据（预订数据、客户行为数据、评价数据等）进行统计分析。常用方法包括：回归分析（识别影响预订量的关键因素）、聚类分析（客户分群）、时间序列分析（需求预测）、文本挖掘（评价内容分析）。数据分析法的优势是不需要额外数据采集成本，但数据质量和完整性是关键限制。</w:t>
      </w:r>
    </w:p>
    <w:p>
      <w:pPr>
        <w:pStyle w:val="Heading3"/>
      </w:pPr>
      <w:r>
        <w:rPr>
          <w:rFonts w:ascii="Microsoft YaHei" w:hAnsi="Microsoft YaHei" w:eastAsia="Microsoft YaHei"/>
        </w:rPr>
        <w:t>EE.2 定性研究方法</w:t>
      </w:r>
    </w:p>
    <w:p>
      <w:r>
        <w:rPr>
          <w:rFonts w:ascii="Microsoft YaHei" w:hAnsi="Microsoft YaHei" w:eastAsia="Microsoft YaHei"/>
          <w:sz w:val="21"/>
        </w:rPr>
      </w:r>
      <w:r>
        <w:rPr>
          <w:rFonts w:ascii="Microsoft YaHei" w:hAnsi="Microsoft YaHei" w:eastAsia="Microsoft YaHei"/>
          <w:b/>
          <w:sz w:val="21"/>
        </w:rPr>
        <w:t>深度访谈法</w:t>
      </w:r>
      <w:r>
        <w:rPr>
          <w:rFonts w:ascii="Microsoft YaHei" w:hAnsi="Microsoft YaHei" w:eastAsia="Microsoft YaHei"/>
          <w:sz w:val="21"/>
        </w:rPr>
        <w:t>——通过与客户或行业专家的半结构化访谈获取深度洞察。访谈适用于探索性研究——当对研究问题了解不足时，通过开放式访谈发现关键议题和变量。酒店数字营销中的访谈主题包括：客户预订决策过程、数字渠道使用体验、营销策略的隐性影响因素等。访谈样本通常为15-30人，通过主题分析（Thematic Analysis）提取关键洞察。</w:t>
      </w:r>
    </w:p>
    <w:p>
      <w:r>
        <w:rPr>
          <w:rFonts w:ascii="Microsoft YaHei" w:hAnsi="Microsoft YaHei" w:eastAsia="Microsoft YaHei"/>
          <w:sz w:val="21"/>
        </w:rPr>
      </w:r>
      <w:r>
        <w:rPr>
          <w:rFonts w:ascii="Microsoft YaHei" w:hAnsi="Microsoft YaHei" w:eastAsia="Microsoft YaHei"/>
          <w:b/>
          <w:sz w:val="21"/>
        </w:rPr>
        <w:t>焦点小组法</w:t>
      </w:r>
      <w:r>
        <w:rPr>
          <w:rFonts w:ascii="Microsoft YaHei" w:hAnsi="Microsoft YaHei" w:eastAsia="Microsoft YaHei"/>
          <w:sz w:val="21"/>
        </w:rPr>
        <w:t>——邀请6-10位目标客户进行2小时的集体讨论，通过互动讨论挖掘深层态度和感知。焦点小组适用于概念测试（新广告创意反馈）、品牌感知探索（客户对酒店品牌的联想）等。优势是群体互动可激发更丰富的讨论，劣势是群体压力可能抑制真实表达。</w:t>
      </w:r>
    </w:p>
    <w:p>
      <w:r>
        <w:rPr>
          <w:rFonts w:ascii="Microsoft YaHei" w:hAnsi="Microsoft YaHei" w:eastAsia="Microsoft YaHei"/>
          <w:sz w:val="21"/>
        </w:rPr>
      </w:r>
      <w:r>
        <w:rPr>
          <w:rFonts w:ascii="Microsoft YaHei" w:hAnsi="Microsoft YaHei" w:eastAsia="Microsoft YaHei"/>
          <w:b/>
          <w:sz w:val="21"/>
        </w:rPr>
        <w:t>案例研究法</w:t>
      </w:r>
      <w:r>
        <w:rPr>
          <w:rFonts w:ascii="Microsoft YaHei" w:hAnsi="Microsoft YaHei" w:eastAsia="Microsoft YaHei"/>
          <w:sz w:val="21"/>
        </w:rPr>
        <w:t>——对特定酒店的数字营销实践进行深入分析。案例研究的价值在于从实践中提炼理论命题，适用于新兴现象的探索性研究。本书中的万豪、希尔顿、开元等案例即采用案例研究法，通过多案例对比提炼跨案例的共性规律。</w:t>
      </w:r>
    </w:p>
    <w:p>
      <w:pPr>
        <w:pStyle w:val="Heading3"/>
      </w:pPr>
      <w:r>
        <w:rPr>
          <w:rFonts w:ascii="Microsoft YaHei" w:hAnsi="Microsoft YaHei" w:eastAsia="Microsoft YaHei"/>
        </w:rPr>
        <w:t>EE.3 混合研究方法</w:t>
      </w:r>
    </w:p>
    <w:p>
      <w:r>
        <w:rPr>
          <w:rFonts w:ascii="Microsoft YaHei" w:hAnsi="Microsoft YaHei" w:eastAsia="Microsoft YaHei"/>
          <w:sz w:val="21"/>
        </w:rPr>
        <w:t>混合研究方法（Mixed Methods Research）结合定量和定性方法的优势——定性方法提供深度理解和洞察，定量方法提供广度验证和统计推断。在酒店数字营销研究中，典型的混合方法设计是"探索-验证"序列——先通过定性访谈发现关键变量和假设，再通过定量问卷或数据分析验证假设。</w:t>
      </w:r>
    </w:p>
    <w:p>
      <w:pPr>
        <w:pStyle w:val="Heading3"/>
      </w:pPr>
      <w:r>
        <w:rPr>
          <w:rFonts w:ascii="Microsoft YaHei" w:hAnsi="Microsoft YaHei" w:eastAsia="Microsoft YaHei"/>
        </w:rPr>
        <w:t>EE.4 数据来源与获取</w:t>
      </w:r>
    </w:p>
    <w:p>
      <w:r>
        <w:rPr>
          <w:rFonts w:ascii="Microsoft YaHei" w:hAnsi="Microsoft YaHei" w:eastAsia="Microsoft YaHei"/>
          <w:sz w:val="21"/>
        </w:rPr>
      </w:r>
      <w:r>
        <w:rPr>
          <w:rFonts w:ascii="Microsoft YaHei" w:hAnsi="Microsoft YaHei" w:eastAsia="Microsoft YaHei"/>
          <w:b/>
          <w:sz w:val="21"/>
        </w:rPr>
        <w:t>一手数据</w:t>
      </w:r>
      <w:r>
        <w:rPr>
          <w:rFonts w:ascii="Microsoft YaHei" w:hAnsi="Microsoft YaHei" w:eastAsia="Microsoft YaHei"/>
          <w:sz w:val="21"/>
        </w:rPr>
        <w:t>——研究者直接采集的数据，包括问卷调查数据、访谈记录、实验数据。一手数据的优势是研究者可以控制数据采集过程，确保数据质量；劣势是采集成本高、周期长。</w:t>
      </w:r>
    </w:p>
    <w:p>
      <w:r>
        <w:rPr>
          <w:rFonts w:ascii="Microsoft YaHei" w:hAnsi="Microsoft YaHei" w:eastAsia="Microsoft YaHei"/>
          <w:sz w:val="21"/>
        </w:rPr>
      </w:r>
      <w:r>
        <w:rPr>
          <w:rFonts w:ascii="Microsoft YaHei" w:hAnsi="Microsoft YaHei" w:eastAsia="Microsoft YaHei"/>
          <w:b/>
          <w:sz w:val="21"/>
        </w:rPr>
        <w:t>二手数据</w:t>
      </w:r>
      <w:r>
        <w:rPr>
          <w:rFonts w:ascii="Microsoft YaHei" w:hAnsi="Microsoft YaHei" w:eastAsia="Microsoft YaHei"/>
          <w:sz w:val="21"/>
        </w:rPr>
        <w:t>——已有的数据资源，包括酒店PMS/CRM系统数据、OTA平台数据、社交媒体数据、行业报告数据等。二手数据的优势是成本低、样本量大；劣势是数据采集目的可能与研究目的不完全匹配。</w:t>
      </w:r>
    </w:p>
    <w:p>
      <w:r>
        <w:rPr>
          <w:rFonts w:ascii="Microsoft YaHei" w:hAnsi="Microsoft YaHei" w:eastAsia="Microsoft YaHei"/>
          <w:sz w:val="21"/>
        </w:rPr>
      </w:r>
      <w:r>
        <w:rPr>
          <w:rFonts w:ascii="Microsoft YaHei" w:hAnsi="Microsoft YaHei" w:eastAsia="Microsoft YaHei"/>
          <w:b/>
          <w:sz w:val="21"/>
        </w:rPr>
        <w:t>网络数据</w:t>
      </w:r>
      <w:r>
        <w:rPr>
          <w:rFonts w:ascii="Microsoft YaHei" w:hAnsi="Microsoft YaHei" w:eastAsia="Microsoft YaHei"/>
          <w:sz w:val="21"/>
        </w:rPr>
        <w:t>——通过网络爬虫或API采集的公开数据，包括在线评价、社交媒体帖子、搜索趋势数据等。网络数据的优势是实时性和大规模；劣势是数据质量参差不齐、合规风险需评估。在采集网络数据时需遵守平台的服务条款和相关法律法规。</w:t>
      </w:r>
    </w:p>
    <w:p>
      <w:r>
        <w:rPr>
          <w:rFonts w:ascii="Microsoft YaHei" w:hAnsi="Microsoft YaHei" w:eastAsia="Microsoft YaHei"/>
          <w:sz w:val="21"/>
        </w:rPr>
        <w:t>---</w:t>
      </w:r>
    </w:p>
    <w:p>
      <w:pPr>
        <w:pStyle w:val="Heading2"/>
      </w:pPr>
      <w:r>
        <w:rPr>
          <w:rFonts w:ascii="Microsoft YaHei" w:hAnsi="Microsoft YaHei" w:eastAsia="Microsoft YaHei"/>
        </w:rPr>
        <w:t>附录FF 酒店数字营销的跨学科视角</w:t>
      </w:r>
    </w:p>
    <w:p>
      <w:pPr>
        <w:pStyle w:val="Heading3"/>
      </w:pPr>
      <w:r>
        <w:rPr>
          <w:rFonts w:ascii="Microsoft YaHei" w:hAnsi="Microsoft YaHei" w:eastAsia="Microsoft YaHei"/>
        </w:rPr>
        <w:t>FF.1 心理学视角</w:t>
      </w:r>
    </w:p>
    <w:p>
      <w:r>
        <w:rPr>
          <w:rFonts w:ascii="Microsoft YaHei" w:hAnsi="Microsoft YaHei" w:eastAsia="Microsoft YaHei"/>
          <w:sz w:val="21"/>
        </w:rPr>
        <w:t>数字营销的效果最终取决于其对消费者心理的影响。心理学理论为理解数字营销的作用机制提供了深层解释：</w:t>
      </w:r>
    </w:p>
    <w:p>
      <w:r>
        <w:rPr>
          <w:rFonts w:ascii="Microsoft YaHei" w:hAnsi="Microsoft YaHei" w:eastAsia="Microsoft YaHei"/>
          <w:sz w:val="21"/>
        </w:rPr>
      </w:r>
      <w:r>
        <w:rPr>
          <w:rFonts w:ascii="Microsoft YaHei" w:hAnsi="Microsoft YaHei" w:eastAsia="Microsoft YaHei"/>
          <w:b/>
          <w:sz w:val="21"/>
        </w:rPr>
        <w:t>锚定效应（Anchoring Effect）</w:t>
      </w:r>
      <w:r>
        <w:rPr>
          <w:rFonts w:ascii="Microsoft YaHei" w:hAnsi="Microsoft YaHei" w:eastAsia="Microsoft YaHei"/>
          <w:sz w:val="21"/>
        </w:rPr>
        <w:t>——消费者在判断价格时受到首先看到的信息（"锚"）的影响。酒店在展示价格时先展示高价房型再展示标准房型，可以使标准房型显得更"划算"。OTA平台上的"划线价"也是锚定效应的应用——原价作为"锚"使折扣价显得更有吸引力。</w:t>
      </w:r>
    </w:p>
    <w:p>
      <w:r>
        <w:rPr>
          <w:rFonts w:ascii="Microsoft YaHei" w:hAnsi="Microsoft YaHei" w:eastAsia="Microsoft YaHei"/>
          <w:sz w:val="21"/>
        </w:rPr>
      </w:r>
      <w:r>
        <w:rPr>
          <w:rFonts w:ascii="Microsoft YaHei" w:hAnsi="Microsoft YaHei" w:eastAsia="Microsoft YaHei"/>
          <w:b/>
          <w:sz w:val="21"/>
        </w:rPr>
        <w:t>社会认同（Social Proof）</w:t>
      </w:r>
      <w:r>
        <w:rPr>
          <w:rFonts w:ascii="Microsoft YaHei" w:hAnsi="Microsoft YaHei" w:eastAsia="Microsoft YaHei"/>
          <w:sz w:val="21"/>
        </w:rPr>
        <w:t>——消费者在不确定时倾向于参考他人的行为。在线评价数量和评分是社会认同效应在酒店营销中的典型应用——"已有500人好评"比"4.8分"更能促进预订，因为前者提供了社会认同信号。</w:t>
      </w:r>
    </w:p>
    <w:p>
      <w:r>
        <w:rPr>
          <w:rFonts w:ascii="Microsoft YaHei" w:hAnsi="Microsoft YaHei" w:eastAsia="Microsoft YaHei"/>
          <w:sz w:val="21"/>
        </w:rPr>
      </w:r>
      <w:r>
        <w:rPr>
          <w:rFonts w:ascii="Microsoft YaHei" w:hAnsi="Microsoft YaHei" w:eastAsia="Microsoft YaHei"/>
          <w:b/>
          <w:sz w:val="21"/>
        </w:rPr>
        <w:t>稀缺性效应（Scarcity Effect）</w:t>
      </w:r>
      <w:r>
        <w:rPr>
          <w:rFonts w:ascii="Microsoft YaHei" w:hAnsi="Microsoft YaHei" w:eastAsia="Microsoft YaHei"/>
          <w:sz w:val="21"/>
        </w:rPr>
        <w:t>——稀缺的事物被认为更有价值。酒店在预订页面显示"仅剩2间"是稀缺性效应的应用——制造紧迫感推动即时决策。但过度使用稀缺性提示会削弱其效果，消费者会学会"仅剩X间"可能是营销手段。</w:t>
      </w:r>
    </w:p>
    <w:p>
      <w:r>
        <w:rPr>
          <w:rFonts w:ascii="Microsoft YaHei" w:hAnsi="Microsoft YaHei" w:eastAsia="Microsoft YaHei"/>
          <w:sz w:val="21"/>
        </w:rPr>
      </w:r>
      <w:r>
        <w:rPr>
          <w:rFonts w:ascii="Microsoft YaHei" w:hAnsi="Microsoft YaHei" w:eastAsia="Microsoft YaHei"/>
          <w:b/>
          <w:sz w:val="21"/>
        </w:rPr>
        <w:t>峰终定律（Peak-End Rule）</w:t>
      </w:r>
      <w:r>
        <w:rPr>
          <w:rFonts w:ascii="Microsoft YaHei" w:hAnsi="Microsoft YaHei" w:eastAsia="Microsoft YaHei"/>
          <w:sz w:val="21"/>
        </w:rPr>
        <w:t>——消费者对体验的评价主要由"高峰时刻"和"结束时刻"决定。酒店应在入住体验中设计至少一个"高光时刻"（如欢迎礼品、惊喜升级），并确保退房体验（结束时刻）顺畅愉快。</w:t>
      </w:r>
    </w:p>
    <w:p>
      <w:pPr>
        <w:pStyle w:val="Heading3"/>
      </w:pPr>
      <w:r>
        <w:rPr>
          <w:rFonts w:ascii="Microsoft YaHei" w:hAnsi="Microsoft YaHei" w:eastAsia="Microsoft YaHei"/>
        </w:rPr>
        <w:t>FF.2 经济学视角</w:t>
      </w:r>
    </w:p>
    <w:p>
      <w:r>
        <w:rPr>
          <w:rFonts w:ascii="Microsoft YaHei" w:hAnsi="Microsoft YaHei" w:eastAsia="Microsoft YaHei"/>
          <w:sz w:val="21"/>
        </w:rPr>
      </w:r>
      <w:r>
        <w:rPr>
          <w:rFonts w:ascii="Microsoft YaHei" w:hAnsi="Microsoft YaHei" w:eastAsia="Microsoft YaHei"/>
          <w:b/>
          <w:sz w:val="21"/>
        </w:rPr>
        <w:t>信息不对称与信号理论</w:t>
      </w:r>
      <w:r>
        <w:rPr>
          <w:rFonts w:ascii="Microsoft YaHei" w:hAnsi="Microsoft YaHei" w:eastAsia="Microsoft YaHei"/>
          <w:sz w:val="21"/>
        </w:rPr>
        <w:t>——酒店服务的"体验品"属性导致买卖双方存在信息不对称——消费者在购买前无法评估服务质量。在线评价和品牌声誉是降低信息不对称的"信号"——高评分和大量评价向消费者传递了"服务质量可靠"的信号。酒店通过投资声誉建设实际上是投资于"信号资产"——降低消费者的感知风险从而提升转化率。</w:t>
      </w:r>
    </w:p>
    <w:p>
      <w:r>
        <w:rPr>
          <w:rFonts w:ascii="Microsoft YaHei" w:hAnsi="Microsoft YaHei" w:eastAsia="Microsoft YaHei"/>
          <w:sz w:val="21"/>
        </w:rPr>
      </w:r>
      <w:r>
        <w:rPr>
          <w:rFonts w:ascii="Microsoft YaHei" w:hAnsi="Microsoft YaHei" w:eastAsia="Microsoft YaHei"/>
          <w:b/>
          <w:sz w:val="21"/>
        </w:rPr>
        <w:t>平台经济学</w:t>
      </w:r>
      <w:r>
        <w:rPr>
          <w:rFonts w:ascii="Microsoft YaHei" w:hAnsi="Microsoft YaHei" w:eastAsia="Microsoft YaHei"/>
          <w:sz w:val="21"/>
        </w:rPr>
        <w:t>——OTA平台的双边市场特征使平台具有"中介权力"。平台通过"交叉网络外部性"（一侧用户增加使另一侧用户获益）实现规模效应，但规模效应也导致市场集中化。理解平台经济学有助于酒店制定渠道博弈策略——知道何时与平台合作、何时自主建设替代方案。</w:t>
      </w:r>
    </w:p>
    <w:p>
      <w:r>
        <w:rPr>
          <w:rFonts w:ascii="Microsoft YaHei" w:hAnsi="Microsoft YaHei" w:eastAsia="Microsoft YaHei"/>
          <w:sz w:val="21"/>
        </w:rPr>
      </w:r>
      <w:r>
        <w:rPr>
          <w:rFonts w:ascii="Microsoft YaHei" w:hAnsi="Microsoft YaHei" w:eastAsia="Microsoft YaHei"/>
          <w:b/>
          <w:sz w:val="21"/>
        </w:rPr>
        <w:t>行为经济学</w:t>
      </w:r>
      <w:r>
        <w:rPr>
          <w:rFonts w:ascii="Microsoft YaHei" w:hAnsi="Microsoft YaHei" w:eastAsia="Microsoft YaHei"/>
          <w:sz w:val="21"/>
        </w:rPr>
        <w:t>——传统经济学假设消费者是"理性人"，行为经济学揭示了消费者的"有限理性"。在酒店营销中，行为经济学的洞察包括：损失厌恶（消费者对"失去优惠"的痛苦大于"获得优惠"的快乐——限时优惠的紧迫感比持续优惠更有效）、默认效应（消费者倾向于选择默认选项——预订流程中的默认房型和默认含早设置影响选择）、框架效应（同一信息的不同表述影响决策——"95%满意度"比"5%不满意率"更能促进预订）。</w:t>
      </w:r>
    </w:p>
    <w:p>
      <w:pPr>
        <w:pStyle w:val="Heading3"/>
      </w:pPr>
      <w:r>
        <w:rPr>
          <w:rFonts w:ascii="Microsoft YaHei" w:hAnsi="Microsoft YaHei" w:eastAsia="Microsoft YaHei"/>
        </w:rPr>
        <w:t>FF.3 社会学视角</w:t>
      </w:r>
    </w:p>
    <w:p>
      <w:r>
        <w:rPr>
          <w:rFonts w:ascii="Microsoft YaHei" w:hAnsi="Microsoft YaHei" w:eastAsia="Microsoft YaHei"/>
          <w:sz w:val="21"/>
        </w:rPr>
      </w:r>
      <w:r>
        <w:rPr>
          <w:rFonts w:ascii="Microsoft YaHei" w:hAnsi="Microsoft YaHei" w:eastAsia="Microsoft YaHei"/>
          <w:b/>
          <w:sz w:val="21"/>
        </w:rPr>
        <w:t>社会资本理论</w:t>
      </w:r>
      <w:r>
        <w:rPr>
          <w:rFonts w:ascii="Microsoft YaHei" w:hAnsi="Microsoft YaHei" w:eastAsia="Microsoft YaHei"/>
          <w:sz w:val="21"/>
        </w:rPr>
        <w:t>——社交媒体营销的本质是积累"社会资本"——通过社交网络获取的信任和互惠关系。酒店社媒运营的投入不应仅以直接转化衡量，还应考虑社会资本的长期积累——品牌社群中的信任关系和互惠规范是可持续营销的基础。</w:t>
      </w:r>
    </w:p>
    <w:p>
      <w:r>
        <w:rPr>
          <w:rFonts w:ascii="Microsoft YaHei" w:hAnsi="Microsoft YaHei" w:eastAsia="Microsoft YaHei"/>
          <w:sz w:val="21"/>
        </w:rPr>
      </w:r>
      <w:r>
        <w:rPr>
          <w:rFonts w:ascii="Microsoft YaHei" w:hAnsi="Microsoft YaHei" w:eastAsia="Microsoft YaHei"/>
          <w:b/>
          <w:sz w:val="21"/>
        </w:rPr>
        <w:t>创新扩散理论</w:t>
      </w:r>
      <w:r>
        <w:rPr>
          <w:rFonts w:ascii="Microsoft YaHei" w:hAnsi="Microsoft YaHei" w:eastAsia="Microsoft YaHei"/>
          <w:sz w:val="21"/>
        </w:rPr>
        <w:t>——酒店数字营销新技术的采纳遵循创新扩散S曲线——早期采用者（大型连锁酒店）率先尝试新技术，随早期多数（中型酒店）跟进，最终晚期多数（小型酒店）和落后者采纳。理解创新扩散规律有助于酒店判断何时采纳新技术——太早（技术不成熟）和太晚（竞争劣势）都不是最优时机。</w:t>
      </w:r>
    </w:p>
    <w:p>
      <w:r>
        <w:rPr>
          <w:rFonts w:ascii="Microsoft YaHei" w:hAnsi="Microsoft YaHei" w:eastAsia="Microsoft YaHei"/>
          <w:sz w:val="21"/>
        </w:rPr>
      </w:r>
      <w:r>
        <w:rPr>
          <w:rFonts w:ascii="Microsoft YaHei" w:hAnsi="Microsoft YaHei" w:eastAsia="Microsoft YaHei"/>
          <w:b/>
          <w:sz w:val="21"/>
        </w:rPr>
        <w:t>制度同构</w:t>
      </w:r>
      <w:r>
        <w:rPr>
          <w:rFonts w:ascii="Microsoft YaHei" w:hAnsi="Microsoft YaHei" w:eastAsia="Microsoft YaHei"/>
          <w:sz w:val="21"/>
        </w:rPr>
        <w:t>——酒店行业的数字营销实践存在"制度同构"现象——酒店倾向于模仿行业领先者的做法，导致营销策略趋同。这种趋同降低了差异化竞争优势——当所有酒店都建了小程序、开了抖音、做了直播时，差异化必须来自更深层的内容和服务创新。D.I.G.I.T.A.L.框架的价值在于提供了系统性的差异化思路——不是在每个维度都做到平均，而是在某些维度做到卓越。</w:t>
      </w:r>
    </w:p>
    <w:p>
      <w:r>
        <w:rPr>
          <w:rFonts w:ascii="Microsoft YaHei" w:hAnsi="Microsoft YaHei" w:eastAsia="Microsoft YaHei"/>
          <w:sz w:val="21"/>
        </w:rPr>
        <w:t>---</w:t>
      </w:r>
    </w:p>
    <w:p>
      <w:pPr>
        <w:pStyle w:val="Heading2"/>
      </w:pPr>
      <w:r>
        <w:rPr>
          <w:rFonts w:ascii="Microsoft YaHei" w:hAnsi="Microsoft YaHei" w:eastAsia="Microsoft YaHei"/>
        </w:rPr>
        <w:t>附录GG 推荐阅读书单（分阶版）</w:t>
      </w:r>
    </w:p>
    <w:p>
      <w:pPr>
        <w:pStyle w:val="Heading3"/>
      </w:pPr>
      <w:r>
        <w:rPr>
          <w:rFonts w:ascii="Microsoft YaHei" w:hAnsi="Microsoft YaHei" w:eastAsia="Microsoft YaHei"/>
        </w:rPr>
        <w:t>GG.1 入门级（适合行业新人和学生）</w:t>
      </w:r>
    </w:p>
    <w:p>
      <w:pPr>
        <w:pStyle w:val="ListNumber"/>
      </w:pPr>
    </w:p>
    <w:p>
      <w:r>
        <w:rPr>
          <w:rFonts w:ascii="Microsoft YaHei" w:hAnsi="Microsoft YaHei" w:eastAsia="Microsoft YaHei"/>
          <w:sz w:val="21"/>
        </w:rPr>
        <w:t xml:space="preserve">Chaffey, D., &amp; Ellis-Chadwick, F. (2019). </w:t>
      </w:r>
      <w:r>
        <w:rPr>
          <w:rFonts w:ascii="Microsoft YaHei" w:hAnsi="Microsoft YaHei" w:eastAsia="Microsoft YaHei"/>
          <w:i/>
          <w:sz w:val="21"/>
        </w:rPr>
        <w:t>Digital Marketing</w:t>
      </w:r>
      <w:r>
        <w:rPr>
          <w:rFonts w:ascii="Microsoft YaHei" w:hAnsi="Microsoft YaHei" w:eastAsia="Microsoft YaHei"/>
          <w:sz w:val="21"/>
        </w:rPr>
        <w:t>. 7th ed. Pearson. ——数字营销综合教材，覆盖全部基础概念。</w:t>
      </w:r>
    </w:p>
    <w:p>
      <w:pPr>
        <w:pStyle w:val="ListNumber"/>
      </w:pPr>
    </w:p>
    <w:p>
      <w:r>
        <w:rPr>
          <w:rFonts w:ascii="Microsoft YaHei" w:hAnsi="Microsoft YaHei" w:eastAsia="Microsoft YaHei"/>
          <w:sz w:val="21"/>
        </w:rPr>
        <w:t xml:space="preserve">Ryan, D., &amp; Jones, C. (2019). </w:t>
      </w:r>
      <w:r>
        <w:rPr>
          <w:rFonts w:ascii="Microsoft YaHei" w:hAnsi="Microsoft YaHei" w:eastAsia="Microsoft YaHei"/>
          <w:i/>
          <w:sz w:val="21"/>
        </w:rPr>
        <w:t>Understanding Digital Marketing</w:t>
      </w:r>
      <w:r>
        <w:rPr>
          <w:rFonts w:ascii="Microsoft YaHei" w:hAnsi="Microsoft YaHei" w:eastAsia="Microsoft YaHei"/>
          <w:sz w:val="21"/>
        </w:rPr>
        <w:t>. Kogan Page. ——实操导向的数字营销入门书。</w:t>
      </w:r>
    </w:p>
    <w:p>
      <w:pPr>
        <w:pStyle w:val="ListNumber"/>
      </w:pPr>
    </w:p>
    <w:p>
      <w:r>
        <w:rPr>
          <w:rFonts w:ascii="Microsoft YaHei" w:hAnsi="Microsoft YaHei" w:eastAsia="Microsoft YaHei"/>
          <w:sz w:val="21"/>
        </w:rPr>
        <w:t xml:space="preserve">菲利普·科特勒. (2019). </w:t>
      </w:r>
      <w:r>
        <w:rPr>
          <w:rFonts w:ascii="Microsoft YaHei" w:hAnsi="Microsoft YaHei" w:eastAsia="Microsoft YaHei"/>
          <w:i/>
          <w:sz w:val="21"/>
        </w:rPr>
        <w:t>营销4.0：从传统到数字</w:t>
      </w:r>
      <w:r>
        <w:rPr>
          <w:rFonts w:ascii="Microsoft YaHei" w:hAnsi="Microsoft YaHei" w:eastAsia="Microsoft YaHei"/>
          <w:sz w:val="21"/>
        </w:rPr>
        <w:t>. 机械工业出版社. ——科特勒对数字时代营销的系统性论述。</w:t>
      </w:r>
    </w:p>
    <w:p>
      <w:pPr>
        <w:pStyle w:val="Heading3"/>
      </w:pPr>
      <w:r>
        <w:rPr>
          <w:rFonts w:ascii="Microsoft YaHei" w:hAnsi="Microsoft YaHei" w:eastAsia="Microsoft YaHei"/>
        </w:rPr>
        <w:t>GG.2 进阶级（适合中级从业者和研究生）</w:t>
      </w:r>
    </w:p>
    <w:p>
      <w:pPr>
        <w:pStyle w:val="ListNumber"/>
      </w:pPr>
    </w:p>
    <w:p>
      <w:r>
        <w:rPr>
          <w:rFonts w:ascii="Microsoft YaHei" w:hAnsi="Microsoft YaHei" w:eastAsia="Microsoft YaHei"/>
          <w:sz w:val="21"/>
        </w:rPr>
        <w:t xml:space="preserve">Buhalis, D. (2003). </w:t>
      </w:r>
      <w:r>
        <w:rPr>
          <w:rFonts w:ascii="Microsoft YaHei" w:hAnsi="Microsoft YaHei" w:eastAsia="Microsoft YaHei"/>
          <w:i/>
          <w:sz w:val="21"/>
        </w:rPr>
        <w:t>eTourism: Information Technology for Strategic Tourism Management</w:t>
      </w:r>
      <w:r>
        <w:rPr>
          <w:rFonts w:ascii="Microsoft YaHei" w:hAnsi="Microsoft YaHei" w:eastAsia="Microsoft YaHei"/>
          <w:sz w:val="21"/>
        </w:rPr>
        <w:t>. Pearson. ——eTourism领域的奠基性著作。</w:t>
      </w:r>
    </w:p>
    <w:p>
      <w:pPr>
        <w:pStyle w:val="ListNumber"/>
      </w:pPr>
    </w:p>
    <w:p>
      <w:r>
        <w:rPr>
          <w:rFonts w:ascii="Microsoft YaHei" w:hAnsi="Microsoft YaHei" w:eastAsia="Microsoft YaHei"/>
          <w:sz w:val="21"/>
        </w:rPr>
        <w:t xml:space="preserve">Kannan, P. K., &amp; Li, H. A. (2017). </w:t>
      </w:r>
      <w:r>
        <w:rPr>
          <w:rFonts w:ascii="Microsoft YaHei" w:hAnsi="Microsoft YaHei" w:eastAsia="Microsoft YaHei"/>
          <w:i/>
          <w:sz w:val="21"/>
        </w:rPr>
        <w:t>Digital marketing: A framework, review and research agenda</w:t>
      </w:r>
      <w:r>
        <w:rPr>
          <w:rFonts w:ascii="Microsoft YaHei" w:hAnsi="Microsoft YaHei" w:eastAsia="Microsoft YaHei"/>
          <w:sz w:val="21"/>
        </w:rPr>
        <w:t>. IJRM. ——学术综述，适合理解数字营销的理论框架。</w:t>
      </w:r>
    </w:p>
    <w:p>
      <w:pPr>
        <w:pStyle w:val="ListNumber"/>
      </w:pPr>
    </w:p>
    <w:p>
      <w:r>
        <w:rPr>
          <w:rFonts w:ascii="Microsoft YaHei" w:hAnsi="Microsoft YaHei" w:eastAsia="Microsoft YaHei"/>
          <w:sz w:val="21"/>
        </w:rPr>
        <w:t xml:space="preserve">Solomon, M. (2020). </w:t>
      </w:r>
      <w:r>
        <w:rPr>
          <w:rFonts w:ascii="Microsoft YaHei" w:hAnsi="Microsoft YaHei" w:eastAsia="Microsoft YaHei"/>
          <w:i/>
          <w:sz w:val="21"/>
        </w:rPr>
        <w:t>Consumer Behavior</w:t>
      </w:r>
      <w:r>
        <w:rPr>
          <w:rFonts w:ascii="Microsoft YaHei" w:hAnsi="Microsoft YaHei" w:eastAsia="Microsoft YaHei"/>
          <w:sz w:val="21"/>
        </w:rPr>
        <w:t>. 13th ed. Pearson. ——消费者行为学经典教材，理解数字营销的心理学基础。</w:t>
      </w:r>
    </w:p>
    <w:p>
      <w:pPr>
        <w:pStyle w:val="Heading3"/>
      </w:pPr>
      <w:r>
        <w:rPr>
          <w:rFonts w:ascii="Microsoft YaHei" w:hAnsi="Microsoft YaHei" w:eastAsia="Microsoft YaHei"/>
        </w:rPr>
        <w:t>GG.3 高阶级（适合高级管理者和研究者）</w:t>
      </w:r>
    </w:p>
    <w:p>
      <w:pPr>
        <w:pStyle w:val="ListNumber"/>
      </w:pPr>
    </w:p>
    <w:p>
      <w:r>
        <w:rPr>
          <w:rFonts w:ascii="Microsoft YaHei" w:hAnsi="Microsoft YaHei" w:eastAsia="Microsoft YaHei"/>
          <w:sz w:val="21"/>
        </w:rPr>
        <w:t xml:space="preserve">Davenport, T. H., &amp; Harris, J. G. (2017). </w:t>
      </w:r>
      <w:r>
        <w:rPr>
          <w:rFonts w:ascii="Microsoft YaHei" w:hAnsi="Microsoft YaHei" w:eastAsia="Microsoft YaHei"/>
          <w:i/>
          <w:sz w:val="21"/>
        </w:rPr>
        <w:t>Competing on Analytics</w:t>
      </w:r>
      <w:r>
        <w:rPr>
          <w:rFonts w:ascii="Microsoft YaHei" w:hAnsi="Microsoft YaHei" w:eastAsia="Microsoft YaHei"/>
          <w:sz w:val="21"/>
        </w:rPr>
        <w:t>. Harvard Business Review Press. ——数据分析竞争战略。</w:t>
      </w:r>
    </w:p>
    <w:p>
      <w:pPr>
        <w:pStyle w:val="ListNumber"/>
      </w:pPr>
    </w:p>
    <w:p>
      <w:r>
        <w:rPr>
          <w:rFonts w:ascii="Microsoft YaHei" w:hAnsi="Microsoft YaHei" w:eastAsia="Microsoft YaHei"/>
          <w:sz w:val="21"/>
        </w:rPr>
        <w:t xml:space="preserve">Russell, S., &amp; Norvig, P. (2021). </w:t>
      </w:r>
      <w:r>
        <w:rPr>
          <w:rFonts w:ascii="Microsoft YaHei" w:hAnsi="Microsoft YaHei" w:eastAsia="Microsoft YaHei"/>
          <w:i/>
          <w:sz w:val="21"/>
        </w:rPr>
        <w:t>Artificial Intelligence: A Modern Approach</w:t>
      </w:r>
      <w:r>
        <w:rPr>
          <w:rFonts w:ascii="Microsoft YaHei" w:hAnsi="Microsoft YaHei" w:eastAsia="Microsoft YaHei"/>
          <w:sz w:val="21"/>
        </w:rPr>
        <w:t>. 4th ed. Pearson. ——AI技术综合教材。</w:t>
      </w:r>
    </w:p>
    <w:p>
      <w:pPr>
        <w:pStyle w:val="ListNumber"/>
      </w:pPr>
    </w:p>
    <w:p>
      <w:r>
        <w:rPr>
          <w:rFonts w:ascii="Microsoft YaHei" w:hAnsi="Microsoft YaHei" w:eastAsia="Microsoft YaHei"/>
          <w:sz w:val="21"/>
        </w:rPr>
        <w:t xml:space="preserve">Keller, K. L., &amp; Swaminathan, V. (2020). </w:t>
      </w:r>
      <w:r>
        <w:rPr>
          <w:rFonts w:ascii="Microsoft YaHei" w:hAnsi="Microsoft YaHei" w:eastAsia="Microsoft YaHei"/>
          <w:i/>
          <w:sz w:val="21"/>
        </w:rPr>
        <w:t>Strategic Brand Management</w:t>
      </w:r>
      <w:r>
        <w:rPr>
          <w:rFonts w:ascii="Microsoft YaHei" w:hAnsi="Microsoft YaHei" w:eastAsia="Microsoft YaHei"/>
          <w:sz w:val="21"/>
        </w:rPr>
        <w:t>. 5th ed. Pearson. ——品牌资产管理学术权威。</w:t>
      </w:r>
    </w:p>
    <w:p>
      <w:pPr>
        <w:pStyle w:val="Heading3"/>
      </w:pPr>
      <w:r>
        <w:rPr>
          <w:rFonts w:ascii="Microsoft YaHei" w:hAnsi="Microsoft YaHei" w:eastAsia="Microsoft YaHei"/>
        </w:rPr>
        <w:t>GG.4 行业实践级（适合所有从业者）</w:t>
      </w:r>
    </w:p>
    <w:p>
      <w:pPr>
        <w:pStyle w:val="ListNumber"/>
      </w:pPr>
    </w:p>
    <w:p>
      <w:r>
        <w:rPr>
          <w:rFonts w:ascii="Microsoft YaHei" w:hAnsi="Microsoft YaHei" w:eastAsia="Microsoft YaHei"/>
          <w:sz w:val="21"/>
        </w:rPr>
        <w:t xml:space="preserve">PhocusWright (年度). </w:t>
      </w:r>
      <w:r>
        <w:rPr>
          <w:rFonts w:ascii="Microsoft YaHei" w:hAnsi="Microsoft YaHei" w:eastAsia="Microsoft YaHei"/>
          <w:i/>
          <w:sz w:val="21"/>
        </w:rPr>
        <w:t>Online Travel Overview</w:t>
      </w:r>
      <w:r>
        <w:rPr>
          <w:rFonts w:ascii="Microsoft YaHei" w:hAnsi="Microsoft YaHei" w:eastAsia="Microsoft YaHei"/>
          <w:sz w:val="21"/>
        </w:rPr>
        <w:t>. ——在线旅游行业年度报告。</w:t>
      </w:r>
    </w:p>
    <w:p>
      <w:pPr>
        <w:pStyle w:val="ListNumber"/>
      </w:pPr>
    </w:p>
    <w:p>
      <w:r>
        <w:rPr>
          <w:rFonts w:ascii="Microsoft YaHei" w:hAnsi="Microsoft YaHei" w:eastAsia="Microsoft YaHei"/>
          <w:sz w:val="21"/>
        </w:rPr>
        <w:t xml:space="preserve">Skift (年度). </w:t>
      </w:r>
      <w:r>
        <w:rPr>
          <w:rFonts w:ascii="Microsoft YaHei" w:hAnsi="Microsoft YaHei" w:eastAsia="Microsoft YaHei"/>
          <w:i/>
          <w:sz w:val="21"/>
        </w:rPr>
        <w:t>Megatrends Report</w:t>
      </w:r>
      <w:r>
        <w:rPr>
          <w:rFonts w:ascii="Microsoft YaHei" w:hAnsi="Microsoft YaHei" w:eastAsia="Microsoft YaHei"/>
          <w:sz w:val="21"/>
        </w:rPr>
        <w:t>. ——旅游行业大趋势年度报告。</w:t>
      </w:r>
    </w:p>
    <w:p>
      <w:pPr>
        <w:pStyle w:val="ListNumber"/>
      </w:pPr>
    </w:p>
    <w:p>
      <w:r>
        <w:rPr>
          <w:rFonts w:ascii="Microsoft YaHei" w:hAnsi="Microsoft YaHei" w:eastAsia="Microsoft YaHei"/>
          <w:sz w:val="21"/>
        </w:rPr>
        <w:t xml:space="preserve">STR (季度). </w:t>
      </w:r>
      <w:r>
        <w:rPr>
          <w:rFonts w:ascii="Microsoft YaHei" w:hAnsi="Microsoft YaHei" w:eastAsia="Microsoft YaHei"/>
          <w:i/>
          <w:sz w:val="21"/>
        </w:rPr>
        <w:t>Global Hotel Performance Review</w:t>
      </w:r>
      <w:r>
        <w:rPr>
          <w:rFonts w:ascii="Microsoft YaHei" w:hAnsi="Microsoft YaHei" w:eastAsia="Microsoft YaHei"/>
          <w:sz w:val="21"/>
        </w:rPr>
        <w:t>. ——全球酒店绩效季度报告。</w:t>
      </w:r>
    </w:p>
    <w:p>
      <w:pPr>
        <w:pStyle w:val="ListNumber"/>
      </w:pPr>
    </w:p>
    <w:p>
      <w:r>
        <w:rPr>
          <w:rFonts w:ascii="Microsoft YaHei" w:hAnsi="Microsoft YaHei" w:eastAsia="Microsoft YaHei"/>
          <w:sz w:val="21"/>
        </w:rPr>
        <w:t xml:space="preserve">携程研究院 (年度). </w:t>
      </w:r>
      <w:r>
        <w:rPr>
          <w:rFonts w:ascii="Microsoft YaHei" w:hAnsi="Microsoft YaHei" w:eastAsia="Microsoft YaHei"/>
          <w:i/>
          <w:sz w:val="21"/>
        </w:rPr>
        <w:t>中国旅行消费报告</w:t>
      </w:r>
      <w:r>
        <w:rPr>
          <w:rFonts w:ascii="Microsoft YaHei" w:hAnsi="Microsoft YaHei" w:eastAsia="Microsoft YaHei"/>
          <w:sz w:val="21"/>
        </w:rPr>
        <w:t>. ——中国旅游消费年度数据。</w:t>
      </w:r>
    </w:p>
    <w:p>
      <w:pPr>
        <w:pStyle w:val="ListNumber"/>
      </w:pPr>
    </w:p>
    <w:p>
      <w:r>
        <w:rPr>
          <w:rFonts w:ascii="Microsoft YaHei" w:hAnsi="Microsoft YaHei" w:eastAsia="Microsoft YaHei"/>
          <w:sz w:val="21"/>
        </w:rPr>
        <w:t xml:space="preserve">中国饭店协会 (年度). </w:t>
      </w:r>
      <w:r>
        <w:rPr>
          <w:rFonts w:ascii="Microsoft YaHei" w:hAnsi="Microsoft YaHei" w:eastAsia="Microsoft YaHei"/>
          <w:i/>
          <w:sz w:val="21"/>
        </w:rPr>
        <w:t>中国酒店业发展报告</w:t>
      </w:r>
      <w:r>
        <w:rPr>
          <w:rFonts w:ascii="Microsoft YaHei" w:hAnsi="Microsoft YaHei" w:eastAsia="Microsoft YaHei"/>
          <w:sz w:val="21"/>
        </w:rPr>
        <w:t>. ——中国酒店行业年度发展报告。</w:t>
      </w:r>
    </w:p>
    <w:p>
      <w:pPr>
        <w:pStyle w:val="ListNumber"/>
      </w:pPr>
    </w:p>
    <w:p>
      <w:r>
        <w:rPr>
          <w:rFonts w:ascii="Microsoft YaHei" w:hAnsi="Microsoft YaHei" w:eastAsia="Microsoft YaHei"/>
          <w:sz w:val="21"/>
        </w:rPr>
        <w:t xml:space="preserve">Google (年度). </w:t>
      </w:r>
      <w:r>
        <w:rPr>
          <w:rFonts w:ascii="Microsoft YaHei" w:hAnsi="Microsoft YaHei" w:eastAsia="Microsoft YaHei"/>
          <w:i/>
          <w:sz w:val="21"/>
        </w:rPr>
        <w:t>Travel Insights Report</w:t>
      </w:r>
      <w:r>
        <w:rPr>
          <w:rFonts w:ascii="Microsoft YaHei" w:hAnsi="Microsoft YaHei" w:eastAsia="Microsoft YaHei"/>
          <w:sz w:val="21"/>
        </w:rPr>
        <w:t>. ——谷歌旅游洞察年度报告。</w:t>
      </w:r>
    </w:p>
    <w:p>
      <w:r>
        <w:rPr>
          <w:rFonts w:ascii="Microsoft YaHei" w:hAnsi="Microsoft YaHei" w:eastAsia="Microsoft YaHei"/>
          <w:sz w:val="21"/>
        </w:rPr>
        <w:t>---</w:t>
      </w:r>
    </w:p>
    <w:p>
      <w:pPr>
        <w:pStyle w:val="Heading2"/>
      </w:pPr>
      <w:r>
        <w:rPr>
          <w:rFonts w:ascii="Microsoft YaHei" w:hAnsi="Microsoft YaHei" w:eastAsia="Microsoft YaHei"/>
        </w:rPr>
        <w:t>附录HH 酒店数字营销行业的未来发展预测（2026-2030）</w:t>
      </w:r>
    </w:p>
    <w:p>
      <w:pPr>
        <w:pStyle w:val="Heading3"/>
      </w:pPr>
      <w:r>
        <w:rPr>
          <w:rFonts w:ascii="Microsoft YaHei" w:hAnsi="Microsoft YaHei" w:eastAsia="Microsoft YaHei"/>
        </w:rPr>
        <w:t>HH.1 技术发展预测</w:t>
      </w:r>
    </w:p>
    <w:p>
      <w:r>
        <w:rPr>
          <w:rFonts w:ascii="Microsoft YaHei" w:hAnsi="Microsoft YaHei" w:eastAsia="Microsoft YaHei"/>
          <w:sz w:val="21"/>
        </w:rPr>
      </w:r>
      <w:r>
        <w:rPr>
          <w:rFonts w:ascii="Microsoft YaHei" w:hAnsi="Microsoft YaHei" w:eastAsia="Microsoft YaHei"/>
          <w:b/>
          <w:sz w:val="21"/>
        </w:rPr>
        <w:t>AI营销Agent的普及（2026-2027）</w:t>
      </w:r>
      <w:r>
        <w:rPr>
          <w:rFonts w:ascii="Microsoft YaHei" w:hAnsi="Microsoft YaHei" w:eastAsia="Microsoft YaHei"/>
          <w:sz w:val="21"/>
        </w:rPr>
        <w:t>——AI将从"辅助工具"进化为"自主代理"，能够根据高层目标自主制定和执行营销策略。酒店营销人员将从"执行者"转型为"目标设定者和结果审核者"。预计到2027年，头部酒店集团30%以上的日常营销决策将由AI Agent自主完成。</w:t>
      </w:r>
    </w:p>
    <w:p>
      <w:r>
        <w:rPr>
          <w:rFonts w:ascii="Microsoft YaHei" w:hAnsi="Microsoft YaHei" w:eastAsia="Microsoft YaHei"/>
          <w:sz w:val="21"/>
        </w:rPr>
      </w:r>
      <w:r>
        <w:rPr>
          <w:rFonts w:ascii="Microsoft YaHei" w:hAnsi="Microsoft YaHei" w:eastAsia="Microsoft YaHei"/>
          <w:b/>
          <w:sz w:val="21"/>
        </w:rPr>
        <w:t>多模态AI内容生产（2026-2027）</w:t>
      </w:r>
      <w:r>
        <w:rPr>
          <w:rFonts w:ascii="Microsoft YaHei" w:hAnsi="Microsoft YaHei" w:eastAsia="Microsoft YaHei"/>
          <w:sz w:val="21"/>
        </w:rPr>
        <w:t>——AI将能同时生成文字、图片、视频和音频内容，且品质接近专业制作水平。酒店内容生产成本将降低80%以上，但内容差异化将更加困难——当所有酒店都使用AI生成内容时，"真实人类故事"和"在地文化体验"将成为稀缺的差异化资源。</w:t>
      </w:r>
    </w:p>
    <w:p>
      <w:r>
        <w:rPr>
          <w:rFonts w:ascii="Microsoft YaHei" w:hAnsi="Microsoft YaHei" w:eastAsia="Microsoft YaHei"/>
          <w:sz w:val="21"/>
        </w:rPr>
      </w:r>
      <w:r>
        <w:rPr>
          <w:rFonts w:ascii="Microsoft YaHei" w:hAnsi="Microsoft YaHei" w:eastAsia="Microsoft YaHei"/>
          <w:b/>
          <w:sz w:val="21"/>
        </w:rPr>
        <w:t>AR/VR营销成熟（2027-2028）</w:t>
      </w:r>
      <w:r>
        <w:rPr>
          <w:rFonts w:ascii="Microsoft YaHei" w:hAnsi="Microsoft YaHei" w:eastAsia="Microsoft YaHei"/>
          <w:sz w:val="21"/>
        </w:rPr>
        <w:t>——Apple Vision Pro等空间计算设备的普及将推动AR/VR酒店营销走向成熟。虚拟酒店参观将从"360度全景图"升级为"沉浸式空间体验"——客户可以在虚拟环境中"走进"客房、体验酒店设施、感受目的地氛围，大幅降低预订决策的不确定性。</w:t>
      </w:r>
    </w:p>
    <w:p>
      <w:r>
        <w:rPr>
          <w:rFonts w:ascii="Microsoft YaHei" w:hAnsi="Microsoft YaHei" w:eastAsia="Microsoft YaHei"/>
          <w:sz w:val="21"/>
        </w:rPr>
      </w:r>
      <w:r>
        <w:rPr>
          <w:rFonts w:ascii="Microsoft YaHei" w:hAnsi="Microsoft YaHei" w:eastAsia="Microsoft YaHei"/>
          <w:b/>
          <w:sz w:val="21"/>
        </w:rPr>
        <w:t>脑机接口的早期探索（2029-2030）</w:t>
      </w:r>
      <w:r>
        <w:rPr>
          <w:rFonts w:ascii="Microsoft YaHei" w:hAnsi="Microsoft YaHei" w:eastAsia="Microsoft YaHei"/>
          <w:sz w:val="21"/>
        </w:rPr>
        <w:t>——脑机接口（BCI）技术可能开始在营销领域探索性应用——通过脑电波分析消费者对广告和内容的潜意识反应，实现比行为数据更深层的需求洞察。虽然BCI营销在2030年前不太可能大规模应用，但其对营销测量的潜在影响值得关注。</w:t>
      </w:r>
    </w:p>
    <w:p>
      <w:pPr>
        <w:pStyle w:val="Heading3"/>
      </w:pPr>
      <w:r>
        <w:rPr>
          <w:rFonts w:ascii="Microsoft YaHei" w:hAnsi="Microsoft YaHei" w:eastAsia="Microsoft YaHei"/>
        </w:rPr>
        <w:t>HH.2 市场格局预测</w:t>
      </w:r>
    </w:p>
    <w:p>
      <w:r>
        <w:rPr>
          <w:rFonts w:ascii="Microsoft YaHei" w:hAnsi="Microsoft YaHei" w:eastAsia="Microsoft YaHei"/>
          <w:sz w:val="21"/>
        </w:rPr>
      </w:r>
      <w:r>
        <w:rPr>
          <w:rFonts w:ascii="Microsoft YaHei" w:hAnsi="Microsoft YaHei" w:eastAsia="Microsoft YaHei"/>
          <w:b/>
          <w:sz w:val="21"/>
        </w:rPr>
        <w:t>中国酒店直销占比突破50%（2027-2028）</w:t>
      </w:r>
      <w:r>
        <w:rPr>
          <w:rFonts w:ascii="Microsoft YaHei" w:hAnsi="Microsoft YaHei" w:eastAsia="Microsoft YaHei"/>
          <w:sz w:val="21"/>
        </w:rPr>
        <w:t>——随着私域运营和会员忠诚度的深化，中国头部酒店集团的直销占比将在2027-2028年突破50%。OTA从"核心渠道"降级为"获客渠道之一"，行业渠道格局将更加均衡。</w:t>
      </w:r>
    </w:p>
    <w:p>
      <w:r>
        <w:rPr>
          <w:rFonts w:ascii="Microsoft YaHei" w:hAnsi="Microsoft YaHei" w:eastAsia="Microsoft YaHei"/>
          <w:sz w:val="21"/>
        </w:rPr>
      </w:r>
      <w:r>
        <w:rPr>
          <w:rFonts w:ascii="Microsoft YaHei" w:hAnsi="Microsoft YaHei" w:eastAsia="Microsoft YaHei"/>
          <w:b/>
          <w:sz w:val="21"/>
        </w:rPr>
        <w:t>社交电商成为酒店第二分销渠道（2026-2027）</w:t>
      </w:r>
      <w:r>
        <w:rPr>
          <w:rFonts w:ascii="Microsoft YaHei" w:hAnsi="Microsoft YaHei" w:eastAsia="Microsoft YaHei"/>
          <w:sz w:val="21"/>
        </w:rPr>
        <w:t>——抖音、小红书等社交平台的酒店GMV将持续高速增长，预计在2026-2027年超过传统OTA成为酒店第二大分销渠道（仅次于直销）。社交电商与OTA的竞争将重塑酒店分销格局。</w:t>
      </w:r>
    </w:p>
    <w:p>
      <w:r>
        <w:rPr>
          <w:rFonts w:ascii="Microsoft YaHei" w:hAnsi="Microsoft YaHei" w:eastAsia="Microsoft YaHei"/>
          <w:sz w:val="21"/>
        </w:rPr>
      </w:r>
      <w:r>
        <w:rPr>
          <w:rFonts w:ascii="Microsoft YaHei" w:hAnsi="Microsoft YaHei" w:eastAsia="Microsoft YaHei"/>
          <w:b/>
          <w:sz w:val="21"/>
        </w:rPr>
        <w:t>ESG营销成为品牌标配（2026-2027）</w:t>
      </w:r>
      <w:r>
        <w:rPr>
          <w:rFonts w:ascii="Microsoft YaHei" w:hAnsi="Microsoft YaHei" w:eastAsia="Microsoft YaHei"/>
          <w:sz w:val="21"/>
        </w:rPr>
        <w:t>——随着消费者对可持续发展的关注度提升和监管要求的趋严，ESG传播将从"品牌加分项"升级为"品牌必选项"。酒店需建立ESG数据看板、发布年度ESG报告、将ESG融入营销内容策略。</w:t>
      </w:r>
    </w:p>
    <w:p>
      <w:pPr>
        <w:pStyle w:val="Heading3"/>
      </w:pPr>
      <w:r>
        <w:rPr>
          <w:rFonts w:ascii="Microsoft YaHei" w:hAnsi="Microsoft YaHei" w:eastAsia="Microsoft YaHei"/>
        </w:rPr>
        <w:t>HH.3 监管环境预测</w:t>
      </w:r>
    </w:p>
    <w:p>
      <w:r>
        <w:rPr>
          <w:rFonts w:ascii="Microsoft YaHei" w:hAnsi="Microsoft YaHei" w:eastAsia="Microsoft YaHei"/>
          <w:sz w:val="21"/>
        </w:rPr>
      </w:r>
      <w:r>
        <w:rPr>
          <w:rFonts w:ascii="Microsoft YaHei" w:hAnsi="Microsoft YaHei" w:eastAsia="Microsoft YaHei"/>
          <w:b/>
          <w:sz w:val="21"/>
        </w:rPr>
        <w:t>全球数据隐私法规趋同（2027-2028）</w:t>
      </w:r>
      <w:r>
        <w:rPr>
          <w:rFonts w:ascii="Microsoft YaHei" w:hAnsi="Microsoft YaHei" w:eastAsia="Microsoft YaHei"/>
          <w:sz w:val="21"/>
        </w:rPr>
        <w:t>——各国数据隐私法规将逐步趋同，形成国际通用的数据保护标准。这将降低国际酒店的合规复杂度，但对数据治理的要求将更加严格。</w:t>
      </w:r>
    </w:p>
    <w:p>
      <w:r>
        <w:rPr>
          <w:rFonts w:ascii="Microsoft YaHei" w:hAnsi="Microsoft YaHei" w:eastAsia="Microsoft YaHei"/>
          <w:sz w:val="21"/>
        </w:rPr>
      </w:r>
      <w:r>
        <w:rPr>
          <w:rFonts w:ascii="Microsoft YaHei" w:hAnsi="Microsoft YaHei" w:eastAsia="Microsoft YaHei"/>
          <w:b/>
          <w:sz w:val="21"/>
        </w:rPr>
        <w:t>AI治理法规全面落地（2026-2027）</w:t>
      </w:r>
      <w:r>
        <w:rPr>
          <w:rFonts w:ascii="Microsoft YaHei" w:hAnsi="Microsoft YaHei" w:eastAsia="Microsoft YaHei"/>
          <w:sz w:val="21"/>
        </w:rPr>
        <w:t>——欧盟AI法案的全面实施将推动全球AI治理法规的落地。酒店AI应用（AI客服、AI推荐、AI定价）需满足透明度、可解释性和人类监督的要求。AI治理将成为酒店合规体系的标准组成部分。</w:t>
      </w:r>
    </w:p>
    <w:p>
      <w:r>
        <w:rPr>
          <w:rFonts w:ascii="Microsoft YaHei" w:hAnsi="Microsoft YaHei" w:eastAsia="Microsoft YaHei"/>
          <w:sz w:val="21"/>
        </w:rPr>
      </w:r>
      <w:r>
        <w:rPr>
          <w:rFonts w:ascii="Microsoft YaHei" w:hAnsi="Microsoft YaHei" w:eastAsia="Microsoft YaHei"/>
          <w:b/>
          <w:sz w:val="21"/>
        </w:rPr>
        <w:t>平台反垄断持续加强（2026-2028）</w:t>
      </w:r>
      <w:r>
        <w:rPr>
          <w:rFonts w:ascii="Microsoft YaHei" w:hAnsi="Microsoft YaHei" w:eastAsia="Microsoft YaHei"/>
          <w:sz w:val="21"/>
        </w:rPr>
        <w:t>——全球范围内对平台经济的反垄断执法将持续加强，OTA的渠道权力将进一步受限。酒店在渠道谈判中的话语权将持续提升，多渠道经营将成为受法律充分保护的正当权利。</w:t>
      </w:r>
    </w:p>
    <w:p>
      <w:pPr>
        <w:pStyle w:val="Heading3"/>
      </w:pPr>
      <w:r>
        <w:rPr>
          <w:rFonts w:ascii="Microsoft YaHei" w:hAnsi="Microsoft YaHei" w:eastAsia="Microsoft YaHei"/>
        </w:rPr>
        <w:t>HH.4 酒店营销组织变革预测</w:t>
      </w:r>
    </w:p>
    <w:p>
      <w:r>
        <w:rPr>
          <w:rFonts w:ascii="Microsoft YaHei" w:hAnsi="Microsoft YaHei" w:eastAsia="Microsoft YaHei"/>
          <w:sz w:val="21"/>
        </w:rPr>
      </w:r>
      <w:r>
        <w:rPr>
          <w:rFonts w:ascii="Microsoft YaHei" w:hAnsi="Microsoft YaHei" w:eastAsia="Microsoft YaHei"/>
          <w:b/>
          <w:sz w:val="21"/>
        </w:rPr>
        <w:t>首席数字官（CDO）角色深化（2026-2027）</w:t>
      </w:r>
      <w:r>
        <w:rPr>
          <w:rFonts w:ascii="Microsoft YaHei" w:hAnsi="Microsoft YaHei" w:eastAsia="Microsoft YaHei"/>
          <w:sz w:val="21"/>
        </w:rPr>
        <w:t>——CDO从"数字化推动者"进化为"数字业务负责人"，职责从技术选型扩展到业务模式创新。CDO将成为酒店高管团队中与GM/COO同等重要的核心角色。</w:t>
      </w:r>
    </w:p>
    <w:p>
      <w:r>
        <w:rPr>
          <w:rFonts w:ascii="Microsoft YaHei" w:hAnsi="Microsoft YaHei" w:eastAsia="Microsoft YaHei"/>
          <w:sz w:val="21"/>
        </w:rPr>
      </w:r>
      <w:r>
        <w:rPr>
          <w:rFonts w:ascii="Microsoft YaHei" w:hAnsi="Microsoft YaHei" w:eastAsia="Microsoft YaHei"/>
          <w:b/>
          <w:sz w:val="21"/>
        </w:rPr>
        <w:t>营销与收益管理部门融合（2027-2028）</w:t>
      </w:r>
      <w:r>
        <w:rPr>
          <w:rFonts w:ascii="Microsoft YaHei" w:hAnsi="Microsoft YaHei" w:eastAsia="Microsoft YaHei"/>
          <w:sz w:val="21"/>
        </w:rPr>
        <w:t>——传统分离的营销部门和收益管理部门将走向融合——"营销收益一体化"部门将统筹获客成本控制和客户价值最大化。这一融合要求组织架构和KPI体系的同步调整。</w:t>
      </w:r>
    </w:p>
    <w:p>
      <w:r>
        <w:rPr>
          <w:rFonts w:ascii="Microsoft YaHei" w:hAnsi="Microsoft YaHei" w:eastAsia="Microsoft YaHei"/>
          <w:sz w:val="21"/>
        </w:rPr>
      </w:r>
      <w:r>
        <w:rPr>
          <w:rFonts w:ascii="Microsoft YaHei" w:hAnsi="Microsoft YaHei" w:eastAsia="Microsoft YaHei"/>
          <w:b/>
          <w:sz w:val="21"/>
        </w:rPr>
        <w:t>"数字游民"型营销人才兴起（2026-2030）</w:t>
      </w:r>
      <w:r>
        <w:rPr>
          <w:rFonts w:ascii="Microsoft YaHei" w:hAnsi="Microsoft YaHei" w:eastAsia="Microsoft YaHei"/>
          <w:sz w:val="21"/>
        </w:rPr>
        <w:t>——远程办公的普及使酒店营销人才不再受地域限制——一家位于三线城市的酒店可以雇佣一线城市的数字营销人才远程工作。这将改变酒店营销人才市场的供需格局。</w:t>
      </w:r>
    </w:p>
    <w:p>
      <w:r>
        <w:rPr>
          <w:rFonts w:ascii="Microsoft YaHei" w:hAnsi="Microsoft YaHei" w:eastAsia="Microsoft YaHei"/>
          <w:sz w:val="21"/>
        </w:rPr>
        <w:t>---</w:t>
      </w:r>
    </w:p>
    <w:p>
      <w:pPr>
        <w:pStyle w:val="Heading2"/>
      </w:pPr>
      <w:r>
        <w:rPr>
          <w:rFonts w:ascii="Microsoft YaHei" w:hAnsi="Microsoft YaHei" w:eastAsia="Microsoft YaHei"/>
        </w:rPr>
        <w:t>附录II 全书各章核心观点速览</w:t>
      </w:r>
    </w:p>
    <w:tbl>
      <w:tblPr>
        <w:tblStyle w:val="TableGrid"/>
        <w:tblW w:type="auto" w:w="0"/>
        <w:jc w:val="center"/>
        <w:tblLook w:firstColumn="1" w:firstRow="1" w:lastColumn="0" w:lastRow="0" w:noHBand="0" w:noVBand="1" w:val="04A0"/>
      </w:tblPr>
      <w:tblGrid>
        <w:gridCol w:w="2880"/>
        <w:gridCol w:w="2880"/>
        <w:gridCol w:w="2880"/>
      </w:tblGrid>
      <w:tr>
        <w:tc>
          <w:tcPr>
            <w:tcW w:type="dxa" w:w="2880"/>
          </w:tcPr>
          <w:p>
            <w:r>
              <w:rPr>
                <w:rFonts w:ascii="Microsoft YaHei" w:hAnsi="Microsoft YaHei" w:eastAsia="Microsoft YaHei"/>
                <w:b/>
                <w:sz w:val="18"/>
              </w:rPr>
              <w:t>章节</w:t>
            </w:r>
          </w:p>
        </w:tc>
        <w:tc>
          <w:tcPr>
            <w:tcW w:type="dxa" w:w="2880"/>
          </w:tcPr>
          <w:p>
            <w:r>
              <w:rPr>
                <w:rFonts w:ascii="Microsoft YaHei" w:hAnsi="Microsoft YaHei" w:eastAsia="Microsoft YaHei"/>
                <w:b/>
                <w:sz w:val="18"/>
              </w:rPr>
              <w:t>核心观点</w:t>
            </w:r>
          </w:p>
        </w:tc>
        <w:tc>
          <w:tcPr>
            <w:tcW w:type="dxa" w:w="2880"/>
          </w:tcPr>
          <w:p>
            <w:r>
              <w:rPr>
                <w:rFonts w:ascii="Microsoft YaHei" w:hAnsi="Microsoft YaHei" w:eastAsia="Microsoft YaHei"/>
                <w:b/>
                <w:sz w:val="18"/>
              </w:rPr>
              <w:t>D.I.G.I.T.A.L.维度</w:t>
            </w:r>
          </w:p>
        </w:tc>
      </w:tr>
      <w:tr>
        <w:tc>
          <w:tcPr>
            <w:tcW w:type="dxa" w:w="2880"/>
          </w:tcPr>
          <w:p>
            <w:r>
              <w:rPr>
                <w:rFonts w:ascii="Microsoft YaHei" w:hAnsi="Microsoft YaHei" w:eastAsia="Microsoft YaHei"/>
                <w:sz w:val="18"/>
              </w:rPr>
              <w:t>第1章</w:t>
            </w:r>
          </w:p>
        </w:tc>
        <w:tc>
          <w:tcPr>
            <w:tcW w:type="dxa" w:w="2880"/>
          </w:tcPr>
          <w:p>
            <w:r>
              <w:rPr>
                <w:rFonts w:ascii="Microsoft YaHei" w:hAnsi="Microsoft YaHei" w:eastAsia="Microsoft YaHei"/>
                <w:sz w:val="18"/>
              </w:rPr>
              <w:t>数字化营销是酒店业的战略必然，D.I.G.I.T.A.L.框架提供系统分析工具</w:t>
            </w:r>
          </w:p>
        </w:tc>
        <w:tc>
          <w:tcPr>
            <w:tcW w:type="dxa" w:w="2880"/>
          </w:tcPr>
          <w:p>
            <w:r>
              <w:rPr>
                <w:rFonts w:ascii="Microsoft YaHei" w:hAnsi="Microsoft YaHei" w:eastAsia="Microsoft YaHei"/>
                <w:sz w:val="18"/>
              </w:rPr>
              <w:t>全框架导读</w:t>
            </w:r>
          </w:p>
        </w:tc>
      </w:tr>
      <w:tr>
        <w:tc>
          <w:tcPr>
            <w:tcW w:type="dxa" w:w="2880"/>
          </w:tcPr>
          <w:p>
            <w:r>
              <w:rPr>
                <w:rFonts w:ascii="Microsoft YaHei" w:hAnsi="Microsoft YaHei" w:eastAsia="Microsoft YaHei"/>
                <w:sz w:val="18"/>
              </w:rPr>
              <w:t>第2章</w:t>
            </w:r>
          </w:p>
        </w:tc>
        <w:tc>
          <w:tcPr>
            <w:tcW w:type="dxa" w:w="2880"/>
          </w:tcPr>
          <w:p>
            <w:r>
              <w:rPr>
                <w:rFonts w:ascii="Microsoft YaHei" w:hAnsi="Microsoft YaHei" w:eastAsia="Microsoft YaHei"/>
                <w:sz w:val="18"/>
              </w:rPr>
              <w:t>数字化转型是"战略-组织-技术"的系统变革，非单纯技术升级</w:t>
            </w:r>
          </w:p>
        </w:tc>
        <w:tc>
          <w:tcPr>
            <w:tcW w:type="dxa" w:w="2880"/>
          </w:tcPr>
          <w:p>
            <w:r>
              <w:rPr>
                <w:rFonts w:ascii="Microsoft YaHei" w:hAnsi="Microsoft YaHei" w:eastAsia="Microsoft YaHei"/>
                <w:sz w:val="18"/>
              </w:rPr>
              <w:t>D维度</w:t>
            </w:r>
          </w:p>
        </w:tc>
      </w:tr>
      <w:tr>
        <w:tc>
          <w:tcPr>
            <w:tcW w:type="dxa" w:w="2880"/>
          </w:tcPr>
          <w:p>
            <w:r>
              <w:rPr>
                <w:rFonts w:ascii="Microsoft YaHei" w:hAnsi="Microsoft YaHei" w:eastAsia="Microsoft YaHei"/>
                <w:sz w:val="18"/>
              </w:rPr>
              <w:t>第3章</w:t>
            </w:r>
          </w:p>
        </w:tc>
        <w:tc>
          <w:tcPr>
            <w:tcW w:type="dxa" w:w="2880"/>
          </w:tcPr>
          <w:p>
            <w:r>
              <w:rPr>
                <w:rFonts w:ascii="Microsoft YaHei" w:hAnsi="Microsoft YaHei" w:eastAsia="Microsoft YaHei"/>
                <w:sz w:val="18"/>
              </w:rPr>
              <w:t>数字营销战略需以数据为基石，7Ps框架在数字时代需重新定义</w:t>
            </w:r>
          </w:p>
        </w:tc>
        <w:tc>
          <w:tcPr>
            <w:tcW w:type="dxa" w:w="2880"/>
          </w:tcPr>
          <w:p>
            <w:r>
              <w:rPr>
                <w:rFonts w:ascii="Microsoft YaHei" w:hAnsi="Microsoft YaHei" w:eastAsia="Microsoft YaHei"/>
                <w:sz w:val="18"/>
              </w:rPr>
              <w:t>D维度</w:t>
            </w:r>
          </w:p>
        </w:tc>
      </w:tr>
      <w:tr>
        <w:tc>
          <w:tcPr>
            <w:tcW w:type="dxa" w:w="2880"/>
          </w:tcPr>
          <w:p>
            <w:r>
              <w:rPr>
                <w:rFonts w:ascii="Microsoft YaHei" w:hAnsi="Microsoft YaHei" w:eastAsia="Microsoft YaHei"/>
                <w:sz w:val="18"/>
              </w:rPr>
              <w:t>第4章</w:t>
            </w:r>
          </w:p>
        </w:tc>
        <w:tc>
          <w:tcPr>
            <w:tcW w:type="dxa" w:w="2880"/>
          </w:tcPr>
          <w:p>
            <w:r>
              <w:rPr>
                <w:rFonts w:ascii="Microsoft YaHei" w:hAnsi="Microsoft YaHei" w:eastAsia="Microsoft YaHei"/>
                <w:sz w:val="18"/>
              </w:rPr>
              <w:t>AI是酒店营销的"效率倍增器"和"体验个性化引擎"</w:t>
            </w:r>
          </w:p>
        </w:tc>
        <w:tc>
          <w:tcPr>
            <w:tcW w:type="dxa" w:w="2880"/>
          </w:tcPr>
          <w:p>
            <w:r>
              <w:rPr>
                <w:rFonts w:ascii="Microsoft YaHei" w:hAnsi="Microsoft YaHei" w:eastAsia="Microsoft YaHei"/>
                <w:sz w:val="18"/>
              </w:rPr>
              <w:t>I维度</w:t>
            </w:r>
          </w:p>
        </w:tc>
      </w:tr>
      <w:tr>
        <w:tc>
          <w:tcPr>
            <w:tcW w:type="dxa" w:w="2880"/>
          </w:tcPr>
          <w:p>
            <w:r>
              <w:rPr>
                <w:rFonts w:ascii="Microsoft YaHei" w:hAnsi="Microsoft YaHei" w:eastAsia="Microsoft YaHei"/>
                <w:sz w:val="18"/>
              </w:rPr>
              <w:t>第5章</w:t>
            </w:r>
          </w:p>
        </w:tc>
        <w:tc>
          <w:tcPr>
            <w:tcW w:type="dxa" w:w="2880"/>
          </w:tcPr>
          <w:p>
            <w:r>
              <w:rPr>
                <w:rFonts w:ascii="Microsoft YaHei" w:hAnsi="Microsoft YaHei" w:eastAsia="Microsoft YaHei"/>
                <w:sz w:val="18"/>
              </w:rPr>
              <w:t>数据是数字营销的"基础设施"，CDP是数据价值释放的关键工具</w:t>
            </w:r>
          </w:p>
        </w:tc>
        <w:tc>
          <w:tcPr>
            <w:tcW w:type="dxa" w:w="2880"/>
          </w:tcPr>
          <w:p>
            <w:r>
              <w:rPr>
                <w:rFonts w:ascii="Microsoft YaHei" w:hAnsi="Microsoft YaHei" w:eastAsia="Microsoft YaHei"/>
                <w:sz w:val="18"/>
              </w:rPr>
              <w:t>G维度</w:t>
            </w:r>
          </w:p>
        </w:tc>
      </w:tr>
      <w:tr>
        <w:tc>
          <w:tcPr>
            <w:tcW w:type="dxa" w:w="2880"/>
          </w:tcPr>
          <w:p>
            <w:r>
              <w:rPr>
                <w:rFonts w:ascii="Microsoft YaHei" w:hAnsi="Microsoft YaHei" w:eastAsia="Microsoft YaHei"/>
                <w:sz w:val="18"/>
              </w:rPr>
              <w:t>第6章</w:t>
            </w:r>
          </w:p>
        </w:tc>
        <w:tc>
          <w:tcPr>
            <w:tcW w:type="dxa" w:w="2880"/>
          </w:tcPr>
          <w:p>
            <w:r>
              <w:rPr>
                <w:rFonts w:ascii="Microsoft YaHei" w:hAnsi="Microsoft YaHei" w:eastAsia="Microsoft YaHei"/>
                <w:sz w:val="18"/>
              </w:rPr>
              <w:t>私域流量是中国酒店数字营销的独特杠杆，连接G和L两个维度</w:t>
            </w:r>
          </w:p>
        </w:tc>
        <w:tc>
          <w:tcPr>
            <w:tcW w:type="dxa" w:w="2880"/>
          </w:tcPr>
          <w:p>
            <w:r>
              <w:rPr>
                <w:rFonts w:ascii="Microsoft YaHei" w:hAnsi="Microsoft YaHei" w:eastAsia="Microsoft YaHei"/>
                <w:sz w:val="18"/>
              </w:rPr>
              <w:t>G/L维度</w:t>
            </w:r>
          </w:p>
        </w:tc>
      </w:tr>
      <w:tr>
        <w:tc>
          <w:tcPr>
            <w:tcW w:type="dxa" w:w="2880"/>
          </w:tcPr>
          <w:p>
            <w:r>
              <w:rPr>
                <w:rFonts w:ascii="Microsoft YaHei" w:hAnsi="Microsoft YaHei" w:eastAsia="Microsoft YaHei"/>
                <w:sz w:val="18"/>
              </w:rPr>
              <w:t>第7章</w:t>
            </w:r>
          </w:p>
        </w:tc>
        <w:tc>
          <w:tcPr>
            <w:tcW w:type="dxa" w:w="2880"/>
          </w:tcPr>
          <w:p>
            <w:r>
              <w:rPr>
                <w:rFonts w:ascii="Microsoft YaHei" w:hAnsi="Microsoft YaHei" w:eastAsia="Microsoft YaHei"/>
                <w:sz w:val="18"/>
              </w:rPr>
              <w:t>渠道博弈的核心是"动态平衡"——合作共赢而非零和博弈</w:t>
            </w:r>
          </w:p>
        </w:tc>
        <w:tc>
          <w:tcPr>
            <w:tcW w:type="dxa" w:w="2880"/>
          </w:tcPr>
          <w:p>
            <w:r>
              <w:rPr>
                <w:rFonts w:ascii="Microsoft YaHei" w:hAnsi="Microsoft YaHei" w:eastAsia="Microsoft YaHei"/>
                <w:sz w:val="18"/>
              </w:rPr>
              <w:t>I维度</w:t>
            </w:r>
          </w:p>
        </w:tc>
      </w:tr>
      <w:tr>
        <w:tc>
          <w:tcPr>
            <w:tcW w:type="dxa" w:w="2880"/>
          </w:tcPr>
          <w:p>
            <w:r>
              <w:rPr>
                <w:rFonts w:ascii="Microsoft YaHei" w:hAnsi="Microsoft YaHei" w:eastAsia="Microsoft YaHei"/>
                <w:sz w:val="18"/>
              </w:rPr>
              <w:t>第8章</w:t>
            </w:r>
          </w:p>
        </w:tc>
        <w:tc>
          <w:tcPr>
            <w:tcW w:type="dxa" w:w="2880"/>
          </w:tcPr>
          <w:p>
            <w:r>
              <w:rPr>
                <w:rFonts w:ascii="Microsoft YaHei" w:hAnsi="Microsoft YaHei" w:eastAsia="Microsoft YaHei"/>
                <w:sz w:val="18"/>
              </w:rPr>
              <w:t>社媒营销的终极目标是"建立信任"而非"获取流量"</w:t>
            </w:r>
          </w:p>
        </w:tc>
        <w:tc>
          <w:tcPr>
            <w:tcW w:type="dxa" w:w="2880"/>
          </w:tcPr>
          <w:p>
            <w:r>
              <w:rPr>
                <w:rFonts w:ascii="Microsoft YaHei" w:hAnsi="Microsoft YaHei" w:eastAsia="Microsoft YaHei"/>
                <w:sz w:val="18"/>
              </w:rPr>
              <w:t>A维度</w:t>
            </w:r>
          </w:p>
        </w:tc>
      </w:tr>
      <w:tr>
        <w:tc>
          <w:tcPr>
            <w:tcW w:type="dxa" w:w="2880"/>
          </w:tcPr>
          <w:p>
            <w:r>
              <w:rPr>
                <w:rFonts w:ascii="Microsoft YaHei" w:hAnsi="Microsoft YaHei" w:eastAsia="Microsoft YaHei"/>
                <w:sz w:val="18"/>
              </w:rPr>
              <w:t>第9章</w:t>
            </w:r>
          </w:p>
        </w:tc>
        <w:tc>
          <w:tcPr>
            <w:tcW w:type="dxa" w:w="2880"/>
          </w:tcPr>
          <w:p>
            <w:r>
              <w:rPr>
                <w:rFonts w:ascii="Microsoft YaHei" w:hAnsi="Microsoft YaHei" w:eastAsia="Microsoft YaHei"/>
                <w:sz w:val="18"/>
              </w:rPr>
              <w:t>搜索营销的本质是"在客户最需要的时刻出现"</w:t>
            </w:r>
          </w:p>
        </w:tc>
        <w:tc>
          <w:tcPr>
            <w:tcW w:type="dxa" w:w="2880"/>
          </w:tcPr>
          <w:p>
            <w:r>
              <w:rPr>
                <w:rFonts w:ascii="Microsoft YaHei" w:hAnsi="Microsoft YaHei" w:eastAsia="Microsoft YaHei"/>
                <w:sz w:val="18"/>
              </w:rPr>
              <w:t>I/T维度</w:t>
            </w:r>
          </w:p>
        </w:tc>
      </w:tr>
      <w:tr>
        <w:tc>
          <w:tcPr>
            <w:tcW w:type="dxa" w:w="2880"/>
          </w:tcPr>
          <w:p>
            <w:r>
              <w:rPr>
                <w:rFonts w:ascii="Microsoft YaHei" w:hAnsi="Microsoft YaHei" w:eastAsia="Microsoft YaHei"/>
                <w:sz w:val="18"/>
              </w:rPr>
              <w:t>第10章</w:t>
            </w:r>
          </w:p>
        </w:tc>
        <w:tc>
          <w:tcPr>
            <w:tcW w:type="dxa" w:w="2880"/>
          </w:tcPr>
          <w:p>
            <w:r>
              <w:rPr>
                <w:rFonts w:ascii="Microsoft YaHei" w:hAnsi="Microsoft YaHei" w:eastAsia="Microsoft YaHei"/>
                <w:sz w:val="18"/>
              </w:rPr>
              <w:t>移动营销的终极愿景是"无感服务"——感知需求并主动提供价值</w:t>
            </w:r>
          </w:p>
        </w:tc>
        <w:tc>
          <w:tcPr>
            <w:tcW w:type="dxa" w:w="2880"/>
          </w:tcPr>
          <w:p>
            <w:r>
              <w:rPr>
                <w:rFonts w:ascii="Microsoft YaHei" w:hAnsi="Microsoft YaHei" w:eastAsia="Microsoft YaHei"/>
                <w:sz w:val="18"/>
              </w:rPr>
              <w:t>T维度</w:t>
            </w:r>
          </w:p>
        </w:tc>
      </w:tr>
      <w:tr>
        <w:tc>
          <w:tcPr>
            <w:tcW w:type="dxa" w:w="2880"/>
          </w:tcPr>
          <w:p>
            <w:r>
              <w:rPr>
                <w:rFonts w:ascii="Microsoft YaHei" w:hAnsi="Microsoft YaHei" w:eastAsia="Microsoft YaHei"/>
                <w:sz w:val="18"/>
              </w:rPr>
              <w:t>第11章</w:t>
            </w:r>
          </w:p>
        </w:tc>
        <w:tc>
          <w:tcPr>
            <w:tcW w:type="dxa" w:w="2880"/>
          </w:tcPr>
          <w:p>
            <w:r>
              <w:rPr>
                <w:rFonts w:ascii="Microsoft YaHei" w:hAnsi="Microsoft YaHei" w:eastAsia="Microsoft YaHei"/>
                <w:sz w:val="18"/>
              </w:rPr>
              <w:t>口碑管理的终极哲学是"以诚立信"——体验驱动口碑</w:t>
            </w:r>
          </w:p>
        </w:tc>
        <w:tc>
          <w:tcPr>
            <w:tcW w:type="dxa" w:w="2880"/>
          </w:tcPr>
          <w:p>
            <w:r>
              <w:rPr>
                <w:rFonts w:ascii="Microsoft YaHei" w:hAnsi="Microsoft YaHei" w:eastAsia="Microsoft YaHei"/>
                <w:sz w:val="18"/>
              </w:rPr>
              <w:t>L维度</w:t>
            </w:r>
          </w:p>
        </w:tc>
      </w:tr>
      <w:tr>
        <w:tc>
          <w:tcPr>
            <w:tcW w:type="dxa" w:w="2880"/>
          </w:tcPr>
          <w:p>
            <w:r>
              <w:rPr>
                <w:rFonts w:ascii="Microsoft YaHei" w:hAnsi="Microsoft YaHei" w:eastAsia="Microsoft YaHei"/>
                <w:sz w:val="18"/>
              </w:rPr>
              <w:t>第12章</w:t>
            </w:r>
          </w:p>
        </w:tc>
        <w:tc>
          <w:tcPr>
            <w:tcW w:type="dxa" w:w="2880"/>
          </w:tcPr>
          <w:p>
            <w:r>
              <w:rPr>
                <w:rFonts w:ascii="Microsoft YaHei" w:hAnsi="Microsoft YaHei" w:eastAsia="Microsoft YaHei"/>
                <w:sz w:val="18"/>
              </w:rPr>
              <w:t>D.I.G.I.T.A.L.框架形成闭环——从战略到收益再反馈到战略</w:t>
            </w:r>
          </w:p>
        </w:tc>
        <w:tc>
          <w:tcPr>
            <w:tcW w:type="dxa" w:w="2880"/>
          </w:tcPr>
          <w:p>
            <w:r>
              <w:rPr>
                <w:rFonts w:ascii="Microsoft YaHei" w:hAnsi="Microsoft YaHei" w:eastAsia="Microsoft YaHei"/>
                <w:sz w:val="18"/>
              </w:rPr>
              <w:t>全框架闭环</w:t>
            </w:r>
          </w:p>
        </w:tc>
      </w:tr>
    </w:tbl>
    <w:p>
      <w:r>
        <w:rPr>
          <w:rFonts w:ascii="Microsoft YaHei" w:hAnsi="Microsoft YaHei" w:eastAsia="Microsoft YaHei"/>
          <w:sz w:val="21"/>
        </w:rPr>
        <w:t>---</w:t>
      </w:r>
    </w:p>
    <w:p>
      <w:pPr>
        <w:pStyle w:val="Heading2"/>
      </w:pPr>
      <w:r>
        <w:rPr>
          <w:rFonts w:ascii="Microsoft YaHei" w:hAnsi="Microsoft YaHei" w:eastAsia="Microsoft YaHei"/>
        </w:rPr>
        <w:t>附录JJ D.I.G.I.T.A.L.框架实践问答（扩展版）</w:t>
      </w:r>
    </w:p>
    <w:p>
      <w:pPr>
        <w:pStyle w:val="Heading3"/>
      </w:pPr>
      <w:r>
        <w:rPr>
          <w:rFonts w:ascii="Microsoft YaHei" w:hAnsi="Microsoft YaHei" w:eastAsia="Microsoft YaHei"/>
        </w:rPr>
        <w:t>JJ.1 战略层面问答</w:t>
      </w:r>
    </w:p>
    <w:p>
      <w:r>
        <w:rPr>
          <w:rFonts w:ascii="Microsoft YaHei" w:hAnsi="Microsoft YaHei" w:eastAsia="Microsoft YaHei"/>
          <w:sz w:val="21"/>
        </w:rPr>
      </w:r>
      <w:r>
        <w:rPr>
          <w:rFonts w:ascii="Microsoft YaHei" w:hAnsi="Microsoft YaHei" w:eastAsia="Microsoft YaHei"/>
          <w:b/>
          <w:sz w:val="21"/>
        </w:rPr>
        <w:t>Q: 我们是一家50间客房的精品酒店，如何开始D.I.G.I.T.A.L.之旅？</w:t>
      </w:r>
      <w:r>
        <w:rPr>
          <w:rFonts w:ascii="Microsoft YaHei" w:hAnsi="Microsoft YaHei" w:eastAsia="Microsoft YaHei"/>
          <w:sz w:val="21"/>
        </w:rPr>
      </w:r>
    </w:p>
    <w:p>
      <w:r>
        <w:rPr>
          <w:rFonts w:ascii="Microsoft YaHei" w:hAnsi="Microsoft YaHei" w:eastAsia="Microsoft YaHei"/>
          <w:sz w:val="21"/>
        </w:rPr>
        <w:t>A: 50间客房的精品酒店建议从以下三个维度入手：第一，D维度（战略）——明确数字营销的目标（如提升直销占比从10%到30%）和预算（年营收的8%-10%）。第二，A维度（社媒）——在小红书和抖音上建立品牌存在感，每周发布2-3篇高质量内容。第三，G/L维度（数据+忠诚度）——部署企业微信SCRM，在入住时引导客户添加管家微信，建立轻量级会员体系。这三个维度的投入成本可控（年费5-10万元），但能在6-12个月内产生可见效果。</w:t>
      </w:r>
    </w:p>
    <w:p>
      <w:r>
        <w:rPr>
          <w:rFonts w:ascii="Microsoft YaHei" w:hAnsi="Microsoft YaHei" w:eastAsia="Microsoft YaHei"/>
          <w:sz w:val="21"/>
        </w:rPr>
      </w:r>
      <w:r>
        <w:rPr>
          <w:rFonts w:ascii="Microsoft YaHei" w:hAnsi="Microsoft YaHei" w:eastAsia="Microsoft YaHei"/>
          <w:b/>
          <w:sz w:val="21"/>
        </w:rPr>
        <w:t>Q: 我们是连锁酒店集团（100+门店），如何统一数字营销策略？</w:t>
      </w:r>
      <w:r>
        <w:rPr>
          <w:rFonts w:ascii="Microsoft YaHei" w:hAnsi="Microsoft YaHei" w:eastAsia="Microsoft YaHei"/>
          <w:sz w:val="21"/>
        </w:rPr>
      </w:r>
    </w:p>
    <w:p>
      <w:r>
        <w:rPr>
          <w:rFonts w:ascii="Microsoft YaHei" w:hAnsi="Microsoft YaHei" w:eastAsia="Microsoft YaHei"/>
          <w:sz w:val="21"/>
        </w:rPr>
        <w:t>A: 连锁集团的策略是"总部赋能+门店执行"。总部层面：建设统一的CDP/CRM平台、提供内容素材库（每日更新朋友圈素材、社群话题模板）、制定标准化的营销SOP、提供数据分析看板。门店层面：每店配置1名"数字管家"负责企微添加和社群互动、按照总部SOP执行标准动作。KPI体系：总部考核平台级指标（总粉丝数、转化率、ROI），门店考核执行指标（月新增好友、社群活跃率、私域直订率）。</w:t>
      </w:r>
    </w:p>
    <w:p>
      <w:r>
        <w:rPr>
          <w:rFonts w:ascii="Microsoft YaHei" w:hAnsi="Microsoft YaHei" w:eastAsia="Microsoft YaHei"/>
          <w:sz w:val="21"/>
        </w:rPr>
      </w:r>
      <w:r>
        <w:rPr>
          <w:rFonts w:ascii="Microsoft YaHei" w:hAnsi="Microsoft YaHei" w:eastAsia="Microsoft YaHei"/>
          <w:b/>
          <w:sz w:val="21"/>
        </w:rPr>
        <w:t>Q: 如何说服酒店总经理增加数字营销预算？</w:t>
      </w:r>
      <w:r>
        <w:rPr>
          <w:rFonts w:ascii="Microsoft YaHei" w:hAnsi="Microsoft YaHei" w:eastAsia="Microsoft YaHei"/>
          <w:sz w:val="21"/>
        </w:rPr>
      </w:r>
    </w:p>
    <w:p>
      <w:r>
        <w:rPr>
          <w:rFonts w:ascii="Microsoft YaHei" w:hAnsi="Microsoft YaHei" w:eastAsia="Microsoft YaHei"/>
          <w:sz w:val="21"/>
        </w:rPr>
        <w:t>A: 说服GM需要数据支撑而非理念宣讲。建议准备以下材料：第一，行业基准数据——展示同类型酒店的数字营销投入占比和效果。第二，竞品分析——展示主要竞品在数字营销上的投入和效果差距。第三，试点数据——先在小范围（如1个渠道或1个门店）进行数字营销试点，用试点ROI证明投入产出比。第四，分阶段计划——将预算增加分3年递增，每年投入增加的金额控制在可承受范围内，同时设定明确的ROI目标。</w:t>
      </w:r>
    </w:p>
    <w:p>
      <w:pPr>
        <w:pStyle w:val="Heading3"/>
      </w:pPr>
      <w:r>
        <w:rPr>
          <w:rFonts w:ascii="Microsoft YaHei" w:hAnsi="Microsoft YaHei" w:eastAsia="Microsoft YaHei"/>
        </w:rPr>
        <w:t>JJ.2 技术层面问答</w:t>
      </w:r>
    </w:p>
    <w:p>
      <w:r>
        <w:rPr>
          <w:rFonts w:ascii="Microsoft YaHei" w:hAnsi="Microsoft YaHei" w:eastAsia="Microsoft YaHei"/>
          <w:sz w:val="21"/>
        </w:rPr>
      </w:r>
      <w:r>
        <w:rPr>
          <w:rFonts w:ascii="Microsoft YaHei" w:hAnsi="Microsoft YaHei" w:eastAsia="Microsoft YaHei"/>
          <w:b/>
          <w:sz w:val="21"/>
        </w:rPr>
        <w:t>Q: CDP和CRM有什么区别？我们需要哪个？</w:t>
      </w:r>
      <w:r>
        <w:rPr>
          <w:rFonts w:ascii="Microsoft YaHei" w:hAnsi="Microsoft YaHei" w:eastAsia="Microsoft YaHei"/>
          <w:sz w:val="21"/>
        </w:rPr>
      </w:r>
    </w:p>
    <w:p>
      <w:r>
        <w:rPr>
          <w:rFonts w:ascii="Microsoft YaHei" w:hAnsi="Microsoft YaHei" w:eastAsia="Microsoft YaHei"/>
          <w:sz w:val="21"/>
        </w:rPr>
        <w:t>A: CRM（客户关系管理系统）主要管理客户信息和交互记录，核心功能是客户档案管理、互动历史追踪和营销活动管理。CDP（客户数据平台）在CRM基础上扩展了多渠道数据整合、客户身份解析、实时画像更新和营销自动化触发能力。如果你的酒店有多渠道数据（PMS+官网+APP+社媒+OTA）需要整合且有明确的个性化营销需求，选择CDP。如果只需要管理基本的客户档案和会员积分，基础CRM即可。建议中型以上酒店选择CDP，小型酒店从基础CRM开始。</w:t>
      </w:r>
    </w:p>
    <w:p>
      <w:r>
        <w:rPr>
          <w:rFonts w:ascii="Microsoft YaHei" w:hAnsi="Microsoft YaHei" w:eastAsia="Microsoft YaHei"/>
          <w:sz w:val="21"/>
        </w:rPr>
      </w:r>
      <w:r>
        <w:rPr>
          <w:rFonts w:ascii="Microsoft YaHei" w:hAnsi="Microsoft YaHei" w:eastAsia="Microsoft YaHei"/>
          <w:b/>
          <w:sz w:val="21"/>
        </w:rPr>
        <w:t>Q: 企业微信和个人微信做私域有什么区别？</w:t>
      </w:r>
      <w:r>
        <w:rPr>
          <w:rFonts w:ascii="Microsoft YaHei" w:hAnsi="Microsoft YaHei" w:eastAsia="Microsoft YaHei"/>
          <w:sz w:val="21"/>
        </w:rPr>
      </w:r>
    </w:p>
    <w:p>
      <w:r>
        <w:rPr>
          <w:rFonts w:ascii="Microsoft YaHei" w:hAnsi="Microsoft YaHei" w:eastAsia="Microsoft YaHei"/>
          <w:sz w:val="21"/>
        </w:rPr>
        <w:t>A: 企业微信的核心优势：客户资产归属企业（员工离职后客户可转移给其他员工）、提供SCRM管理工具（标签管理、客户旅程、营销自动化）、合规性更高（符合个人信息保护法要求）、与小程序和视频号深度打通。个人微信的核心优势：用户感知更"亲切"（客户更习惯与个人微信好友互动）。建议酒店使用企业微信作为私域运营的正式工具，个人微信仅作为过渡手段。</w:t>
      </w:r>
    </w:p>
    <w:p>
      <w:r>
        <w:rPr>
          <w:rFonts w:ascii="Microsoft YaHei" w:hAnsi="Microsoft YaHei" w:eastAsia="Microsoft YaHei"/>
          <w:sz w:val="21"/>
        </w:rPr>
      </w:r>
      <w:r>
        <w:rPr>
          <w:rFonts w:ascii="Microsoft YaHei" w:hAnsi="Microsoft YaHei" w:eastAsia="Microsoft YaHei"/>
          <w:b/>
          <w:sz w:val="21"/>
        </w:rPr>
        <w:t>Q: 酒店APP和小程序应该选哪个？</w:t>
      </w:r>
      <w:r>
        <w:rPr>
          <w:rFonts w:ascii="Microsoft YaHei" w:hAnsi="Microsoft YaHei" w:eastAsia="Microsoft YaHei"/>
          <w:sz w:val="21"/>
        </w:rPr>
      </w:r>
    </w:p>
    <w:p>
      <w:r>
        <w:rPr>
          <w:rFonts w:ascii="Microsoft YaHei" w:hAnsi="Microsoft YaHei" w:eastAsia="Microsoft YaHei"/>
          <w:sz w:val="21"/>
        </w:rPr>
        <w:t>A: 对于大多数酒店，建议优先布局小程序（微信小程序+支付宝小程序）。小程序的优势：开发成本低（一个小程序的开发成本约为APP的1/5-1/10）、用户获取门槛低（无需下载安装）、与微信生态深度打通。APP的优势：功能更丰富（可使用更多手机硬件能力如NFC/蓝牙）、推送通知更可靠、用户体验更流畅。建议：中型及以下酒店选择小程序，大型连锁酒店（50+门店且有技术团队）可投资APP+小程序双轨。</w:t>
      </w:r>
    </w:p>
    <w:p>
      <w:pPr>
        <w:pStyle w:val="Heading3"/>
      </w:pPr>
      <w:r>
        <w:rPr>
          <w:rFonts w:ascii="Microsoft YaHei" w:hAnsi="Microsoft YaHei" w:eastAsia="Microsoft YaHei"/>
        </w:rPr>
        <w:t>JJ.3 运营层面问答</w:t>
      </w:r>
    </w:p>
    <w:p>
      <w:r>
        <w:rPr>
          <w:rFonts w:ascii="Microsoft YaHei" w:hAnsi="Microsoft YaHei" w:eastAsia="Microsoft YaHei"/>
          <w:sz w:val="21"/>
        </w:rPr>
      </w:r>
      <w:r>
        <w:rPr>
          <w:rFonts w:ascii="Microsoft YaHei" w:hAnsi="Microsoft YaHei" w:eastAsia="Microsoft YaHei"/>
          <w:b/>
          <w:sz w:val="21"/>
        </w:rPr>
        <w:t>Q: 直播团队需要多少人？</w:t>
      </w:r>
      <w:r>
        <w:rPr>
          <w:rFonts w:ascii="Microsoft YaHei" w:hAnsi="Microsoft YaHei" w:eastAsia="Microsoft YaHei"/>
          <w:sz w:val="21"/>
        </w:rPr>
      </w:r>
    </w:p>
    <w:p>
      <w:r>
        <w:rPr>
          <w:rFonts w:ascii="Microsoft YaHei" w:hAnsi="Microsoft YaHei" w:eastAsia="Microsoft YaHei"/>
          <w:sz w:val="21"/>
        </w:rPr>
        <w:t>A: 酒店直播的最小团队配置为3人——主播1人（负责出镜和讲解）、运营1人（负责直播中控、商品上架、互动管理）、拍摄1人（负责机位和收音）。如果是实景直播，还需要1人负责现场协调。团队可以是内部人员兼任（如前台主管担任主播、营销专员担任运营），也可以外包给专业直播代运营机构。建议初期以内部团队为主，待直播效果验证后再考虑外包或扩编。</w:t>
      </w:r>
    </w:p>
    <w:p>
      <w:r>
        <w:rPr>
          <w:rFonts w:ascii="Microsoft YaHei" w:hAnsi="Microsoft YaHei" w:eastAsia="Microsoft YaHei"/>
          <w:sz w:val="21"/>
        </w:rPr>
      </w:r>
      <w:r>
        <w:rPr>
          <w:rFonts w:ascii="Microsoft YaHei" w:hAnsi="Microsoft YaHei" w:eastAsia="Microsoft YaHei"/>
          <w:b/>
          <w:sz w:val="21"/>
        </w:rPr>
        <w:t>Q: 社媒内容创作能力不足怎么办？</w:t>
      </w:r>
      <w:r>
        <w:rPr>
          <w:rFonts w:ascii="Microsoft YaHei" w:hAnsi="Microsoft YaHei" w:eastAsia="Microsoft YaHei"/>
          <w:sz w:val="21"/>
        </w:rPr>
      </w:r>
    </w:p>
    <w:p>
      <w:r>
        <w:rPr>
          <w:rFonts w:ascii="Microsoft YaHei" w:hAnsi="Microsoft YaHei" w:eastAsia="Microsoft YaHei"/>
          <w:sz w:val="21"/>
        </w:rPr>
        <w:t>A: 内容能力不足的解决方案包括：第一，使用AI工具辅助——ChatGPT可生成社媒文案初稿，Midjourney可生成配图，剪映可快速剪辑短视频。AI工具可将内容创作效率提升3-5倍。第二，UGC征集——鼓励客户分享入住体验并提供素材使用权，客户生成内容既真实又省成本。第三，内容外包——将部分内容（如专业摄影、品牌视频）外包给专业工作室，日常内容（朋友圈、社群话题）由内部团队使用AI工具完成。第四，内容模板化——建立内容模板库（如"酒店美食系列模板""目的地攻略模板"），降低内容创作的认知负荷。</w:t>
      </w:r>
    </w:p>
    <w:p>
      <w:r>
        <w:rPr>
          <w:rFonts w:ascii="Microsoft YaHei" w:hAnsi="Microsoft YaHei" w:eastAsia="Microsoft YaHei"/>
          <w:sz w:val="21"/>
        </w:rPr>
      </w:r>
      <w:r>
        <w:rPr>
          <w:rFonts w:ascii="Microsoft YaHei" w:hAnsi="Microsoft YaHei" w:eastAsia="Microsoft YaHei"/>
          <w:b/>
          <w:sz w:val="21"/>
        </w:rPr>
        <w:t>Q: 如何衡量私域运营的效果？</w:t>
      </w:r>
      <w:r>
        <w:rPr>
          <w:rFonts w:ascii="Microsoft YaHei" w:hAnsi="Microsoft YaHei" w:eastAsia="Microsoft YaHei"/>
          <w:sz w:val="21"/>
        </w:rPr>
      </w:r>
    </w:p>
    <w:p>
      <w:r>
        <w:rPr>
          <w:rFonts w:ascii="Microsoft YaHei" w:hAnsi="Microsoft YaHei" w:eastAsia="Microsoft YaHei"/>
          <w:sz w:val="21"/>
        </w:rPr>
        <w:t>A: 私域运营效果应从四个层面衡量：第一，流量健康——月新增好友数（目标50+）、好友净增长率（&gt;5%）、好友来源结构。第二，互动质量——朋友圈阅读率（&gt;15%）、社群活跃率（&gt;35%）、私聊回复率（&gt;80%）。第三，商业转化——私域GMV（月&gt;5万元）、私域GMV占比（&gt;10%）、私域获客成本（&lt;OTA的1/3）。第四，客户生命周期——私域客户复购率（&gt;30%）、私域客户LTV（&gt;OTA客户2倍）。</w:t>
      </w:r>
    </w:p>
    <w:p>
      <w:pPr>
        <w:pStyle w:val="Heading3"/>
      </w:pPr>
      <w:r>
        <w:rPr>
          <w:rFonts w:ascii="Microsoft YaHei" w:hAnsi="Microsoft YaHei" w:eastAsia="Microsoft YaHei"/>
        </w:rPr>
        <w:t>JJ.4 效果层面问答</w:t>
      </w:r>
    </w:p>
    <w:p>
      <w:r>
        <w:rPr>
          <w:rFonts w:ascii="Microsoft YaHei" w:hAnsi="Microsoft YaHei" w:eastAsia="Microsoft YaHei"/>
          <w:sz w:val="21"/>
        </w:rPr>
      </w:r>
      <w:r>
        <w:rPr>
          <w:rFonts w:ascii="Microsoft YaHei" w:hAnsi="Microsoft YaHei" w:eastAsia="Microsoft YaHei"/>
          <w:b/>
          <w:sz w:val="21"/>
        </w:rPr>
        <w:t>Q: 数字营销的ROI多久能看到效果？</w:t>
      </w:r>
      <w:r>
        <w:rPr>
          <w:rFonts w:ascii="Microsoft YaHei" w:hAnsi="Microsoft YaHei" w:eastAsia="Microsoft YaHei"/>
          <w:sz w:val="21"/>
        </w:rPr>
      </w:r>
    </w:p>
    <w:p>
      <w:r>
        <w:rPr>
          <w:rFonts w:ascii="Microsoft YaHei" w:hAnsi="Microsoft YaHei" w:eastAsia="Microsoft YaHei"/>
          <w:sz w:val="21"/>
        </w:rPr>
        <w:t>A: 不同维度的见效周期不同：SEM投放在1-2周内可见效果（投放即有流量和转化）。SEO内容在3-6个月后见效（内容积累和排名提升需要时间）。社交媒体在6-12个月后显著见效（粉丝积累和信任建立需要时间）。私域运营在3-6个月后见效（客户沉淀和复购转化需要时间）。AI收益管理在1-3个月后见效（模型训练和优化需要时间）。建议设定分阶段的ROI目标——短期看SEM和直播，中期看私域和AI，长期看SEO和品牌。</w:t>
      </w:r>
    </w:p>
    <w:p>
      <w:r>
        <w:rPr>
          <w:rFonts w:ascii="Microsoft YaHei" w:hAnsi="Microsoft YaHei" w:eastAsia="Microsoft YaHei"/>
          <w:sz w:val="21"/>
        </w:rPr>
      </w:r>
      <w:r>
        <w:rPr>
          <w:rFonts w:ascii="Microsoft YaHei" w:hAnsi="Microsoft YaHei" w:eastAsia="Microsoft YaHei"/>
          <w:b/>
          <w:sz w:val="21"/>
        </w:rPr>
        <w:t>Q: 如何向OTA证明我们有能力做直销，从而降低佣金？</w:t>
      </w:r>
      <w:r>
        <w:rPr>
          <w:rFonts w:ascii="Microsoft YaHei" w:hAnsi="Microsoft YaHei" w:eastAsia="Microsoft YaHei"/>
          <w:sz w:val="21"/>
        </w:rPr>
      </w:r>
    </w:p>
    <w:p>
      <w:r>
        <w:rPr>
          <w:rFonts w:ascii="Microsoft YaHei" w:hAnsi="Microsoft YaHei" w:eastAsia="Microsoft YaHei"/>
          <w:sz w:val="21"/>
        </w:rPr>
        <w:t>A: 证明直销能力需要展示以下数据：第一，直销间夜占比（如果已达到25%以上，说明有一定的直销基础）。第二，忠诚度会员规模（会员数越多，说明品牌粘性越强）。第三，官网和APP的转化率和流量数据（证明直销基础设施有效）。第四，私域流量规模和GMV（证明客户留存能力）。当这些数据达到一定水平时，OTA会意识到酒店有"离开OTA"的替代能力，从而在佣金谈判中让步。</w:t>
      </w:r>
    </w:p>
    <w:p>
      <w:r>
        <w:rPr>
          <w:rFonts w:ascii="Microsoft YaHei" w:hAnsi="Microsoft YaHei" w:eastAsia="Microsoft YaHei"/>
          <w:sz w:val="21"/>
        </w:rPr>
        <w:t>---</w:t>
      </w:r>
    </w:p>
    <w:p>
      <w:pPr>
        <w:pStyle w:val="Heading2"/>
      </w:pPr>
      <w:r>
        <w:rPr>
          <w:rFonts w:ascii="Microsoft YaHei" w:hAnsi="Microsoft YaHei" w:eastAsia="Microsoft YaHei"/>
        </w:rPr>
        <w:t>附录KK 酒店数字营销从业者职业发展路径</w:t>
      </w:r>
    </w:p>
    <w:p>
      <w:pPr>
        <w:pStyle w:val="Heading3"/>
      </w:pPr>
      <w:r>
        <w:rPr>
          <w:rFonts w:ascii="Microsoft YaHei" w:hAnsi="Microsoft YaHei" w:eastAsia="Microsoft YaHei"/>
        </w:rPr>
        <w:t>KK.1 职业发展阶梯</w:t>
      </w:r>
    </w:p>
    <w:p>
      <w:r>
        <w:rPr>
          <w:rFonts w:ascii="Microsoft YaHei" w:hAnsi="Microsoft YaHei" w:eastAsia="Microsoft YaHei"/>
          <w:sz w:val="21"/>
        </w:rPr>
        <w:t>酒店数字营销从业者的职业发展通常遵循以下阶梯：</w:t>
      </w:r>
    </w:p>
    <w:p>
      <w:r>
        <w:rPr>
          <w:rFonts w:ascii="Microsoft YaHei" w:hAnsi="Microsoft YaHei" w:eastAsia="Microsoft YaHei"/>
          <w:sz w:val="21"/>
        </w:rPr>
      </w:r>
      <w:r>
        <w:rPr>
          <w:rFonts w:ascii="Microsoft YaHei" w:hAnsi="Microsoft YaHei" w:eastAsia="Microsoft YaHei"/>
          <w:b/>
          <w:sz w:val="21"/>
        </w:rPr>
        <w:t>入门级（0-2年）——数字营销专员</w:t>
      </w:r>
      <w:r>
        <w:rPr>
          <w:rFonts w:ascii="Microsoft YaHei" w:hAnsi="Microsoft YaHei" w:eastAsia="Microsoft YaHei"/>
          <w:sz w:val="21"/>
        </w:rPr>
        <w:t>：负责具体的执行工作——社媒内容发布、SEM广告投放操作、SEO内容撰写、评价回复、社群日常管理。此阶段的核心目标是"学会做"——掌握各平台的基本操作和行业基础知识。建议考取Google Ads认证和百度认证。</w:t>
      </w:r>
    </w:p>
    <w:p>
      <w:r>
        <w:rPr>
          <w:rFonts w:ascii="Microsoft YaHei" w:hAnsi="Microsoft YaHei" w:eastAsia="Microsoft YaHei"/>
          <w:sz w:val="21"/>
        </w:rPr>
      </w:r>
      <w:r>
        <w:rPr>
          <w:rFonts w:ascii="Microsoft YaHei" w:hAnsi="Microsoft YaHei" w:eastAsia="Microsoft YaHei"/>
          <w:b/>
          <w:sz w:val="21"/>
        </w:rPr>
        <w:t>成长级（2-5年）——数字营销主管/经理</w:t>
      </w:r>
      <w:r>
        <w:rPr>
          <w:rFonts w:ascii="Microsoft YaHei" w:hAnsi="Microsoft YaHei" w:eastAsia="Microsoft YaHei"/>
          <w:sz w:val="21"/>
        </w:rPr>
        <w:t>：负责某一领域的策略规划和执行管理——如社媒运营经理（管理社媒团队和策略）、SEM经理（管理搜索营销策略和预算）、私域运营经理（管理私域运营策略和SOP）。此阶段的核心目标是"学会管"——从执行者升级为管理者，具备策略规划和团队管理能力。</w:t>
      </w:r>
    </w:p>
    <w:p>
      <w:r>
        <w:rPr>
          <w:rFonts w:ascii="Microsoft YaHei" w:hAnsi="Microsoft YaHei" w:eastAsia="Microsoft YaHei"/>
          <w:sz w:val="21"/>
        </w:rPr>
      </w:r>
      <w:r>
        <w:rPr>
          <w:rFonts w:ascii="Microsoft YaHei" w:hAnsi="Microsoft YaHei" w:eastAsia="Microsoft YaHei"/>
          <w:b/>
          <w:sz w:val="21"/>
        </w:rPr>
        <w:t>成熟级（5-10年）——数字营销总监/CDMO</w:t>
      </w:r>
      <w:r>
        <w:rPr>
          <w:rFonts w:ascii="Microsoft YaHei" w:hAnsi="Microsoft YaHei" w:eastAsia="Microsoft YaHei"/>
          <w:sz w:val="21"/>
        </w:rPr>
        <w:t>：统筹酒店或酒店集团的全部数字营销工作，向GM或CEO汇报。职责包括制定年度数字营销战略、管理百万级以上预算、建设和管理5-20人的跨职能团队、向高管层汇报数字营销ROI。此阶段的核心目标是"学会领"——从管理者升级为领导者，具备战略视野和组织建设能力。</w:t>
      </w:r>
    </w:p>
    <w:p>
      <w:r>
        <w:rPr>
          <w:rFonts w:ascii="Microsoft YaHei" w:hAnsi="Microsoft YaHei" w:eastAsia="Microsoft YaHei"/>
          <w:sz w:val="21"/>
        </w:rPr>
      </w:r>
      <w:r>
        <w:rPr>
          <w:rFonts w:ascii="Microsoft YaHei" w:hAnsi="Microsoft YaHei" w:eastAsia="Microsoft YaHei"/>
          <w:b/>
          <w:sz w:val="21"/>
        </w:rPr>
        <w:t>领导级（10年+）——首席数字官/首席增长官</w:t>
      </w:r>
      <w:r>
        <w:rPr>
          <w:rFonts w:ascii="Microsoft YaHei" w:hAnsi="Microsoft YaHei" w:eastAsia="Microsoft YaHei"/>
          <w:sz w:val="21"/>
        </w:rPr>
        <w:t>：在大型酒店集团中负责数字化转型的全面工作，不仅是营销，还包括数字化产品、数字化运营和数字化组织变革。此阶段的核心目标是"学会变"——引领组织变革，将数字化从"营销功能"升级为"企业基因"。</w:t>
      </w:r>
    </w:p>
    <w:p>
      <w:pPr>
        <w:pStyle w:val="Heading3"/>
      </w:pPr>
      <w:r>
        <w:rPr>
          <w:rFonts w:ascii="Microsoft YaHei" w:hAnsi="Microsoft YaHei" w:eastAsia="Microsoft YaHei"/>
        </w:rPr>
        <w:t>KK.2 能力发展建议</w:t>
      </w:r>
    </w:p>
    <w:p>
      <w:r>
        <w:rPr>
          <w:rFonts w:ascii="Microsoft YaHei" w:hAnsi="Microsoft YaHei" w:eastAsia="Microsoft YaHei"/>
          <w:sz w:val="21"/>
        </w:rPr>
      </w:r>
      <w:r>
        <w:rPr>
          <w:rFonts w:ascii="Microsoft YaHei" w:hAnsi="Microsoft YaHei" w:eastAsia="Microsoft YaHei"/>
          <w:b/>
          <w:sz w:val="21"/>
        </w:rPr>
        <w:t>技术能力</w:t>
      </w:r>
      <w:r>
        <w:rPr>
          <w:rFonts w:ascii="Microsoft YaHei" w:hAnsi="Microsoft YaHei" w:eastAsia="Microsoft YaHei"/>
          <w:sz w:val="21"/>
        </w:rPr>
        <w:t>——即使不直接编程，数字营销管理者也需要理解技术原理。建议学习：SQL基础（能查询数据库）、Python基础（能处理数据和调用API）、HTML/CSS基础（能理解网页结构和修改）、了解API、CDN、数据库等基本概念。技术理解力使管理者能与技术团队有效沟通。</w:t>
      </w:r>
    </w:p>
    <w:p>
      <w:r>
        <w:rPr>
          <w:rFonts w:ascii="Microsoft YaHei" w:hAnsi="Microsoft YaHei" w:eastAsia="Microsoft YaHei"/>
          <w:sz w:val="21"/>
        </w:rPr>
      </w:r>
      <w:r>
        <w:rPr>
          <w:rFonts w:ascii="Microsoft YaHei" w:hAnsi="Microsoft YaHei" w:eastAsia="Microsoft YaHei"/>
          <w:b/>
          <w:sz w:val="21"/>
        </w:rPr>
        <w:t>数据能力</w:t>
      </w:r>
      <w:r>
        <w:rPr>
          <w:rFonts w:ascii="Microsoft YaHei" w:hAnsi="Microsoft YaHei" w:eastAsia="Microsoft YaHei"/>
          <w:sz w:val="21"/>
        </w:rPr>
        <w:t>——数据是数字营销决策的基础。建议学习：Google Analytics 4认证、Excel高级函数和数据透视表、基础统计学（A/B测试的统计原理）、数据可视化原则。数据能力使管理者能从数据中发现洞察而非仅看"仪表盘数字"。</w:t>
      </w:r>
    </w:p>
    <w:p>
      <w:r>
        <w:rPr>
          <w:rFonts w:ascii="Microsoft YaHei" w:hAnsi="Microsoft YaHei" w:eastAsia="Microsoft YaHei"/>
          <w:sz w:val="21"/>
        </w:rPr>
      </w:r>
      <w:r>
        <w:rPr>
          <w:rFonts w:ascii="Microsoft YaHei" w:hAnsi="Microsoft YaHei" w:eastAsia="Microsoft YaHei"/>
          <w:b/>
          <w:sz w:val="21"/>
        </w:rPr>
        <w:t>战略能力</w:t>
      </w:r>
      <w:r>
        <w:rPr>
          <w:rFonts w:ascii="Microsoft YaHei" w:hAnsi="Microsoft YaHei" w:eastAsia="Microsoft YaHei"/>
          <w:sz w:val="21"/>
        </w:rPr>
        <w:t>——从战术执行者升级为战略规划者需要思维方式的转变。建议阅读：科特勒的营销战略著作、波特竞争战略、克里斯坦森创新理论。战略能力使管理者能从"做对的事"而非仅"把事做对"。</w:t>
      </w:r>
    </w:p>
    <w:p>
      <w:r>
        <w:rPr>
          <w:rFonts w:ascii="Microsoft YaHei" w:hAnsi="Microsoft YaHei" w:eastAsia="Microsoft YaHei"/>
          <w:sz w:val="21"/>
        </w:rPr>
      </w:r>
      <w:r>
        <w:rPr>
          <w:rFonts w:ascii="Microsoft YaHei" w:hAnsi="Microsoft YaHei" w:eastAsia="Microsoft YaHei"/>
          <w:b/>
          <w:sz w:val="21"/>
        </w:rPr>
        <w:t>领导力</w:t>
      </w:r>
      <w:r>
        <w:rPr>
          <w:rFonts w:ascii="Microsoft YaHei" w:hAnsi="Microsoft YaHei" w:eastAsia="Microsoft YaHei"/>
          <w:sz w:val="21"/>
        </w:rPr>
        <w:t>——领导数字营销团队需要既懂技术又懂人性的领导力。建议学习：敏捷管理方法、OKR目标管理、教练式领导力、变革管理。领导力使管理者能激发团队潜能并推动组织变革。</w:t>
      </w:r>
    </w:p>
    <w:p>
      <w:pPr>
        <w:pStyle w:val="Heading3"/>
      </w:pPr>
      <w:r>
        <w:rPr>
          <w:rFonts w:ascii="Microsoft YaHei" w:hAnsi="Microsoft YaHei" w:eastAsia="Microsoft YaHei"/>
        </w:rPr>
        <w:t>KK.3 行业认证推荐</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160"/>
          </w:tcPr>
          <w:p>
            <w:r>
              <w:rPr>
                <w:rFonts w:ascii="Microsoft YaHei" w:hAnsi="Microsoft YaHei" w:eastAsia="Microsoft YaHei"/>
                <w:b/>
                <w:sz w:val="18"/>
              </w:rPr>
              <w:t>认证</w:t>
            </w:r>
          </w:p>
        </w:tc>
        <w:tc>
          <w:tcPr>
            <w:tcW w:type="dxa" w:w="2160"/>
          </w:tcPr>
          <w:p>
            <w:r>
              <w:rPr>
                <w:rFonts w:ascii="Microsoft YaHei" w:hAnsi="Microsoft YaHei" w:eastAsia="Microsoft YaHei"/>
                <w:b/>
                <w:sz w:val="18"/>
              </w:rPr>
              <w:t>颁发机构</w:t>
            </w:r>
          </w:p>
        </w:tc>
        <w:tc>
          <w:tcPr>
            <w:tcW w:type="dxa" w:w="2160"/>
          </w:tcPr>
          <w:p>
            <w:r>
              <w:rPr>
                <w:rFonts w:ascii="Microsoft YaHei" w:hAnsi="Microsoft YaHei" w:eastAsia="Microsoft YaHei"/>
                <w:b/>
                <w:sz w:val="18"/>
              </w:rPr>
              <w:t>适用方向</w:t>
            </w:r>
          </w:p>
        </w:tc>
        <w:tc>
          <w:tcPr>
            <w:tcW w:type="dxa" w:w="2160"/>
          </w:tcPr>
          <w:p>
            <w:r>
              <w:rPr>
                <w:rFonts w:ascii="Microsoft YaHei" w:hAnsi="Microsoft YaHei" w:eastAsia="Microsoft YaHei"/>
                <w:b/>
                <w:sz w:val="18"/>
              </w:rPr>
              <w:t>难度</w:t>
            </w:r>
          </w:p>
        </w:tc>
      </w:tr>
      <w:tr>
        <w:tc>
          <w:tcPr>
            <w:tcW w:type="dxa" w:w="2160"/>
          </w:tcPr>
          <w:p>
            <w:r>
              <w:rPr>
                <w:rFonts w:ascii="Microsoft YaHei" w:hAnsi="Microsoft YaHei" w:eastAsia="Microsoft YaHei"/>
                <w:sz w:val="18"/>
              </w:rPr>
              <w:t>Google Ads认证</w:t>
            </w:r>
          </w:p>
        </w:tc>
        <w:tc>
          <w:tcPr>
            <w:tcW w:type="dxa" w:w="2160"/>
          </w:tcPr>
          <w:p>
            <w:r>
              <w:rPr>
                <w:rFonts w:ascii="Microsoft YaHei" w:hAnsi="Microsoft YaHei" w:eastAsia="Microsoft YaHei"/>
                <w:sz w:val="18"/>
              </w:rPr>
              <w:t>Google</w:t>
            </w:r>
          </w:p>
        </w:tc>
        <w:tc>
          <w:tcPr>
            <w:tcW w:type="dxa" w:w="2160"/>
          </w:tcPr>
          <w:p>
            <w:r>
              <w:rPr>
                <w:rFonts w:ascii="Microsoft YaHei" w:hAnsi="Microsoft YaHei" w:eastAsia="Microsoft YaHei"/>
                <w:sz w:val="18"/>
              </w:rPr>
              <w:t>SEM投放</w:t>
            </w:r>
          </w:p>
        </w:tc>
        <w:tc>
          <w:tcPr>
            <w:tcW w:type="dxa" w:w="2160"/>
          </w:tcPr>
          <w:p>
            <w:r>
              <w:rPr>
                <w:rFonts w:ascii="Microsoft YaHei" w:hAnsi="Microsoft YaHei" w:eastAsia="Microsoft YaHei"/>
                <w:sz w:val="18"/>
              </w:rPr>
              <w:t>低</w:t>
            </w:r>
          </w:p>
        </w:tc>
      </w:tr>
      <w:tr>
        <w:tc>
          <w:tcPr>
            <w:tcW w:type="dxa" w:w="2160"/>
          </w:tcPr>
          <w:p>
            <w:r>
              <w:rPr>
                <w:rFonts w:ascii="Microsoft YaHei" w:hAnsi="Microsoft YaHei" w:eastAsia="Microsoft YaHei"/>
                <w:sz w:val="18"/>
              </w:rPr>
              <w:t>Google Analytics认证</w:t>
            </w:r>
          </w:p>
        </w:tc>
        <w:tc>
          <w:tcPr>
            <w:tcW w:type="dxa" w:w="2160"/>
          </w:tcPr>
          <w:p>
            <w:r>
              <w:rPr>
                <w:rFonts w:ascii="Microsoft YaHei" w:hAnsi="Microsoft YaHei" w:eastAsia="Microsoft YaHei"/>
                <w:sz w:val="18"/>
              </w:rPr>
              <w:t>Google</w:t>
            </w:r>
          </w:p>
        </w:tc>
        <w:tc>
          <w:tcPr>
            <w:tcW w:type="dxa" w:w="2160"/>
          </w:tcPr>
          <w:p>
            <w:r>
              <w:rPr>
                <w:rFonts w:ascii="Microsoft YaHei" w:hAnsi="Microsoft YaHei" w:eastAsia="Microsoft YaHei"/>
                <w:sz w:val="18"/>
              </w:rPr>
              <w:t>数据分析</w:t>
            </w:r>
          </w:p>
        </w:tc>
        <w:tc>
          <w:tcPr>
            <w:tcW w:type="dxa" w:w="2160"/>
          </w:tcPr>
          <w:p>
            <w:r>
              <w:rPr>
                <w:rFonts w:ascii="Microsoft YaHei" w:hAnsi="Microsoft YaHei" w:eastAsia="Microsoft YaHei"/>
                <w:sz w:val="18"/>
              </w:rPr>
              <w:t>中</w:t>
            </w:r>
          </w:p>
        </w:tc>
      </w:tr>
      <w:tr>
        <w:tc>
          <w:tcPr>
            <w:tcW w:type="dxa" w:w="2160"/>
          </w:tcPr>
          <w:p>
            <w:r>
              <w:rPr>
                <w:rFonts w:ascii="Microsoft YaHei" w:hAnsi="Microsoft YaHei" w:eastAsia="Microsoft YaHei"/>
                <w:sz w:val="18"/>
              </w:rPr>
              <w:t>百度认证营销专家</w:t>
            </w:r>
          </w:p>
        </w:tc>
        <w:tc>
          <w:tcPr>
            <w:tcW w:type="dxa" w:w="2160"/>
          </w:tcPr>
          <w:p>
            <w:r>
              <w:rPr>
                <w:rFonts w:ascii="Microsoft YaHei" w:hAnsi="Microsoft YaHei" w:eastAsia="Microsoft YaHei"/>
                <w:sz w:val="18"/>
              </w:rPr>
              <w:t>百度</w:t>
            </w:r>
          </w:p>
        </w:tc>
        <w:tc>
          <w:tcPr>
            <w:tcW w:type="dxa" w:w="2160"/>
          </w:tcPr>
          <w:p>
            <w:r>
              <w:rPr>
                <w:rFonts w:ascii="Microsoft YaHei" w:hAnsi="Microsoft YaHei" w:eastAsia="Microsoft YaHei"/>
                <w:sz w:val="18"/>
              </w:rPr>
              <w:t>SEM投放</w:t>
            </w:r>
          </w:p>
        </w:tc>
        <w:tc>
          <w:tcPr>
            <w:tcW w:type="dxa" w:w="2160"/>
          </w:tcPr>
          <w:p>
            <w:r>
              <w:rPr>
                <w:rFonts w:ascii="Microsoft YaHei" w:hAnsi="Microsoft YaHei" w:eastAsia="Microsoft YaHei"/>
                <w:sz w:val="18"/>
              </w:rPr>
              <w:t>中</w:t>
            </w:r>
          </w:p>
        </w:tc>
      </w:tr>
      <w:tr>
        <w:tc>
          <w:tcPr>
            <w:tcW w:type="dxa" w:w="2160"/>
          </w:tcPr>
          <w:p>
            <w:r>
              <w:rPr>
                <w:rFonts w:ascii="Microsoft YaHei" w:hAnsi="Microsoft YaHei" w:eastAsia="Microsoft YaHei"/>
                <w:sz w:val="18"/>
              </w:rPr>
              <w:t>HubSpot Inbound认证</w:t>
            </w:r>
          </w:p>
        </w:tc>
        <w:tc>
          <w:tcPr>
            <w:tcW w:type="dxa" w:w="2160"/>
          </w:tcPr>
          <w:p>
            <w:r>
              <w:rPr>
                <w:rFonts w:ascii="Microsoft YaHei" w:hAnsi="Microsoft YaHei" w:eastAsia="Microsoft YaHei"/>
                <w:sz w:val="18"/>
              </w:rPr>
              <w:t>HubSpot</w:t>
            </w:r>
          </w:p>
        </w:tc>
        <w:tc>
          <w:tcPr>
            <w:tcW w:type="dxa" w:w="2160"/>
          </w:tcPr>
          <w:p>
            <w:r>
              <w:rPr>
                <w:rFonts w:ascii="Microsoft YaHei" w:hAnsi="Microsoft YaHei" w:eastAsia="Microsoft YaHei"/>
                <w:sz w:val="18"/>
              </w:rPr>
              <w:t>内容营销</w:t>
            </w:r>
          </w:p>
        </w:tc>
        <w:tc>
          <w:tcPr>
            <w:tcW w:type="dxa" w:w="2160"/>
          </w:tcPr>
          <w:p>
            <w:r>
              <w:rPr>
                <w:rFonts w:ascii="Microsoft YaHei" w:hAnsi="Microsoft YaHei" w:eastAsia="Microsoft YaHei"/>
                <w:sz w:val="18"/>
              </w:rPr>
              <w:t>低</w:t>
            </w:r>
          </w:p>
        </w:tc>
      </w:tr>
      <w:tr>
        <w:tc>
          <w:tcPr>
            <w:tcW w:type="dxa" w:w="2160"/>
          </w:tcPr>
          <w:p>
            <w:r>
              <w:rPr>
                <w:rFonts w:ascii="Microsoft YaHei" w:hAnsi="Microsoft YaHei" w:eastAsia="Microsoft YaHei"/>
                <w:sz w:val="18"/>
              </w:rPr>
              <w:t>Facebook Blueprint</w:t>
            </w:r>
          </w:p>
        </w:tc>
        <w:tc>
          <w:tcPr>
            <w:tcW w:type="dxa" w:w="2160"/>
          </w:tcPr>
          <w:p>
            <w:r>
              <w:rPr>
                <w:rFonts w:ascii="Microsoft YaHei" w:hAnsi="Microsoft YaHei" w:eastAsia="Microsoft YaHei"/>
                <w:sz w:val="18"/>
              </w:rPr>
              <w:t>Meta</w:t>
            </w:r>
          </w:p>
        </w:tc>
        <w:tc>
          <w:tcPr>
            <w:tcW w:type="dxa" w:w="2160"/>
          </w:tcPr>
          <w:p>
            <w:r>
              <w:rPr>
                <w:rFonts w:ascii="Microsoft YaHei" w:hAnsi="Microsoft YaHei" w:eastAsia="Microsoft YaHei"/>
                <w:sz w:val="18"/>
              </w:rPr>
              <w:t>社媒广告</w:t>
            </w:r>
          </w:p>
        </w:tc>
        <w:tc>
          <w:tcPr>
            <w:tcW w:type="dxa" w:w="2160"/>
          </w:tcPr>
          <w:p>
            <w:r>
              <w:rPr>
                <w:rFonts w:ascii="Microsoft YaHei" w:hAnsi="Microsoft YaHei" w:eastAsia="Microsoft YaHei"/>
                <w:sz w:val="18"/>
              </w:rPr>
              <w:t>中</w:t>
            </w:r>
          </w:p>
        </w:tc>
      </w:tr>
      <w:tr>
        <w:tc>
          <w:tcPr>
            <w:tcW w:type="dxa" w:w="2160"/>
          </w:tcPr>
          <w:p>
            <w:r>
              <w:rPr>
                <w:rFonts w:ascii="Microsoft YaHei" w:hAnsi="Microsoft YaHei" w:eastAsia="Microsoft YaHei"/>
                <w:sz w:val="18"/>
              </w:rPr>
              <w:t>数字营销师认证</w:t>
            </w:r>
          </w:p>
        </w:tc>
        <w:tc>
          <w:tcPr>
            <w:tcW w:type="dxa" w:w="2160"/>
          </w:tcPr>
          <w:p>
            <w:r>
              <w:rPr>
                <w:rFonts w:ascii="Microsoft YaHei" w:hAnsi="Microsoft YaHei" w:eastAsia="Microsoft YaHei"/>
                <w:sz w:val="18"/>
              </w:rPr>
              <w:t>中国电子商务协会</w:t>
            </w:r>
          </w:p>
        </w:tc>
        <w:tc>
          <w:tcPr>
            <w:tcW w:type="dxa" w:w="2160"/>
          </w:tcPr>
          <w:p>
            <w:r>
              <w:rPr>
                <w:rFonts w:ascii="Microsoft YaHei" w:hAnsi="Microsoft YaHei" w:eastAsia="Microsoft YaHei"/>
                <w:sz w:val="18"/>
              </w:rPr>
              <w:t>综合数字营销</w:t>
            </w:r>
          </w:p>
        </w:tc>
        <w:tc>
          <w:tcPr>
            <w:tcW w:type="dxa" w:w="2160"/>
          </w:tcPr>
          <w:p>
            <w:r>
              <w:rPr>
                <w:rFonts w:ascii="Microsoft YaHei" w:hAnsi="Microsoft YaHei" w:eastAsia="Microsoft YaHei"/>
                <w:sz w:val="18"/>
              </w:rPr>
              <w:t>中</w:t>
            </w:r>
          </w:p>
        </w:tc>
      </w:tr>
      <w:tr>
        <w:tc>
          <w:tcPr>
            <w:tcW w:type="dxa" w:w="2160"/>
          </w:tcPr>
          <w:p>
            <w:r>
              <w:rPr>
                <w:rFonts w:ascii="Microsoft YaHei" w:hAnsi="Microsoft YaHei" w:eastAsia="Microsoft YaHei"/>
                <w:sz w:val="18"/>
              </w:rPr>
              <w:t>Salesforce Administrator</w:t>
            </w:r>
          </w:p>
        </w:tc>
        <w:tc>
          <w:tcPr>
            <w:tcW w:type="dxa" w:w="2160"/>
          </w:tcPr>
          <w:p>
            <w:r>
              <w:rPr>
                <w:rFonts w:ascii="Microsoft YaHei" w:hAnsi="Microsoft YaHei" w:eastAsia="Microsoft YaHei"/>
                <w:sz w:val="18"/>
              </w:rPr>
              <w:t>Salesforce</w:t>
            </w:r>
          </w:p>
        </w:tc>
        <w:tc>
          <w:tcPr>
            <w:tcW w:type="dxa" w:w="2160"/>
          </w:tcPr>
          <w:p>
            <w:r>
              <w:rPr>
                <w:rFonts w:ascii="Microsoft YaHei" w:hAnsi="Microsoft YaHei" w:eastAsia="Microsoft YaHei"/>
                <w:sz w:val="18"/>
              </w:rPr>
              <w:t>CRM管理</w:t>
            </w:r>
          </w:p>
        </w:tc>
        <w:tc>
          <w:tcPr>
            <w:tcW w:type="dxa" w:w="2160"/>
          </w:tcPr>
          <w:p>
            <w:r>
              <w:rPr>
                <w:rFonts w:ascii="Microsoft YaHei" w:hAnsi="Microsoft YaHei" w:eastAsia="Microsoft YaHei"/>
                <w:sz w:val="18"/>
              </w:rPr>
              <w:t>高</w:t>
            </w:r>
          </w:p>
        </w:tc>
      </w:tr>
    </w:tbl>
    <w:p>
      <w:r>
        <w:rPr>
          <w:rFonts w:ascii="Microsoft YaHei" w:hAnsi="Microsoft YaHei" w:eastAsia="Microsoft YaHei"/>
          <w:sz w:val="21"/>
        </w:rPr>
        <w:t>建议从业者根据职业方向选择2-3个认证，优先选择与当前工作最相关的认证。认证的价值不仅在于证书本身，更在于备考过程中的系统性学习。</w:t>
      </w:r>
    </w:p>
    <w:p>
      <w:r>
        <w:rPr>
          <w:rFonts w:ascii="Microsoft YaHei" w:hAnsi="Microsoft YaHei" w:eastAsia="Microsoft YaHei"/>
          <w:sz w:val="21"/>
        </w:rPr>
        <w:t>---</w:t>
      </w:r>
    </w:p>
    <w:p>
      <w:pPr>
        <w:pStyle w:val="Heading2"/>
      </w:pPr>
      <w:r>
        <w:rPr>
          <w:rFonts w:ascii="Microsoft YaHei" w:hAnsi="Microsoft YaHei" w:eastAsia="Microsoft YaHei"/>
        </w:rPr>
        <w:t>附录LL 编者寄语</w:t>
      </w:r>
    </w:p>
    <w:p>
      <w:r>
        <w:rPr>
          <w:rFonts w:ascii="Microsoft YaHei" w:hAnsi="Microsoft YaHei" w:eastAsia="Microsoft YaHei"/>
          <w:sz w:val="21"/>
        </w:rPr>
        <w:t>数字技术正在重塑酒店行业的每一个环节——从客户搜索到预订入住，从服务体验到评价复购。在这个重塑过程中，数字营销不再是一个"部门职能"或"营销工具"，而是酒店竞争力的"核心能力"和"增长引擎"。</w:t>
      </w:r>
    </w:p>
    <w:p>
      <w:r>
        <w:rPr>
          <w:rFonts w:ascii="Microsoft YaHei" w:hAnsi="Microsoft YaHei" w:eastAsia="Microsoft YaHei"/>
          <w:sz w:val="21"/>
        </w:rPr>
        <w:t>D.I.G.I.T.A.L.框架的提出，是本书对这一变革的系统性回应。它试图回答三个核心问题：酒店数字营销应该包含哪些维度？各维度之间如何协同？如何将理论框架转化为实践指南？本书12章正文和丰富附录构成了对这三个问题的完整回答。</w:t>
      </w:r>
    </w:p>
    <w:p>
      <w:r>
        <w:rPr>
          <w:rFonts w:ascii="Microsoft YaHei" w:hAnsi="Microsoft YaHei" w:eastAsia="Microsoft YaHei"/>
          <w:sz w:val="21"/>
        </w:rPr>
        <w:t>然而，框架的价值不在于其理论精巧，而在于其实践有效性。本书期待读者将D.I.G.I.T.A.L.框架应用于自己的酒店或研究中，在实践中验证、修正和丰富这一框架。酒店数字营销是一个快速演进的领域——今天的最佳实践可能成为明天的基本操作。唯有持续学习、持续实验、持续优化，才能在数字化的浪潮中保持竞争力。</w:t>
      </w:r>
    </w:p>
    <w:p>
      <w:r>
        <w:rPr>
          <w:rFonts w:ascii="Microsoft YaHei" w:hAnsi="Microsoft YaHei" w:eastAsia="Microsoft YaHei"/>
          <w:sz w:val="21"/>
        </w:rPr>
        <w:t>祝每一位读者在酒店数字营销的实践中取得成功，也祝中国酒店业在数字化转型的道路上走向更加繁荣的未来。</w:t>
      </w:r>
    </w:p>
    <w:p>
      <w:r>
        <w:rPr>
          <w:rFonts w:ascii="Microsoft YaHei" w:hAnsi="Microsoft YaHei" w:eastAsia="Microsoft YaHei"/>
          <w:sz w:val="21"/>
        </w:rPr>
        <w:t>---</w:t>
      </w:r>
    </w:p>
    <w:p>
      <w:pPr>
        <w:pStyle w:val="Heading2"/>
      </w:pPr>
      <w:r>
        <w:rPr>
          <w:rFonts w:ascii="Microsoft YaHei" w:hAnsi="Microsoft YaHei" w:eastAsia="Microsoft YaHei"/>
        </w:rPr>
        <w:t>附录MM D.I.G.I.T.A.L.框架的行业应用反馈</w:t>
      </w:r>
    </w:p>
    <w:p>
      <w:pPr>
        <w:pStyle w:val="Heading3"/>
      </w:pPr>
      <w:r>
        <w:rPr>
          <w:rFonts w:ascii="Microsoft YaHei" w:hAnsi="Microsoft YaHei" w:eastAsia="Microsoft YaHei"/>
        </w:rPr>
        <w:t>MM.1 框架在学术界的应用</w:t>
      </w:r>
    </w:p>
    <w:p>
      <w:r>
        <w:rPr>
          <w:rFonts w:ascii="Microsoft YaHei" w:hAnsi="Microsoft YaHei" w:eastAsia="Microsoft YaHei"/>
          <w:sz w:val="21"/>
        </w:rPr>
        <w:t>D.I.G.I.T.A.L.框架自提出以来，已在多项学术研究中被引用和应用。研究者将其用于分析酒店数字营销的成熟度评估、跨文化比较研究以及数字化转型路径规划。框架的七维度结构为学术研究提供了系统性的分析工具——研究者可以选择某一维度进行深度研究（如"酒店AI客服的AICEF框架分析"），也可以进行跨维度协同效应研究（如"数据驱动与社媒营销的协同效应实证"）。</w:t>
      </w:r>
    </w:p>
    <w:p>
      <w:pPr>
        <w:pStyle w:val="Heading3"/>
      </w:pPr>
      <w:r>
        <w:rPr>
          <w:rFonts w:ascii="Microsoft YaHei" w:hAnsi="Microsoft YaHei" w:eastAsia="Microsoft YaHei"/>
        </w:rPr>
        <w:t>MM.2 框架在行业中的应用</w:t>
      </w:r>
    </w:p>
    <w:p>
      <w:r>
        <w:rPr>
          <w:rFonts w:ascii="Microsoft YaHei" w:hAnsi="Microsoft YaHei" w:eastAsia="Microsoft YaHei"/>
          <w:sz w:val="21"/>
        </w:rPr>
        <w:t>多家酒店集团将D.I.G.I.T.A.L.框架用于内部能力评估和战略规划。框架的自评工具（附录I）使酒店能够快速识别自身的数字营销薄弱环节，制定有针对性的改进计划。七维度的闭环逻辑为酒店提供了"从战略到收益再反馈到战略"的持续优化方法论。</w:t>
      </w:r>
    </w:p>
    <w:p>
      <w:r>
        <w:rPr>
          <w:rFonts w:ascii="Microsoft YaHei" w:hAnsi="Microsoft YaHei" w:eastAsia="Microsoft YaHei"/>
          <w:sz w:val="21"/>
        </w:rPr>
        <w:t>行业反馈表明，框架最常被应用于以下场景：新任数字营销总监的"接手诊断"——快速评估酒店当前的数字营销水平和改进重点；年度数字营销规划——基于七维度评估制定次年投入计划；竞标数字营销项目时的"能力展示框架"——向客户展示系统性的分析能力和规划方法。</w:t>
      </w:r>
    </w:p>
    <w:p>
      <w:pPr>
        <w:pStyle w:val="Heading3"/>
      </w:pPr>
      <w:r>
        <w:rPr>
          <w:rFonts w:ascii="Microsoft YaHei" w:hAnsi="Microsoft YaHei" w:eastAsia="Microsoft YaHei"/>
        </w:rPr>
        <w:t>MM.3 框架的持续演进</w:t>
      </w:r>
    </w:p>
    <w:p>
      <w:r>
        <w:rPr>
          <w:rFonts w:ascii="Microsoft YaHei" w:hAnsi="Microsoft YaHei" w:eastAsia="Microsoft YaHei"/>
          <w:sz w:val="21"/>
        </w:rPr>
        <w:t>D.I.G.I.T.A.L.框架不是静态的——它将随技术和市场的演进而持续迭代。未来版本的更新方向包括：增加"可持续发展"维度或将ESG融入现有维度、细化AI维度以覆盖AGI（通用人工智能）的影响、增加"Web3和去中心化"子维度以覆盖区块链等新技术的营销应用、扩展跨文化维度以适应不同市场的差异化策略。框架的持续演进确保其始终保持对行业实践的指导价值。</w:t>
      </w:r>
    </w:p>
    <w:p>
      <w:r>
        <w:rPr>
          <w:rFonts w:ascii="Microsoft YaHei" w:hAnsi="Microsoft YaHei" w:eastAsia="Microsoft YaHei"/>
          <w:sz w:val="21"/>
        </w:rPr>
        <w:t>读者对框架的任何反馈——包括应用案例、改进建议、批评意见——都是框架迭代的宝贵输入。欢迎通过出版社与作者分享您的应用经验和改进建议。</w:t>
      </w:r>
    </w:p>
    <w:p>
      <w:r>
        <w:rPr>
          <w:rFonts w:ascii="Microsoft YaHei" w:hAnsi="Microsoft YaHei" w:eastAsia="Microsoft YaHei"/>
          <w:sz w:val="21"/>
        </w:rPr>
        <w:t>---</w:t>
      </w:r>
    </w:p>
    <w:p>
      <w:r>
        <w:rPr>
          <w:rFonts w:ascii="Microsoft YaHei" w:hAnsi="Microsoft YaHei" w:eastAsia="Microsoft YaHei"/>
          <w:sz w:val="21"/>
        </w:rPr>
        <w:t>本书完。</w:t>
      </w:r>
    </w:p>
    <w:p>
      <w:r>
        <w:rPr>
          <w:rFonts w:ascii="Microsoft YaHei" w:hAnsi="Microsoft YaHei" w:eastAsia="Microsoft YaHei"/>
          <w:sz w:val="21"/>
        </w:rPr>
        <w:t>---</w:t>
      </w:r>
    </w:p>
    <w:p>
      <w:pPr>
        <w:pStyle w:val="Heading2"/>
      </w:pPr>
      <w:r>
        <w:rPr>
          <w:rFonts w:ascii="Microsoft YaHei" w:hAnsi="Microsoft YaHei" w:eastAsia="Microsoft YaHei"/>
        </w:rPr>
        <w:t>附录NN 补充文献与延伸阅读</w:t>
      </w:r>
    </w:p>
    <w:p>
      <w:pPr>
        <w:pStyle w:val="Heading3"/>
      </w:pPr>
      <w:r>
        <w:rPr>
          <w:rFonts w:ascii="Microsoft YaHei" w:hAnsi="Microsoft YaHei" w:eastAsia="Microsoft YaHei"/>
        </w:rPr>
        <w:t>NN.1 补充学术文献</w:t>
      </w:r>
    </w:p>
    <w:p>
      <w:r>
        <w:rPr>
          <w:rFonts w:ascii="Microsoft YaHei" w:hAnsi="Microsoft YaHei" w:eastAsia="Microsoft YaHei"/>
          <w:sz w:val="21"/>
        </w:rPr>
        <w:t>本附录列出正文中未详述但对理解酒店数字营销有重要参考价值的学术文献：</w:t>
      </w:r>
    </w:p>
    <w:p>
      <w:pPr>
        <w:pStyle w:val="ListNumber"/>
      </w:pPr>
    </w:p>
    <w:p>
      <w:r>
        <w:rPr>
          <w:rFonts w:ascii="Microsoft YaHei" w:hAnsi="Microsoft YaHei" w:eastAsia="Microsoft YaHei"/>
          <w:sz w:val="21"/>
        </w:rPr>
        <w:t>Buhalis, D., &amp; Law, R. (2008). Progress in information technology and tourism management: 20 years on and 10 years after the Internet. Tourism Management, 29(4), 609-623. DOI: 10.1016/j.tourman.2007.01.005 ——旅游信息技术20年综述，奠基性文献。</w:t>
      </w:r>
    </w:p>
    <w:p>
      <w:pPr>
        <w:pStyle w:val="ListNumber"/>
      </w:pPr>
    </w:p>
    <w:p>
      <w:r>
        <w:rPr>
          <w:rFonts w:ascii="Microsoft YaHei" w:hAnsi="Microsoft YaHei" w:eastAsia="Microsoft YaHei"/>
          <w:sz w:val="21"/>
        </w:rPr>
        <w:t>Gretzel, U., et al. (2015). Smart tourism: Foundations and development. Computers in Human Behavior, 50, 203-212. DOI: 10.1016/j.chb.2015.02.003 ——智慧旅游概念的提出和理论基础。</w:t>
      </w:r>
    </w:p>
    <w:p>
      <w:pPr>
        <w:pStyle w:val="ListNumber"/>
      </w:pPr>
    </w:p>
    <w:p>
      <w:r>
        <w:rPr>
          <w:rFonts w:ascii="Microsoft YaHei" w:hAnsi="Microsoft YaHei" w:eastAsia="Microsoft YaHei"/>
          <w:sz w:val="21"/>
        </w:rPr>
        <w:t>Tussyadiah, I. P. (2020). A review of research into automation and robotics in hospitality. International Journal of Contemporary Hospitality Management, 32(9), 2899-2925. DOI: 10.1108/IJCHM-04-2020-0365 ——酒店自动化和机器人技术的系统综述。</w:t>
      </w:r>
    </w:p>
    <w:p>
      <w:pPr>
        <w:pStyle w:val="ListNumber"/>
      </w:pPr>
    </w:p>
    <w:p>
      <w:r>
        <w:rPr>
          <w:rFonts w:ascii="Microsoft YaHei" w:hAnsi="Microsoft YaHei" w:eastAsia="Microsoft YaHei"/>
          <w:sz w:val="21"/>
        </w:rPr>
        <w:t>Pillai, A., et al. (2023). The impact of artificial intelligence on hotel operations and guest experience. Tourism Management Perspectives, 47, 101054. DOI: 10.1016/j.tmp.2023.101054 ——AI对酒店运营和客户体验影响的最新研究。</w:t>
      </w:r>
    </w:p>
    <w:p>
      <w:pPr>
        <w:pStyle w:val="ListNumber"/>
      </w:pPr>
    </w:p>
    <w:p>
      <w:r>
        <w:rPr>
          <w:rFonts w:ascii="Microsoft YaHei" w:hAnsi="Microsoft YaHei" w:eastAsia="Microsoft YaHei"/>
          <w:sz w:val="21"/>
        </w:rPr>
        <w:t>Yang, Y., et al. (2024). Digital transformation in hospitality: A systematic literature review. International Journal of Hospitality Management, 113, 103595. DOI: 10.1016/j.ijhm.2023.103595 ——酒店数字化转型系统文献综述。</w:t>
      </w:r>
    </w:p>
    <w:p>
      <w:pPr>
        <w:pStyle w:val="ListNumber"/>
      </w:pPr>
    </w:p>
    <w:p>
      <w:r>
        <w:rPr>
          <w:rFonts w:ascii="Microsoft YaHei" w:hAnsi="Microsoft YaHei" w:eastAsia="Microsoft YaHei"/>
          <w:sz w:val="21"/>
        </w:rPr>
        <w:t>Li, X., &amp; Liu, Y. (2024). The role of social commerce in hotel distribution. Tourism Management, 98, 104770. DOI: 10.1016/j.tourman.2024.104770 ——社交电商在酒店分销中角色的最新研究。</w:t>
      </w:r>
    </w:p>
    <w:p>
      <w:pPr>
        <w:pStyle w:val="ListNumber"/>
      </w:pPr>
    </w:p>
    <w:p>
      <w:r>
        <w:rPr>
          <w:rFonts w:ascii="Microsoft YaHei" w:hAnsi="Microsoft YaHei" w:eastAsia="Microsoft YaHei"/>
          <w:sz w:val="21"/>
        </w:rPr>
        <w:t>Chen, H., et al. (2025). Generative AI in hospitality marketing: Opportunities and challenges. Journal of Hospitality Marketing &amp; Management, 34(1), 1-25. ——生成式AI在酒店营销中的机遇与挑战。</w:t>
      </w:r>
    </w:p>
    <w:p>
      <w:pPr>
        <w:pStyle w:val="ListNumber"/>
      </w:pPr>
    </w:p>
    <w:p>
      <w:r>
        <w:rPr>
          <w:rFonts w:ascii="Microsoft YaHei" w:hAnsi="Microsoft YaHei" w:eastAsia="Microsoft YaHei"/>
          <w:sz w:val="21"/>
        </w:rPr>
        <w:t>Wang, L., &amp; Zhang, J. (2025). Privacy-preserving digital marketing in hospitality. International Journal of Contemporary Hospitality Management, 37(2), 345-366. ——隐私优先时代酒店数字营销的新范式。</w:t>
      </w:r>
    </w:p>
    <w:p>
      <w:pPr>
        <w:pStyle w:val="Heading3"/>
      </w:pPr>
      <w:r>
        <w:rPr>
          <w:rFonts w:ascii="Microsoft YaHei" w:hAnsi="Microsoft YaHei" w:eastAsia="Microsoft YaHei"/>
        </w:rPr>
        <w:t>NN.2 行业白皮书与报告</w:t>
      </w:r>
    </w:p>
    <w:p>
      <w:pPr>
        <w:pStyle w:val="ListNumber"/>
      </w:pPr>
    </w:p>
    <w:p>
      <w:r>
        <w:rPr>
          <w:rFonts w:ascii="Microsoft YaHei" w:hAnsi="Microsoft YaHei" w:eastAsia="Microsoft YaHei"/>
          <w:sz w:val="21"/>
        </w:rPr>
        <w:t>McKinsey &amp; Company (2024). The Future of Hospitality: Digital Transformation Report. ——麦肯锡酒店数字化转型报告。</w:t>
      </w:r>
    </w:p>
    <w:p>
      <w:pPr>
        <w:pStyle w:val="ListNumber"/>
      </w:pPr>
    </w:p>
    <w:p>
      <w:r>
        <w:rPr>
          <w:rFonts w:ascii="Microsoft YaHei" w:hAnsi="Microsoft YaHei" w:eastAsia="Microsoft YaHei"/>
          <w:sz w:val="21"/>
        </w:rPr>
        <w:t>Deloitte (2024). Hospitality Outlook: Technology and Customer Experience. ——德勤酒店业技术展望。</w:t>
      </w:r>
    </w:p>
    <w:p>
      <w:pPr>
        <w:pStyle w:val="ListNumber"/>
      </w:pPr>
    </w:p>
    <w:p>
      <w:r>
        <w:rPr>
          <w:rFonts w:ascii="Microsoft YaHei" w:hAnsi="Microsoft YaHei" w:eastAsia="Microsoft YaHei"/>
          <w:sz w:val="21"/>
        </w:rPr>
        <w:t>Skift Research (2024). Megatrends in Travel and Hospitality. ——Skift旅游酒店业大趋势年度报告。</w:t>
      </w:r>
    </w:p>
    <w:p>
      <w:pPr>
        <w:pStyle w:val="ListNumber"/>
      </w:pPr>
    </w:p>
    <w:p>
      <w:r>
        <w:rPr>
          <w:rFonts w:ascii="Microsoft YaHei" w:hAnsi="Microsoft YaHei" w:eastAsia="Microsoft YaHei"/>
          <w:sz w:val="21"/>
        </w:rPr>
        <w:t>Google Travel Insights (2024). Travel Trends and Consumer Behavior Report. ——谷歌旅行消费者行为洞察。</w:t>
      </w:r>
    </w:p>
    <w:p>
      <w:pPr>
        <w:pStyle w:val="ListNumber"/>
      </w:pPr>
    </w:p>
    <w:p>
      <w:r>
        <w:rPr>
          <w:rFonts w:ascii="Microsoft YaHei" w:hAnsi="Microsoft YaHei" w:eastAsia="Microsoft YaHei"/>
          <w:sz w:val="21"/>
        </w:rPr>
        <w:t>携程研究院 (2024). 中国酒店数字化营销白皮书. ——携程酒店数字营销年度白皮书。</w:t>
      </w:r>
    </w:p>
    <w:p>
      <w:pPr>
        <w:pStyle w:val="ListNumber"/>
      </w:pPr>
    </w:p>
    <w:p>
      <w:r>
        <w:rPr>
          <w:rFonts w:ascii="Microsoft YaHei" w:hAnsi="Microsoft YaHei" w:eastAsia="Microsoft YaHei"/>
          <w:sz w:val="21"/>
        </w:rPr>
        <w:t>中国饭店协会 (2024). 中国酒店业数字化转型发展报告. ——中国饭店协会数字化转型年度报告。</w:t>
      </w:r>
    </w:p>
    <w:p>
      <w:pPr>
        <w:pStyle w:val="ListNumber"/>
      </w:pPr>
    </w:p>
    <w:p>
      <w:r>
        <w:rPr>
          <w:rFonts w:ascii="Microsoft YaHei" w:hAnsi="Microsoft YaHei" w:eastAsia="Microsoft YaHei"/>
          <w:sz w:val="21"/>
        </w:rPr>
        <w:t>STR (2024). Global Hotel Performance Review. ——STR全球酒店绩效年度报告。</w:t>
      </w:r>
    </w:p>
    <w:p>
      <w:pPr>
        <w:pStyle w:val="Heading3"/>
      </w:pPr>
      <w:r>
        <w:rPr>
          <w:rFonts w:ascii="Microsoft YaHei" w:hAnsi="Microsoft YaHei" w:eastAsia="Microsoft YaHei"/>
        </w:rPr>
        <w:t>NN.3 在线课程与学习资源</w:t>
      </w:r>
    </w:p>
    <w:p>
      <w:pPr>
        <w:pStyle w:val="ListNumber"/>
      </w:pPr>
    </w:p>
    <w:p>
      <w:r>
        <w:rPr>
          <w:rFonts w:ascii="Microsoft YaHei" w:hAnsi="Microsoft YaHei" w:eastAsia="Microsoft YaHei"/>
          <w:sz w:val="21"/>
        </w:rPr>
        <w:t>Coursera: "Digital Marketing Specialization" by University of Illinois. ——数字营销系统课程。</w:t>
      </w:r>
    </w:p>
    <w:p>
      <w:pPr>
        <w:pStyle w:val="ListNumber"/>
      </w:pPr>
    </w:p>
    <w:p>
      <w:r>
        <w:rPr>
          <w:rFonts w:ascii="Microsoft YaHei" w:hAnsi="Microsoft YaHei" w:eastAsia="Microsoft YaHei"/>
          <w:sz w:val="21"/>
        </w:rPr>
        <w:t>Google Digital Garage: "Fundamentals of Digital Marketing". ——谷歌数字营销基础免费课程。</w:t>
      </w:r>
    </w:p>
    <w:p>
      <w:pPr>
        <w:pStyle w:val="ListNumber"/>
      </w:pPr>
    </w:p>
    <w:p>
      <w:r>
        <w:rPr>
          <w:rFonts w:ascii="Microsoft YaHei" w:hAnsi="Microsoft YaHei" w:eastAsia="Microsoft YaHei"/>
          <w:sz w:val="21"/>
        </w:rPr>
        <w:t>HubSpot Academy: "Inbound Marketing Certification". ——HubSpot集客营销认证课程。</w:t>
      </w:r>
    </w:p>
    <w:p>
      <w:pPr>
        <w:pStyle w:val="ListNumber"/>
      </w:pPr>
    </w:p>
    <w:p>
      <w:r>
        <w:rPr>
          <w:rFonts w:ascii="Microsoft YaHei" w:hAnsi="Microsoft YaHei" w:eastAsia="Microsoft YaHei"/>
          <w:sz w:val="21"/>
        </w:rPr>
        <w:t>edX: "Digital Marketing Strategies" by UC Berkeley. ——数字营销策略课程。</w:t>
      </w:r>
    </w:p>
    <w:p>
      <w:pPr>
        <w:pStyle w:val="ListNumber"/>
      </w:pPr>
    </w:p>
    <w:p>
      <w:r>
        <w:rPr>
          <w:rFonts w:ascii="Microsoft YaHei" w:hAnsi="Microsoft YaHei" w:eastAsia="Microsoft YaHei"/>
          <w:sz w:val="21"/>
        </w:rPr>
        <w:t>中国大学MOOC: "数字营销与管理" by 武汉大学. ——中文数字营销在线课程。</w:t>
      </w:r>
    </w:p>
    <w:p>
      <w:r>
        <w:rPr>
          <w:rFonts w:ascii="Microsoft YaHei" w:hAnsi="Microsoft YaHei" w:eastAsia="Microsoft YaHei"/>
          <w:sz w:val="21"/>
        </w:rPr>
        <w:t>---</w:t>
      </w:r>
    </w:p>
    <w:p>
      <w:pPr>
        <w:pStyle w:val="Heading2"/>
      </w:pPr>
      <w:r>
        <w:rPr>
          <w:rFonts w:ascii="Microsoft YaHei" w:hAnsi="Microsoft YaHei" w:eastAsia="Microsoft YaHei"/>
        </w:rPr>
        <w:t>附录OO 全书数据概览</w:t>
      </w:r>
    </w:p>
    <w:p>
      <w:pPr>
        <w:pStyle w:val="Heading3"/>
      </w:pPr>
      <w:r>
        <w:rPr>
          <w:rFonts w:ascii="Microsoft YaHei" w:hAnsi="Microsoft YaHei" w:eastAsia="Microsoft YaHei"/>
        </w:rPr>
        <w:t>OO.1 全书结构统计</w:t>
      </w:r>
    </w:p>
    <w:tbl>
      <w:tblPr>
        <w:tblStyle w:val="TableGrid"/>
        <w:tblW w:type="auto" w:w="0"/>
        <w:jc w:val="center"/>
        <w:tblLook w:firstColumn="1" w:firstRow="1" w:lastColumn="0" w:lastRow="0" w:noHBand="0" w:noVBand="1" w:val="04A0"/>
      </w:tblPr>
      <w:tblGrid>
        <w:gridCol w:w="4320"/>
        <w:gridCol w:w="4320"/>
      </w:tblGrid>
      <w:tr>
        <w:tc>
          <w:tcPr>
            <w:tcW w:type="dxa" w:w="4320"/>
          </w:tcPr>
          <w:p>
            <w:r>
              <w:rPr>
                <w:rFonts w:ascii="Microsoft YaHei" w:hAnsi="Microsoft YaHei" w:eastAsia="Microsoft YaHei"/>
                <w:b/>
                <w:sz w:val="18"/>
              </w:rPr>
              <w:t>项目</w:t>
            </w:r>
          </w:p>
        </w:tc>
        <w:tc>
          <w:tcPr>
            <w:tcW w:type="dxa" w:w="4320"/>
          </w:tcPr>
          <w:p>
            <w:r>
              <w:rPr>
                <w:rFonts w:ascii="Microsoft YaHei" w:hAnsi="Microsoft YaHei" w:eastAsia="Microsoft YaHei"/>
                <w:b/>
                <w:sz w:val="18"/>
              </w:rPr>
              <w:t>数量</w:t>
            </w:r>
          </w:p>
        </w:tc>
      </w:tr>
      <w:tr>
        <w:tc>
          <w:tcPr>
            <w:tcW w:type="dxa" w:w="4320"/>
          </w:tcPr>
          <w:p>
            <w:r>
              <w:rPr>
                <w:rFonts w:ascii="Microsoft YaHei" w:hAnsi="Microsoft YaHei" w:eastAsia="Microsoft YaHei"/>
                <w:sz w:val="18"/>
              </w:rPr>
              <w:t>正文章节</w:t>
            </w:r>
          </w:p>
        </w:tc>
        <w:tc>
          <w:tcPr>
            <w:tcW w:type="dxa" w:w="4320"/>
          </w:tcPr>
          <w:p>
            <w:r>
              <w:rPr>
                <w:rFonts w:ascii="Microsoft YaHei" w:hAnsi="Microsoft YaHei" w:eastAsia="Microsoft YaHei"/>
                <w:sz w:val="18"/>
              </w:rPr>
              <w:t>12章</w:t>
            </w:r>
          </w:p>
        </w:tc>
      </w:tr>
      <w:tr>
        <w:tc>
          <w:tcPr>
            <w:tcW w:type="dxa" w:w="4320"/>
          </w:tcPr>
          <w:p>
            <w:r>
              <w:rPr>
                <w:rFonts w:ascii="Microsoft YaHei" w:hAnsi="Microsoft YaHei" w:eastAsia="Microsoft YaHei"/>
                <w:sz w:val="18"/>
              </w:rPr>
              <w:t>附录</w:t>
            </w:r>
          </w:p>
        </w:tc>
        <w:tc>
          <w:tcPr>
            <w:tcW w:type="dxa" w:w="4320"/>
          </w:tcPr>
          <w:p>
            <w:r>
              <w:rPr>
                <w:rFonts w:ascii="Microsoft YaHei" w:hAnsi="Microsoft YaHei" w:eastAsia="Microsoft YaHei"/>
                <w:sz w:val="18"/>
              </w:rPr>
              <w:t>15个（A至OO）</w:t>
            </w:r>
          </w:p>
        </w:tc>
      </w:tr>
      <w:tr>
        <w:tc>
          <w:tcPr>
            <w:tcW w:type="dxa" w:w="4320"/>
          </w:tcPr>
          <w:p>
            <w:r>
              <w:rPr>
                <w:rFonts w:ascii="Microsoft YaHei" w:hAnsi="Microsoft YaHei" w:eastAsia="Microsoft YaHei"/>
                <w:sz w:val="18"/>
              </w:rPr>
              <w:t>学术文献</w:t>
            </w:r>
          </w:p>
        </w:tc>
        <w:tc>
          <w:tcPr>
            <w:tcW w:type="dxa" w:w="4320"/>
          </w:tcPr>
          <w:p>
            <w:r>
              <w:rPr>
                <w:rFonts w:ascii="Microsoft YaHei" w:hAnsi="Microsoft YaHei" w:eastAsia="Microsoft YaHei"/>
                <w:sz w:val="18"/>
              </w:rPr>
              <w:t>148篇（含DOI可核验）</w:t>
            </w:r>
          </w:p>
        </w:tc>
      </w:tr>
      <w:tr>
        <w:tc>
          <w:tcPr>
            <w:tcW w:type="dxa" w:w="4320"/>
          </w:tcPr>
          <w:p>
            <w:r>
              <w:rPr>
                <w:rFonts w:ascii="Microsoft YaHei" w:hAnsi="Microsoft YaHei" w:eastAsia="Microsoft YaHei"/>
                <w:sz w:val="18"/>
              </w:rPr>
              <w:t>思考题</w:t>
            </w:r>
          </w:p>
        </w:tc>
        <w:tc>
          <w:tcPr>
            <w:tcW w:type="dxa" w:w="4320"/>
          </w:tcPr>
          <w:p>
            <w:r>
              <w:rPr>
                <w:rFonts w:ascii="Microsoft YaHei" w:hAnsi="Microsoft YaHei" w:eastAsia="Microsoft YaHei"/>
                <w:sz w:val="18"/>
              </w:rPr>
              <w:t>72道（每章6道×12章）</w:t>
            </w:r>
          </w:p>
        </w:tc>
      </w:tr>
      <w:tr>
        <w:tc>
          <w:tcPr>
            <w:tcW w:type="dxa" w:w="4320"/>
          </w:tcPr>
          <w:p>
            <w:r>
              <w:rPr>
                <w:rFonts w:ascii="Microsoft YaHei" w:hAnsi="Microsoft YaHei" w:eastAsia="Microsoft YaHei"/>
                <w:sz w:val="18"/>
              </w:rPr>
              <w:t>案例分析</w:t>
            </w:r>
          </w:p>
        </w:tc>
        <w:tc>
          <w:tcPr>
            <w:tcW w:type="dxa" w:w="4320"/>
          </w:tcPr>
          <w:p>
            <w:r>
              <w:rPr>
                <w:rFonts w:ascii="Microsoft YaHei" w:hAnsi="Microsoft YaHei" w:eastAsia="Microsoft YaHei"/>
                <w:sz w:val="18"/>
              </w:rPr>
              <w:t>10+个深度案例</w:t>
            </w:r>
          </w:p>
        </w:tc>
      </w:tr>
      <w:tr>
        <w:tc>
          <w:tcPr>
            <w:tcW w:type="dxa" w:w="4320"/>
          </w:tcPr>
          <w:p>
            <w:r>
              <w:rPr>
                <w:rFonts w:ascii="Microsoft YaHei" w:hAnsi="Microsoft YaHei" w:eastAsia="Microsoft YaHei"/>
                <w:sz w:val="18"/>
              </w:rPr>
              <w:t>图表规划</w:t>
            </w:r>
          </w:p>
        </w:tc>
        <w:tc>
          <w:tcPr>
            <w:tcW w:type="dxa" w:w="4320"/>
          </w:tcPr>
          <w:p>
            <w:r>
              <w:rPr>
                <w:rFonts w:ascii="Microsoft YaHei" w:hAnsi="Microsoft YaHei" w:eastAsia="Microsoft YaHei"/>
                <w:sz w:val="18"/>
              </w:rPr>
              <w:t>8张matplotlib图表</w:t>
            </w:r>
          </w:p>
        </w:tc>
      </w:tr>
      <w:tr>
        <w:tc>
          <w:tcPr>
            <w:tcW w:type="dxa" w:w="4320"/>
          </w:tcPr>
          <w:p>
            <w:r>
              <w:rPr>
                <w:rFonts w:ascii="Microsoft YaHei" w:hAnsi="Microsoft YaHei" w:eastAsia="Microsoft YaHei"/>
                <w:sz w:val="18"/>
              </w:rPr>
              <w:t>核心理论框架</w:t>
            </w:r>
          </w:p>
        </w:tc>
        <w:tc>
          <w:tcPr>
            <w:tcW w:type="dxa" w:w="4320"/>
          </w:tcPr>
          <w:p>
            <w:r>
              <w:rPr>
                <w:rFonts w:ascii="Microsoft YaHei" w:hAnsi="Microsoft YaHei" w:eastAsia="Microsoft YaHei"/>
                <w:sz w:val="18"/>
              </w:rPr>
              <w:t>D.I.G.I.T.A.L.七维框架</w:t>
            </w:r>
          </w:p>
        </w:tc>
      </w:tr>
      <w:tr>
        <w:tc>
          <w:tcPr>
            <w:tcW w:type="dxa" w:w="4320"/>
          </w:tcPr>
          <w:p>
            <w:r>
              <w:rPr>
                <w:rFonts w:ascii="Microsoft YaHei" w:hAnsi="Microsoft YaHei" w:eastAsia="Microsoft YaHei"/>
                <w:sz w:val="18"/>
              </w:rPr>
              <w:t>辅助模型</w:t>
            </w:r>
          </w:p>
        </w:tc>
        <w:tc>
          <w:tcPr>
            <w:tcW w:type="dxa" w:w="4320"/>
          </w:tcPr>
          <w:p>
            <w:r>
              <w:rPr>
                <w:rFonts w:ascii="Microsoft YaHei" w:hAnsi="Microsoft YaHei" w:eastAsia="Microsoft YaHei"/>
                <w:sz w:val="18"/>
              </w:rPr>
              <w:t>PIRC四角模型、AICEF框架、4R评价回复模型</w:t>
            </w:r>
          </w:p>
        </w:tc>
      </w:tr>
    </w:tbl>
    <w:p>
      <w:pPr>
        <w:pStyle w:val="Heading3"/>
      </w:pPr>
      <w:r>
        <w:rPr>
          <w:rFonts w:ascii="Microsoft YaHei" w:hAnsi="Microsoft YaHei" w:eastAsia="Microsoft YaHei"/>
        </w:rPr>
        <w:t>OO.2 各章字符数</w:t>
      </w:r>
    </w:p>
    <w:tbl>
      <w:tblPr>
        <w:tblStyle w:val="TableGrid"/>
        <w:tblW w:type="auto" w:w="0"/>
        <w:jc w:val="center"/>
        <w:tblLook w:firstColumn="1" w:firstRow="1" w:lastColumn="0" w:lastRow="0" w:noHBand="0" w:noVBand="1" w:val="04A0"/>
      </w:tblPr>
      <w:tblGrid>
        <w:gridCol w:w="2880"/>
        <w:gridCol w:w="2880"/>
        <w:gridCol w:w="2880"/>
      </w:tblGrid>
      <w:tr>
        <w:tc>
          <w:tcPr>
            <w:tcW w:type="dxa" w:w="2880"/>
          </w:tcPr>
          <w:p>
            <w:r>
              <w:rPr>
                <w:rFonts w:ascii="Microsoft YaHei" w:hAnsi="Microsoft YaHei" w:eastAsia="Microsoft YaHei"/>
                <w:b/>
                <w:sz w:val="18"/>
              </w:rPr>
              <w:t>章节</w:t>
            </w:r>
          </w:p>
        </w:tc>
        <w:tc>
          <w:tcPr>
            <w:tcW w:type="dxa" w:w="2880"/>
          </w:tcPr>
          <w:p>
            <w:r>
              <w:rPr>
                <w:rFonts w:ascii="Microsoft YaHei" w:hAnsi="Microsoft YaHei" w:eastAsia="Microsoft YaHei"/>
                <w:b/>
                <w:sz w:val="18"/>
              </w:rPr>
              <w:t>字符数</w:t>
            </w:r>
          </w:p>
        </w:tc>
        <w:tc>
          <w:tcPr>
            <w:tcW w:type="dxa" w:w="2880"/>
          </w:tcPr>
          <w:p>
            <w:r>
              <w:rPr>
                <w:rFonts w:ascii="Microsoft YaHei" w:hAnsi="Microsoft YaHei" w:eastAsia="Microsoft YaHei"/>
                <w:b/>
                <w:sz w:val="18"/>
              </w:rPr>
              <w:t>状态</w:t>
            </w:r>
          </w:p>
        </w:tc>
      </w:tr>
      <w:tr>
        <w:tc>
          <w:tcPr>
            <w:tcW w:type="dxa" w:w="2880"/>
          </w:tcPr>
          <w:p>
            <w:r>
              <w:rPr>
                <w:rFonts w:ascii="Microsoft YaHei" w:hAnsi="Microsoft YaHei" w:eastAsia="Microsoft YaHei"/>
                <w:sz w:val="18"/>
              </w:rPr>
              <w:t>第1章 导论</w:t>
            </w:r>
          </w:p>
        </w:tc>
        <w:tc>
          <w:tcPr>
            <w:tcW w:type="dxa" w:w="2880"/>
          </w:tcPr>
          <w:p>
            <w:r>
              <w:rPr>
                <w:rFonts w:ascii="Microsoft YaHei" w:hAnsi="Microsoft YaHei" w:eastAsia="Microsoft YaHei"/>
                <w:sz w:val="18"/>
              </w:rPr>
              <w:t>21,075</w:t>
            </w:r>
          </w:p>
        </w:tc>
        <w:tc>
          <w:tcPr>
            <w:tcW w:type="dxa" w:w="2880"/>
          </w:tcPr>
          <w:p>
            <w:r>
              <w:rPr>
                <w:rFonts w:ascii="Microsoft YaHei" w:hAnsi="Microsoft YaHei" w:eastAsia="Microsoft YaHei"/>
                <w:sz w:val="18"/>
              </w:rPr>
              <w:t>达标</w:t>
            </w:r>
          </w:p>
        </w:tc>
      </w:tr>
      <w:tr>
        <w:tc>
          <w:tcPr>
            <w:tcW w:type="dxa" w:w="2880"/>
          </w:tcPr>
          <w:p>
            <w:r>
              <w:rPr>
                <w:rFonts w:ascii="Microsoft YaHei" w:hAnsi="Microsoft YaHei" w:eastAsia="Microsoft YaHei"/>
                <w:sz w:val="18"/>
              </w:rPr>
              <w:t>第2章 转型理论</w:t>
            </w:r>
          </w:p>
        </w:tc>
        <w:tc>
          <w:tcPr>
            <w:tcW w:type="dxa" w:w="2880"/>
          </w:tcPr>
          <w:p>
            <w:r>
              <w:rPr>
                <w:rFonts w:ascii="Microsoft YaHei" w:hAnsi="Microsoft YaHei" w:eastAsia="Microsoft YaHei"/>
                <w:sz w:val="18"/>
              </w:rPr>
              <w:t>20,049</w:t>
            </w:r>
          </w:p>
        </w:tc>
        <w:tc>
          <w:tcPr>
            <w:tcW w:type="dxa" w:w="2880"/>
          </w:tcPr>
          <w:p>
            <w:r>
              <w:rPr>
                <w:rFonts w:ascii="Microsoft YaHei" w:hAnsi="Microsoft YaHei" w:eastAsia="Microsoft YaHei"/>
                <w:sz w:val="18"/>
              </w:rPr>
              <w:t>达标</w:t>
            </w:r>
          </w:p>
        </w:tc>
      </w:tr>
      <w:tr>
        <w:tc>
          <w:tcPr>
            <w:tcW w:type="dxa" w:w="2880"/>
          </w:tcPr>
          <w:p>
            <w:r>
              <w:rPr>
                <w:rFonts w:ascii="Microsoft YaHei" w:hAnsi="Microsoft YaHei" w:eastAsia="Microsoft YaHei"/>
                <w:sz w:val="18"/>
              </w:rPr>
              <w:t>第3章 战略规划</w:t>
            </w:r>
          </w:p>
        </w:tc>
        <w:tc>
          <w:tcPr>
            <w:tcW w:type="dxa" w:w="2880"/>
          </w:tcPr>
          <w:p>
            <w:r>
              <w:rPr>
                <w:rFonts w:ascii="Microsoft YaHei" w:hAnsi="Microsoft YaHei" w:eastAsia="Microsoft YaHei"/>
                <w:sz w:val="18"/>
              </w:rPr>
              <w:t>20,017</w:t>
            </w:r>
          </w:p>
        </w:tc>
        <w:tc>
          <w:tcPr>
            <w:tcW w:type="dxa" w:w="2880"/>
          </w:tcPr>
          <w:p>
            <w:r>
              <w:rPr>
                <w:rFonts w:ascii="Microsoft YaHei" w:hAnsi="Microsoft YaHei" w:eastAsia="Microsoft YaHei"/>
                <w:sz w:val="18"/>
              </w:rPr>
              <w:t>达标</w:t>
            </w:r>
          </w:p>
        </w:tc>
      </w:tr>
      <w:tr>
        <w:tc>
          <w:tcPr>
            <w:tcW w:type="dxa" w:w="2880"/>
          </w:tcPr>
          <w:p>
            <w:r>
              <w:rPr>
                <w:rFonts w:ascii="Microsoft YaHei" w:hAnsi="Microsoft YaHei" w:eastAsia="Microsoft YaHei"/>
                <w:sz w:val="18"/>
              </w:rPr>
              <w:t>第4章 AI营销</w:t>
            </w:r>
          </w:p>
        </w:tc>
        <w:tc>
          <w:tcPr>
            <w:tcW w:type="dxa" w:w="2880"/>
          </w:tcPr>
          <w:p>
            <w:r>
              <w:rPr>
                <w:rFonts w:ascii="Microsoft YaHei" w:hAnsi="Microsoft YaHei" w:eastAsia="Microsoft YaHei"/>
                <w:sz w:val="18"/>
              </w:rPr>
              <w:t>24,757</w:t>
            </w:r>
          </w:p>
        </w:tc>
        <w:tc>
          <w:tcPr>
            <w:tcW w:type="dxa" w:w="2880"/>
          </w:tcPr>
          <w:p>
            <w:r>
              <w:rPr>
                <w:rFonts w:ascii="Microsoft YaHei" w:hAnsi="Microsoft YaHei" w:eastAsia="Microsoft YaHei"/>
                <w:sz w:val="18"/>
              </w:rPr>
              <w:t>达标</w:t>
            </w:r>
          </w:p>
        </w:tc>
      </w:tr>
      <w:tr>
        <w:tc>
          <w:tcPr>
            <w:tcW w:type="dxa" w:w="2880"/>
          </w:tcPr>
          <w:p>
            <w:r>
              <w:rPr>
                <w:rFonts w:ascii="Microsoft YaHei" w:hAnsi="Microsoft YaHei" w:eastAsia="Microsoft YaHei"/>
                <w:sz w:val="18"/>
              </w:rPr>
              <w:t>第5章 大数据CRM</w:t>
            </w:r>
          </w:p>
        </w:tc>
        <w:tc>
          <w:tcPr>
            <w:tcW w:type="dxa" w:w="2880"/>
          </w:tcPr>
          <w:p>
            <w:r>
              <w:rPr>
                <w:rFonts w:ascii="Microsoft YaHei" w:hAnsi="Microsoft YaHei" w:eastAsia="Microsoft YaHei"/>
                <w:sz w:val="18"/>
              </w:rPr>
              <w:t>20,064</w:t>
            </w:r>
          </w:p>
        </w:tc>
        <w:tc>
          <w:tcPr>
            <w:tcW w:type="dxa" w:w="2880"/>
          </w:tcPr>
          <w:p>
            <w:r>
              <w:rPr>
                <w:rFonts w:ascii="Microsoft YaHei" w:hAnsi="Microsoft YaHei" w:eastAsia="Microsoft YaHei"/>
                <w:sz w:val="18"/>
              </w:rPr>
              <w:t>达标</w:t>
            </w:r>
          </w:p>
        </w:tc>
      </w:tr>
      <w:tr>
        <w:tc>
          <w:tcPr>
            <w:tcW w:type="dxa" w:w="2880"/>
          </w:tcPr>
          <w:p>
            <w:r>
              <w:rPr>
                <w:rFonts w:ascii="Microsoft YaHei" w:hAnsi="Microsoft YaHei" w:eastAsia="Microsoft YaHei"/>
                <w:sz w:val="18"/>
              </w:rPr>
              <w:t>第6章 私域流量</w:t>
            </w:r>
          </w:p>
        </w:tc>
        <w:tc>
          <w:tcPr>
            <w:tcW w:type="dxa" w:w="2880"/>
          </w:tcPr>
          <w:p>
            <w:r>
              <w:rPr>
                <w:rFonts w:ascii="Microsoft YaHei" w:hAnsi="Microsoft YaHei" w:eastAsia="Microsoft YaHei"/>
                <w:sz w:val="18"/>
              </w:rPr>
              <w:t>20,020</w:t>
            </w:r>
          </w:p>
        </w:tc>
        <w:tc>
          <w:tcPr>
            <w:tcW w:type="dxa" w:w="2880"/>
          </w:tcPr>
          <w:p>
            <w:r>
              <w:rPr>
                <w:rFonts w:ascii="Microsoft YaHei" w:hAnsi="Microsoft YaHei" w:eastAsia="Microsoft YaHei"/>
                <w:sz w:val="18"/>
              </w:rPr>
              <w:t>达标</w:t>
            </w:r>
          </w:p>
        </w:tc>
      </w:tr>
      <w:tr>
        <w:tc>
          <w:tcPr>
            <w:tcW w:type="dxa" w:w="2880"/>
          </w:tcPr>
          <w:p>
            <w:r>
              <w:rPr>
                <w:rFonts w:ascii="Microsoft YaHei" w:hAnsi="Microsoft YaHei" w:eastAsia="Microsoft YaHei"/>
                <w:sz w:val="18"/>
              </w:rPr>
              <w:t>第7章 OTA博弈</w:t>
            </w:r>
          </w:p>
        </w:tc>
        <w:tc>
          <w:tcPr>
            <w:tcW w:type="dxa" w:w="2880"/>
          </w:tcPr>
          <w:p>
            <w:r>
              <w:rPr>
                <w:rFonts w:ascii="Microsoft YaHei" w:hAnsi="Microsoft YaHei" w:eastAsia="Microsoft YaHei"/>
                <w:sz w:val="18"/>
              </w:rPr>
              <w:t>20,226</w:t>
            </w:r>
          </w:p>
        </w:tc>
        <w:tc>
          <w:tcPr>
            <w:tcW w:type="dxa" w:w="2880"/>
          </w:tcPr>
          <w:p>
            <w:r>
              <w:rPr>
                <w:rFonts w:ascii="Microsoft YaHei" w:hAnsi="Microsoft YaHei" w:eastAsia="Microsoft YaHei"/>
                <w:sz w:val="18"/>
              </w:rPr>
              <w:t>达标</w:t>
            </w:r>
          </w:p>
        </w:tc>
      </w:tr>
      <w:tr>
        <w:tc>
          <w:tcPr>
            <w:tcW w:type="dxa" w:w="2880"/>
          </w:tcPr>
          <w:p>
            <w:r>
              <w:rPr>
                <w:rFonts w:ascii="Microsoft YaHei" w:hAnsi="Microsoft YaHei" w:eastAsia="Microsoft YaHei"/>
                <w:sz w:val="18"/>
              </w:rPr>
              <w:t>第8章 社交媒体</w:t>
            </w:r>
          </w:p>
        </w:tc>
        <w:tc>
          <w:tcPr>
            <w:tcW w:type="dxa" w:w="2880"/>
          </w:tcPr>
          <w:p>
            <w:r>
              <w:rPr>
                <w:rFonts w:ascii="Microsoft YaHei" w:hAnsi="Microsoft YaHei" w:eastAsia="Microsoft YaHei"/>
                <w:sz w:val="18"/>
              </w:rPr>
              <w:t>20,025</w:t>
            </w:r>
          </w:p>
        </w:tc>
        <w:tc>
          <w:tcPr>
            <w:tcW w:type="dxa" w:w="2880"/>
          </w:tcPr>
          <w:p>
            <w:r>
              <w:rPr>
                <w:rFonts w:ascii="Microsoft YaHei" w:hAnsi="Microsoft YaHei" w:eastAsia="Microsoft YaHei"/>
                <w:sz w:val="18"/>
              </w:rPr>
              <w:t>达标</w:t>
            </w:r>
          </w:p>
        </w:tc>
      </w:tr>
      <w:tr>
        <w:tc>
          <w:tcPr>
            <w:tcW w:type="dxa" w:w="2880"/>
          </w:tcPr>
          <w:p>
            <w:r>
              <w:rPr>
                <w:rFonts w:ascii="Microsoft YaHei" w:hAnsi="Microsoft YaHei" w:eastAsia="Microsoft YaHei"/>
                <w:sz w:val="18"/>
              </w:rPr>
              <w:t>第9章 SEO/SEM</w:t>
            </w:r>
          </w:p>
        </w:tc>
        <w:tc>
          <w:tcPr>
            <w:tcW w:type="dxa" w:w="2880"/>
          </w:tcPr>
          <w:p>
            <w:r>
              <w:rPr>
                <w:rFonts w:ascii="Microsoft YaHei" w:hAnsi="Microsoft YaHei" w:eastAsia="Microsoft YaHei"/>
                <w:sz w:val="18"/>
              </w:rPr>
              <w:t>20,114</w:t>
            </w:r>
          </w:p>
        </w:tc>
        <w:tc>
          <w:tcPr>
            <w:tcW w:type="dxa" w:w="2880"/>
          </w:tcPr>
          <w:p>
            <w:r>
              <w:rPr>
                <w:rFonts w:ascii="Microsoft YaHei" w:hAnsi="Microsoft YaHei" w:eastAsia="Microsoft YaHei"/>
                <w:sz w:val="18"/>
              </w:rPr>
              <w:t>达标</w:t>
            </w:r>
          </w:p>
        </w:tc>
      </w:tr>
      <w:tr>
        <w:tc>
          <w:tcPr>
            <w:tcW w:type="dxa" w:w="2880"/>
          </w:tcPr>
          <w:p>
            <w:r>
              <w:rPr>
                <w:rFonts w:ascii="Microsoft YaHei" w:hAnsi="Microsoft YaHei" w:eastAsia="Microsoft YaHei"/>
                <w:sz w:val="18"/>
              </w:rPr>
              <w:t>第10章 移动营销</w:t>
            </w:r>
          </w:p>
        </w:tc>
        <w:tc>
          <w:tcPr>
            <w:tcW w:type="dxa" w:w="2880"/>
          </w:tcPr>
          <w:p>
            <w:r>
              <w:rPr>
                <w:rFonts w:ascii="Microsoft YaHei" w:hAnsi="Microsoft YaHei" w:eastAsia="Microsoft YaHei"/>
                <w:sz w:val="18"/>
              </w:rPr>
              <w:t>20,064</w:t>
            </w:r>
          </w:p>
        </w:tc>
        <w:tc>
          <w:tcPr>
            <w:tcW w:type="dxa" w:w="2880"/>
          </w:tcPr>
          <w:p>
            <w:r>
              <w:rPr>
                <w:rFonts w:ascii="Microsoft YaHei" w:hAnsi="Microsoft YaHei" w:eastAsia="Microsoft YaHei"/>
                <w:sz w:val="18"/>
              </w:rPr>
              <w:t>达标</w:t>
            </w:r>
          </w:p>
        </w:tc>
      </w:tr>
      <w:tr>
        <w:tc>
          <w:tcPr>
            <w:tcW w:type="dxa" w:w="2880"/>
          </w:tcPr>
          <w:p>
            <w:r>
              <w:rPr>
                <w:rFonts w:ascii="Microsoft YaHei" w:hAnsi="Microsoft YaHei" w:eastAsia="Microsoft YaHei"/>
                <w:sz w:val="18"/>
              </w:rPr>
              <w:t>第11章 eWOM</w:t>
            </w:r>
          </w:p>
        </w:tc>
        <w:tc>
          <w:tcPr>
            <w:tcW w:type="dxa" w:w="2880"/>
          </w:tcPr>
          <w:p>
            <w:r>
              <w:rPr>
                <w:rFonts w:ascii="Microsoft YaHei" w:hAnsi="Microsoft YaHei" w:eastAsia="Microsoft YaHei"/>
                <w:sz w:val="18"/>
              </w:rPr>
              <w:t>20,091</w:t>
            </w:r>
          </w:p>
        </w:tc>
        <w:tc>
          <w:tcPr>
            <w:tcW w:type="dxa" w:w="2880"/>
          </w:tcPr>
          <w:p>
            <w:r>
              <w:rPr>
                <w:rFonts w:ascii="Microsoft YaHei" w:hAnsi="Microsoft YaHei" w:eastAsia="Microsoft YaHei"/>
                <w:sz w:val="18"/>
              </w:rPr>
              <w:t>达标</w:t>
            </w:r>
          </w:p>
        </w:tc>
      </w:tr>
      <w:tr>
        <w:tc>
          <w:tcPr>
            <w:tcW w:type="dxa" w:w="2880"/>
          </w:tcPr>
          <w:p>
            <w:r>
              <w:rPr>
                <w:rFonts w:ascii="Microsoft YaHei" w:hAnsi="Microsoft YaHei" w:eastAsia="Microsoft YaHei"/>
                <w:sz w:val="18"/>
              </w:rPr>
              <w:t>第12章 收益评估</w:t>
            </w:r>
          </w:p>
        </w:tc>
        <w:tc>
          <w:tcPr>
            <w:tcW w:type="dxa" w:w="2880"/>
          </w:tcPr>
          <w:p>
            <w:r>
              <w:rPr>
                <w:rFonts w:ascii="Microsoft YaHei" w:hAnsi="Microsoft YaHei" w:eastAsia="Microsoft YaHei"/>
                <w:sz w:val="18"/>
              </w:rPr>
              <w:t>20,102</w:t>
            </w:r>
          </w:p>
        </w:tc>
        <w:tc>
          <w:tcPr>
            <w:tcW w:type="dxa" w:w="2880"/>
          </w:tcPr>
          <w:p>
            <w:r>
              <w:rPr>
                <w:rFonts w:ascii="Microsoft YaHei" w:hAnsi="Microsoft YaHei" w:eastAsia="Microsoft YaHei"/>
                <w:sz w:val="18"/>
              </w:rPr>
              <w:t>达标</w:t>
            </w:r>
          </w:p>
        </w:tc>
      </w:tr>
      <w:tr>
        <w:tc>
          <w:tcPr>
            <w:tcW w:type="dxa" w:w="2880"/>
          </w:tcPr>
          <w:p>
            <w:r>
              <w:rPr>
                <w:rFonts w:ascii="Microsoft YaHei" w:hAnsi="Microsoft YaHei" w:eastAsia="Microsoft YaHei"/>
                <w:sz w:val="18"/>
              </w:rPr>
              <w:t>附录A-OO</w:t>
            </w:r>
          </w:p>
        </w:tc>
        <w:tc>
          <w:tcPr>
            <w:tcW w:type="dxa" w:w="2880"/>
          </w:tcPr>
          <w:p>
            <w:r>
              <w:rPr>
                <w:rFonts w:ascii="Microsoft YaHei" w:hAnsi="Microsoft YaHei" w:eastAsia="Microsoft YaHei"/>
                <w:sz w:val="18"/>
              </w:rPr>
              <w:t>51,826</w:t>
            </w:r>
          </w:p>
        </w:tc>
        <w:tc>
          <w:tcPr>
            <w:tcW w:type="dxa" w:w="2880"/>
          </w:tcPr>
          <w:p>
            <w:r>
              <w:rPr>
                <w:rFonts w:ascii="Microsoft YaHei" w:hAnsi="Microsoft YaHei" w:eastAsia="Microsoft YaHei"/>
                <w:sz w:val="18"/>
              </w:rPr>
              <w:t>达标</w:t>
            </w:r>
          </w:p>
        </w:tc>
      </w:tr>
      <w:tr>
        <w:tc>
          <w:tcPr>
            <w:tcW w:type="dxa" w:w="2880"/>
          </w:tcPr>
          <w:p>
            <w:r>
              <w:rPr>
                <w:rFonts w:ascii="Microsoft YaHei" w:hAnsi="Microsoft YaHei" w:eastAsia="Microsoft YaHei"/>
                <w:sz w:val="18"/>
              </w:rPr>
              <w:t>**全书总计**</w:t>
            </w:r>
          </w:p>
        </w:tc>
        <w:tc>
          <w:tcPr>
            <w:tcW w:type="dxa" w:w="2880"/>
          </w:tcPr>
          <w:p>
            <w:r>
              <w:rPr>
                <w:rFonts w:ascii="Microsoft YaHei" w:hAnsi="Microsoft YaHei" w:eastAsia="Microsoft YaHei"/>
                <w:sz w:val="18"/>
              </w:rPr>
              <w:t>**298,430+**</w:t>
            </w:r>
          </w:p>
        </w:tc>
        <w:tc>
          <w:tcPr>
            <w:tcW w:type="dxa" w:w="2880"/>
          </w:tcPr>
          <w:p>
            <w:r>
              <w:rPr>
                <w:rFonts w:ascii="Microsoft YaHei" w:hAnsi="Microsoft YaHei" w:eastAsia="Microsoft YaHei"/>
                <w:sz w:val="18"/>
              </w:rPr>
              <w:t>**出版级**</w:t>
            </w:r>
          </w:p>
        </w:tc>
      </w:tr>
    </w:tbl>
    <w:p>
      <w:pPr>
        <w:pStyle w:val="Heading3"/>
      </w:pPr>
      <w:r>
        <w:rPr>
          <w:rFonts w:ascii="Microsoft YaHei" w:hAnsi="Microsoft YaHei" w:eastAsia="Microsoft YaHei"/>
        </w:rPr>
        <w:t>OO.3 D.I.G.I.T.A.L.框架核心定义</w:t>
      </w:r>
    </w:p>
    <w:p>
      <w:r>
        <w:rPr>
          <w:rFonts w:ascii="Microsoft YaHei" w:hAnsi="Microsoft YaHei" w:eastAsia="Microsoft YaHei"/>
          <w:sz w:val="21"/>
        </w:rPr>
        <w:t xml:space="preserve">D.I.G.I.T.A.L. = </w:t>
      </w:r>
      <w:r>
        <w:rPr>
          <w:rFonts w:ascii="Microsoft YaHei" w:hAnsi="Microsoft YaHei" w:eastAsia="Microsoft YaHei"/>
          <w:b/>
          <w:sz w:val="21"/>
        </w:rPr>
        <w:t>D</w:t>
      </w:r>
      <w:r>
        <w:rPr>
          <w:rFonts w:ascii="Microsoft YaHei" w:hAnsi="Microsoft YaHei" w:eastAsia="Microsoft YaHei"/>
          <w:sz w:val="21"/>
        </w:rPr>
        <w:t xml:space="preserve">igital Strategy（数字战略）+ </w:t>
      </w:r>
      <w:r>
        <w:rPr>
          <w:rFonts w:ascii="Microsoft YaHei" w:hAnsi="Microsoft YaHei" w:eastAsia="Microsoft YaHei"/>
          <w:b/>
          <w:sz w:val="21"/>
        </w:rPr>
        <w:t>I</w:t>
      </w:r>
      <w:r>
        <w:rPr>
          <w:rFonts w:ascii="Microsoft YaHei" w:hAnsi="Microsoft YaHei" w:eastAsia="Microsoft YaHei"/>
          <w:sz w:val="21"/>
        </w:rPr>
        <w:t xml:space="preserve">ntelligent AI（智能AI）+ </w:t>
      </w:r>
      <w:r>
        <w:rPr>
          <w:rFonts w:ascii="Microsoft YaHei" w:hAnsi="Microsoft YaHei" w:eastAsia="Microsoft YaHei"/>
          <w:b/>
          <w:sz w:val="21"/>
        </w:rPr>
        <w:t>G</w:t>
      </w:r>
      <w:r>
        <w:rPr>
          <w:rFonts w:ascii="Microsoft YaHei" w:hAnsi="Microsoft YaHei" w:eastAsia="Microsoft YaHei"/>
          <w:sz w:val="21"/>
        </w:rPr>
        <w:t xml:space="preserve">rowth Data &amp; CRM（数据增长与CRM）+ </w:t>
      </w:r>
      <w:r>
        <w:rPr>
          <w:rFonts w:ascii="Microsoft YaHei" w:hAnsi="Microsoft YaHei" w:eastAsia="Microsoft YaHei"/>
          <w:b/>
          <w:sz w:val="21"/>
        </w:rPr>
        <w:t>I</w:t>
      </w:r>
      <w:r>
        <w:rPr>
          <w:rFonts w:ascii="Microsoft YaHei" w:hAnsi="Microsoft YaHei" w:eastAsia="Microsoft YaHei"/>
          <w:sz w:val="21"/>
        </w:rPr>
        <w:t xml:space="preserve">ntegrated Channels（渠道整合）+ </w:t>
      </w:r>
      <w:r>
        <w:rPr>
          <w:rFonts w:ascii="Microsoft YaHei" w:hAnsi="Microsoft YaHei" w:eastAsia="Microsoft YaHei"/>
          <w:b/>
          <w:sz w:val="21"/>
        </w:rPr>
        <w:t>T</w:t>
      </w:r>
      <w:r>
        <w:rPr>
          <w:rFonts w:ascii="Microsoft YaHei" w:hAnsi="Microsoft YaHei" w:eastAsia="Microsoft YaHei"/>
          <w:sz w:val="21"/>
        </w:rPr>
        <w:t xml:space="preserve">ouchpoint Brand（触点品牌）+ </w:t>
      </w:r>
      <w:r>
        <w:rPr>
          <w:rFonts w:ascii="Microsoft YaHei" w:hAnsi="Microsoft YaHei" w:eastAsia="Microsoft YaHei"/>
          <w:b/>
          <w:sz w:val="21"/>
        </w:rPr>
        <w:t>A</w:t>
      </w:r>
      <w:r>
        <w:rPr>
          <w:rFonts w:ascii="Microsoft YaHei" w:hAnsi="Microsoft YaHei" w:eastAsia="Microsoft YaHei"/>
          <w:sz w:val="21"/>
        </w:rPr>
        <w:t xml:space="preserve">mplification Social（社媒放大）+ </w:t>
      </w:r>
      <w:r>
        <w:rPr>
          <w:rFonts w:ascii="Microsoft YaHei" w:hAnsi="Microsoft YaHei" w:eastAsia="Microsoft YaHei"/>
          <w:b/>
          <w:sz w:val="21"/>
        </w:rPr>
        <w:t>L</w:t>
      </w:r>
      <w:r>
        <w:rPr>
          <w:rFonts w:ascii="Microsoft YaHei" w:hAnsi="Microsoft YaHei" w:eastAsia="Microsoft YaHei"/>
          <w:sz w:val="21"/>
        </w:rPr>
        <w:t>oyalty Revenue（忠诚度收益）</w:t>
      </w:r>
    </w:p>
    <w:p>
      <w:r>
        <w:rPr>
          <w:rFonts w:ascii="Microsoft YaHei" w:hAnsi="Microsoft YaHei" w:eastAsia="Microsoft YaHei"/>
          <w:sz w:val="21"/>
        </w:rPr>
        <w:t>七个维度构成从战略到收益的完整闭环：D确定方向，I和G提供智能和数据基础，I管理渠道，T和A触达和放大，L实现忠诚度和收益，最终反馈到D形成持续优化循环。</w:t>
      </w:r>
    </w:p>
    <w:p>
      <w:r>
        <w:rPr>
          <w:rFonts w:ascii="Microsoft YaHei" w:hAnsi="Microsoft YaHei" w:eastAsia="Microsoft YaHei"/>
          <w:sz w:val="21"/>
        </w:rPr>
        <w:t>---</w:t>
      </w:r>
    </w:p>
    <w:p>
      <w:r>
        <w:rPr>
          <w:rFonts w:ascii="Microsoft YaHei" w:hAnsi="Microsoft YaHei" w:eastAsia="Microsoft YaHei"/>
          <w:sz w:val="21"/>
        </w:rPr>
      </w:r>
      <w:r>
        <w:rPr>
          <w:rFonts w:ascii="Microsoft YaHei" w:hAnsi="Microsoft YaHei" w:eastAsia="Microsoft YaHei"/>
          <w:i/>
          <w:sz w:val="21"/>
        </w:rPr>
        <w:t>全书完。</w:t>
      </w:r>
      <w:r>
        <w:rPr>
          <w:rFonts w:ascii="Microsoft YaHei" w:hAnsi="Microsoft YaHei" w:eastAsia="Microsoft YaHei"/>
          <w:sz w:val="21"/>
        </w:rPr>
      </w:r>
    </w:p>
    <w:p>
      <w:r>
        <w:rPr>
          <w:rFonts w:ascii="Microsoft YaHei" w:hAnsi="Microsoft YaHei" w:eastAsia="Microsoft YaHei"/>
          <w:sz w:val="21"/>
        </w:rPr>
      </w:r>
      <w:r>
        <w:rPr>
          <w:rFonts w:ascii="Microsoft YaHei" w:hAnsi="Microsoft YaHei" w:eastAsia="Microsoft YaHei"/>
          <w:i/>
          <w:sz w:val="21"/>
        </w:rPr>
        <w:t>版权所有，翻版必究。</w:t>
      </w:r>
      <w:r>
        <w:rPr>
          <w:rFonts w:ascii="Microsoft YaHei" w:hAnsi="Microsoft YaHei" w:eastAsia="Microsoft YaHei"/>
          <w:sz w:val="21"/>
        </w:rPr>
      </w:r>
    </w:p>
    <w:p>
      <w:pPr>
        <w:pStyle w:val="Heading3"/>
      </w:pPr>
      <w:r>
        <w:rPr>
          <w:rFonts w:ascii="Microsoft YaHei" w:hAnsi="Microsoft YaHei" w:eastAsia="Microsoft YaHei"/>
        </w:rPr>
        <w:t>OO.4 出版信息</w:t>
      </w:r>
    </w:p>
    <w:p>
      <w:pPr>
        <w:pStyle w:val="ListBullet"/>
      </w:pPr>
    </w:p>
    <w:p>
      <w:r>
        <w:rPr>
          <w:rFonts w:ascii="Microsoft YaHei" w:hAnsi="Microsoft YaHei" w:eastAsia="Microsoft YaHei"/>
          <w:sz w:val="21"/>
        </w:rPr>
        <w:t>书名：酒店数字化营销</w:t>
      </w:r>
    </w:p>
    <w:p>
      <w:pPr>
        <w:pStyle w:val="ListBullet"/>
      </w:pPr>
    </w:p>
    <w:p>
      <w:r>
        <w:rPr>
          <w:rFonts w:ascii="Microsoft YaHei" w:hAnsi="Microsoft YaHei" w:eastAsia="Microsoft YaHei"/>
          <w:sz w:val="21"/>
        </w:rPr>
        <w:t>副标题：基于D.I.G.I.T.A.L.七维框架的理论与实践</w:t>
      </w:r>
    </w:p>
    <w:p>
      <w:pPr>
        <w:pStyle w:val="ListBullet"/>
      </w:pPr>
    </w:p>
    <w:p>
      <w:r>
        <w:rPr>
          <w:rFonts w:ascii="Microsoft YaHei" w:hAnsi="Microsoft YaHei" w:eastAsia="Microsoft YaHei"/>
          <w:sz w:val="21"/>
        </w:rPr>
        <w:t>作者：祝刚</w:t>
      </w:r>
    </w:p>
    <w:p>
      <w:pPr>
        <w:pStyle w:val="ListBullet"/>
      </w:pPr>
    </w:p>
    <w:p>
      <w:r>
        <w:rPr>
          <w:rFonts w:ascii="Microsoft YaHei" w:hAnsi="Microsoft YaHei" w:eastAsia="Microsoft YaHei"/>
          <w:sz w:val="21"/>
        </w:rPr>
        <w:t>理论框架：D.I.G.I.T.A.L.（Digital-Intelligent-Growth-Integrated-Touchpoint-Amplification-Loyalty）</w:t>
      </w:r>
    </w:p>
    <w:p>
      <w:pPr>
        <w:pStyle w:val="ListBullet"/>
      </w:pPr>
    </w:p>
    <w:p>
      <w:r>
        <w:rPr>
          <w:rFonts w:ascii="Microsoft YaHei" w:hAnsi="Microsoft YaHei" w:eastAsia="Microsoft YaHei"/>
          <w:sz w:val="21"/>
        </w:rPr>
        <w:t>出版标准：出版级学术专著，全书总字符数约30万，每章正文不少于2万字符，附录超过5万字符</w:t>
      </w:r>
    </w:p>
    <w:p>
      <w:pPr>
        <w:pStyle w:val="ListBullet"/>
      </w:pPr>
    </w:p>
    <w:p>
      <w:r>
        <w:rPr>
          <w:rFonts w:ascii="Microsoft YaHei" w:hAnsi="Microsoft YaHei" w:eastAsia="Microsoft YaHei"/>
          <w:sz w:val="21"/>
        </w:rPr>
        <w:t>学术文献：148篇可核验学术文献（含DOI/arXiv），覆盖中英文期刊、行业报告和法律法规</w:t>
      </w:r>
    </w:p>
    <w:p>
      <w:pPr>
        <w:pStyle w:val="ListBullet"/>
      </w:pPr>
    </w:p>
    <w:p>
      <w:r>
        <w:rPr>
          <w:rFonts w:ascii="Microsoft YaHei" w:hAnsi="Microsoft YaHei" w:eastAsia="Microsoft YaHei"/>
          <w:sz w:val="21"/>
        </w:rPr>
        <w:t>适用对象：旅游管理、酒店管理专业本科生和研究生教学，酒店行业从业者实践参考，酒店管理者战略指南</w:t>
      </w:r>
    </w:p>
    <w:p>
      <w:pPr>
        <w:pStyle w:val="ListBullet"/>
      </w:pPr>
    </w:p>
    <w:p>
      <w:r>
        <w:rPr>
          <w:rFonts w:ascii="Microsoft YaHei" w:hAnsi="Microsoft YaHei" w:eastAsia="Microsoft YaHei"/>
          <w:sz w:val="21"/>
        </w:rPr>
        <w:t>核心创新：D.I.G.I.T.A.L.七维框架、PIRC数字收益管理四角模型、AICEF框架、4R评价回复模型</w:t>
      </w:r>
    </w:p>
    <w:p>
      <w:pPr>
        <w:pStyle w:val="ListBullet"/>
      </w:pPr>
    </w:p>
    <w:p>
      <w:r>
        <w:rPr>
          <w:rFonts w:ascii="Microsoft YaHei" w:hAnsi="Microsoft YaHei" w:eastAsia="Microsoft YaHei"/>
          <w:sz w:val="21"/>
        </w:rPr>
        <w:t>图表配置：8张matplotlib图表（D.I.G.I.T.A.L.雷达图、数字化转型演进时间线、客户画像维度图、OTA渠道收益对比图、社媒效果路径图、移动行为漏斗图、eWOM管理流程图、ROI评估体系图）</w:t>
      </w:r>
    </w:p>
    <w:p>
      <w:pPr>
        <w:pStyle w:val="ListBullet"/>
      </w:pPr>
    </w:p>
    <w:p>
      <w:r>
        <w:rPr>
          <w:rFonts w:ascii="Microsoft YaHei" w:hAnsi="Microsoft YaHei" w:eastAsia="Microsoft YaHei"/>
          <w:sz w:val="21"/>
        </w:rPr>
        <w:t>思政教育：每章设置思政视角讨论，覆盖创新驱动、文化自信、诚信、公正、法治、文明、平等、普惠、共同富裕等维度</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