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200"/>
        <w:jc w:val="center"/>
      </w:pPr>
      <w:r>
        <w:rPr>
          <w:rFonts w:ascii="黑体" w:cs="黑体" w:eastAsia="黑体" w:hAnsi="黑体"/>
          <w:b/>
          <w:bCs/>
          <w:color w:val="1F4E79"/>
          <w:sz w:val="36"/>
          <w:szCs w:val="36"/>
        </w:rPr>
        <w:t xml:space="preserve">屯堡文化数字化传承与旅游活化</w:t>
      </w:r>
    </w:p>
    <w:p>
      <w:pPr>
        <w:spacing w:after="0"/>
      </w:pPr>
      <w:r>
        <w:rPr>
          <w:sz w:val="24"/>
          <w:szCs w:val="24"/>
        </w:rPr>
        <w:t xml:space="preserve"/>
      </w:r>
    </w:p>
    <w:p>
      <w:pPr>
        <w:spacing w:after="120"/>
        <w:jc w:val="center"/>
      </w:pPr>
      <w:r>
        <w:rPr>
          <w:rFonts w:ascii="宋体" w:cs="宋体" w:eastAsia="宋体" w:hAnsi="宋体"/>
          <w:sz w:val="32"/>
          <w:szCs w:val="32"/>
        </w:rPr>
        <w:t xml:space="preserve">祝刚  著</w:t>
      </w:r>
    </w:p>
    <w:p>
      <w:pPr>
        <w:spacing w:after="120"/>
        <w:jc w:val="center"/>
      </w:pPr>
      <w:r>
        <w:rPr>
          <w:rFonts w:ascii="宋体" w:cs="宋体" w:eastAsia="宋体" w:hAnsi="宋体"/>
          <w:sz w:val="28"/>
          <w:szCs w:val="28"/>
        </w:rPr>
        <w:t xml:space="preserve">安顺学院旅游管理学院</w:t>
      </w:r>
    </w:p>
    <w:p>
      <w:pPr>
        <w:spacing w:after="0"/>
      </w:pPr>
      <w:r>
        <w:rPr>
          <w:sz w:val="24"/>
          <w:szCs w:val="24"/>
        </w:rPr>
        <w:t xml:space="preserve"/>
      </w:r>
    </w:p>
    <w:p>
      <w:pPr>
        <w:spacing w:after="120"/>
        <w:jc w:val="center"/>
      </w:pPr>
      <w:r>
        <w:rPr>
          <w:rFonts w:ascii="宋体" w:cs="宋体" w:eastAsia="宋体" w:hAnsi="宋体"/>
          <w:color w:val="666666"/>
          <w:sz w:val="24"/>
          <w:szCs w:val="24"/>
        </w:rPr>
        <w:t xml:space="preserve">数字文旅专业系列教材</w:t>
      </w:r>
    </w:p>
    <w:p>
      <w:r>
        <w:br w:type="page"/>
      </w:r>
    </w:p>
    <w:p>
      <w:pPr>
        <w:spacing w:after="200"/>
        <w:jc w:val="center"/>
      </w:pPr>
      <w:r>
        <w:rPr>
          <w:rFonts w:ascii="黑体" w:cs="黑体" w:eastAsia="黑体" w:hAnsi="黑体"/>
          <w:b/>
          <w:bCs/>
          <w:color w:val="1F4E79"/>
          <w:sz w:val="32"/>
          <w:szCs w:val="32"/>
        </w:rPr>
        <w:t xml:space="preserve">目  录</w:t>
      </w:r>
    </w:p>
    <w:p>
      <w:pPr>
        <w:spacing w:after="120"/>
      </w:pPr>
      <w:r>
        <w:rPr>
          <w:sz w:val="14"/>
          <w:szCs w:val="14"/>
        </w:rPr>
        <w:t xml:space="preserve"/>
      </w:r>
    </w:p>
    <w:p>
      <w:pPr>
        <w:spacing w:after="80" w:line="360"/>
      </w:pPr>
      <w:r>
        <w:rPr>
          <w:rFonts w:ascii="黑体" w:cs="黑体" w:eastAsia="黑体" w:hAnsi="黑体"/>
          <w:b/>
          <w:bCs/>
          <w:sz w:val="24"/>
          <w:szCs w:val="24"/>
        </w:rPr>
        <w:t xml:space="preserve">第 1 章  屯堡文化概述</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导入案例：六百年不变的村庄</w:t>
      </w:r>
    </w:p>
    <w:p>
      <w:pPr>
        <w:spacing w:after="40" w:line="320"/>
        <w:ind w:left="480"/>
      </w:pPr>
      <w:r>
        <w:rPr>
          <w:rFonts w:ascii="宋体" w:cs="宋体" w:eastAsia="宋体" w:hAnsi="宋体"/>
          <w:color w:val="555555"/>
          <w:sz w:val="20"/>
          <w:szCs w:val="20"/>
        </w:rPr>
        <w:t xml:space="preserve">1.1 屯堡文化的定义与内涵</w:t>
      </w:r>
    </w:p>
    <w:p>
      <w:pPr>
        <w:spacing w:after="40" w:line="320"/>
        <w:ind w:left="480"/>
      </w:pPr>
      <w:r>
        <w:rPr>
          <w:rFonts w:ascii="宋体" w:cs="宋体" w:eastAsia="宋体" w:hAnsi="宋体"/>
          <w:color w:val="555555"/>
          <w:sz w:val="20"/>
          <w:szCs w:val="20"/>
        </w:rPr>
        <w:t xml:space="preserve">1.2 屯堡文化的历史背景</w:t>
      </w:r>
    </w:p>
    <w:p>
      <w:pPr>
        <w:spacing w:after="40" w:line="320"/>
        <w:ind w:left="480"/>
      </w:pPr>
      <w:r>
        <w:rPr>
          <w:rFonts w:ascii="宋体" w:cs="宋体" w:eastAsia="宋体" w:hAnsi="宋体"/>
          <w:color w:val="555555"/>
          <w:sz w:val="20"/>
          <w:szCs w:val="20"/>
        </w:rPr>
        <w:t xml:space="preserve">1.3 屯堡文化的地理分布</w:t>
      </w:r>
    </w:p>
    <w:p>
      <w:pPr>
        <w:spacing w:after="40" w:line="320"/>
        <w:ind w:left="480"/>
      </w:pPr>
      <w:r>
        <w:rPr>
          <w:rFonts w:ascii="宋体" w:cs="宋体" w:eastAsia="宋体" w:hAnsi="宋体"/>
          <w:color w:val="555555"/>
          <w:sz w:val="20"/>
          <w:szCs w:val="20"/>
        </w:rPr>
        <w:t xml:space="preserve">1.4 屯堡文化的历史地位</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知识卡片：屯堡文化关键词</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2 章  屯堡文化核心要素</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导入案例：一桌屯堡宴席里的六百年</w:t>
      </w:r>
    </w:p>
    <w:p>
      <w:pPr>
        <w:spacing w:after="40" w:line="320"/>
        <w:ind w:left="480"/>
      </w:pPr>
      <w:r>
        <w:rPr>
          <w:rFonts w:ascii="宋体" w:cs="宋体" w:eastAsia="宋体" w:hAnsi="宋体"/>
          <w:color w:val="555555"/>
          <w:sz w:val="20"/>
          <w:szCs w:val="20"/>
        </w:rPr>
        <w:t xml:space="preserve">2.1 屯堡建筑：石头王国里的防御美学</w:t>
      </w:r>
    </w:p>
    <w:p>
      <w:pPr>
        <w:spacing w:after="40" w:line="320"/>
        <w:ind w:left="480"/>
      </w:pPr>
      <w:r>
        <w:rPr>
          <w:rFonts w:ascii="宋体" w:cs="宋体" w:eastAsia="宋体" w:hAnsi="宋体"/>
          <w:color w:val="555555"/>
          <w:sz w:val="20"/>
          <w:szCs w:val="20"/>
        </w:rPr>
        <w:t xml:space="preserve">2.2 安顺地戏：面具背后的金戈铁马</w:t>
      </w:r>
    </w:p>
    <w:p>
      <w:pPr>
        <w:spacing w:after="40" w:line="320"/>
        <w:ind w:left="480"/>
      </w:pPr>
      <w:r>
        <w:rPr>
          <w:rFonts w:ascii="宋体" w:cs="宋体" w:eastAsia="宋体" w:hAnsi="宋体"/>
          <w:color w:val="555555"/>
          <w:sz w:val="20"/>
          <w:szCs w:val="20"/>
        </w:rPr>
        <w:t xml:space="preserve">2.3 屯堡服饰：穿在身上的明代记忆</w:t>
      </w:r>
    </w:p>
    <w:p>
      <w:pPr>
        <w:spacing w:after="40" w:line="320"/>
        <w:ind w:left="480"/>
      </w:pPr>
      <w:r>
        <w:rPr>
          <w:rFonts w:ascii="宋体" w:cs="宋体" w:eastAsia="宋体" w:hAnsi="宋体"/>
          <w:color w:val="555555"/>
          <w:sz w:val="20"/>
          <w:szCs w:val="20"/>
        </w:rPr>
        <w:t xml:space="preserve">2.4 屯堡饮食：舌尖上的江淮记忆</w:t>
      </w:r>
    </w:p>
    <w:p>
      <w:pPr>
        <w:spacing w:after="40" w:line="320"/>
        <w:ind w:left="480"/>
      </w:pPr>
      <w:r>
        <w:rPr>
          <w:rFonts w:ascii="宋体" w:cs="宋体" w:eastAsia="宋体" w:hAnsi="宋体"/>
          <w:color w:val="555555"/>
          <w:sz w:val="20"/>
          <w:szCs w:val="20"/>
        </w:rPr>
        <w:t xml:space="preserve">2.5 屯堡语言：明代官话的活标本</w:t>
      </w:r>
    </w:p>
    <w:p>
      <w:pPr>
        <w:spacing w:after="40" w:line="320"/>
        <w:ind w:left="480"/>
      </w:pPr>
      <w:r>
        <w:rPr>
          <w:rFonts w:ascii="宋体" w:cs="宋体" w:eastAsia="宋体" w:hAnsi="宋体"/>
          <w:color w:val="555555"/>
          <w:sz w:val="20"/>
          <w:szCs w:val="20"/>
        </w:rPr>
        <w:t xml:space="preserve">2.6 屯堡信仰：汪公崇拜与多元信仰</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知识卡片：地戏面具色彩象征</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3 章  屯堡文化的当代价值</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导入案例：从"空心村"到"网红村"</w:t>
      </w:r>
    </w:p>
    <w:p>
      <w:pPr>
        <w:spacing w:after="40" w:line="320"/>
        <w:ind w:left="480"/>
      </w:pPr>
      <w:r>
        <w:rPr>
          <w:rFonts w:ascii="宋体" w:cs="宋体" w:eastAsia="宋体" w:hAnsi="宋体"/>
          <w:color w:val="555555"/>
          <w:sz w:val="20"/>
          <w:szCs w:val="20"/>
        </w:rPr>
        <w:t xml:space="preserve">3.1 文化遗产价值评估框架</w:t>
      </w:r>
    </w:p>
    <w:p>
      <w:pPr>
        <w:spacing w:after="40" w:line="320"/>
        <w:ind w:left="480"/>
      </w:pPr>
      <w:r>
        <w:rPr>
          <w:rFonts w:ascii="宋体" w:cs="宋体" w:eastAsia="宋体" w:hAnsi="宋体"/>
          <w:color w:val="555555"/>
          <w:sz w:val="20"/>
          <w:szCs w:val="20"/>
        </w:rPr>
        <w:t xml:space="preserve">3.2 屯堡文化的历史价值</w:t>
      </w:r>
    </w:p>
    <w:p>
      <w:pPr>
        <w:spacing w:after="40" w:line="320"/>
        <w:ind w:left="480"/>
      </w:pPr>
      <w:r>
        <w:rPr>
          <w:rFonts w:ascii="宋体" w:cs="宋体" w:eastAsia="宋体" w:hAnsi="宋体"/>
          <w:color w:val="555555"/>
          <w:sz w:val="20"/>
          <w:szCs w:val="20"/>
        </w:rPr>
        <w:t xml:space="preserve">3.3 屯堡文化的艺术价值</w:t>
      </w:r>
    </w:p>
    <w:p>
      <w:pPr>
        <w:spacing w:after="40" w:line="320"/>
        <w:ind w:left="480"/>
      </w:pPr>
      <w:r>
        <w:rPr>
          <w:rFonts w:ascii="宋体" w:cs="宋体" w:eastAsia="宋体" w:hAnsi="宋体"/>
          <w:color w:val="555555"/>
          <w:sz w:val="20"/>
          <w:szCs w:val="20"/>
        </w:rPr>
        <w:t xml:space="preserve">3.4 屯堡文化的科学价值</w:t>
      </w:r>
    </w:p>
    <w:p>
      <w:pPr>
        <w:spacing w:after="40" w:line="320"/>
        <w:ind w:left="480"/>
      </w:pPr>
      <w:r>
        <w:rPr>
          <w:rFonts w:ascii="宋体" w:cs="宋体" w:eastAsia="宋体" w:hAnsi="宋体"/>
          <w:color w:val="555555"/>
          <w:sz w:val="20"/>
          <w:szCs w:val="20"/>
        </w:rPr>
        <w:t xml:space="preserve">3.5 屯堡文化的经济价值</w:t>
      </w:r>
    </w:p>
    <w:p>
      <w:pPr>
        <w:spacing w:after="40" w:line="320"/>
        <w:ind w:left="480"/>
      </w:pPr>
      <w:r>
        <w:rPr>
          <w:rFonts w:ascii="宋体" w:cs="宋体" w:eastAsia="宋体" w:hAnsi="宋体"/>
          <w:color w:val="555555"/>
          <w:sz w:val="20"/>
          <w:szCs w:val="20"/>
        </w:rPr>
        <w:t xml:space="preserve">3.6 屯堡文化的社会价值</w:t>
      </w:r>
    </w:p>
    <w:p>
      <w:pPr>
        <w:spacing w:after="40" w:line="320"/>
        <w:ind w:left="480"/>
      </w:pPr>
      <w:r>
        <w:rPr>
          <w:rFonts w:ascii="宋体" w:cs="宋体" w:eastAsia="宋体" w:hAnsi="宋体"/>
          <w:color w:val="555555"/>
          <w:sz w:val="20"/>
          <w:szCs w:val="20"/>
        </w:rPr>
        <w:t xml:space="preserve">3.7 "固态保护"与"活态传承"的辩证关系</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知识卡片：文化遗产价值评估框架</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4 章  文化遗产数字化理论与方法</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导入案例：云山屯的数字重生</w:t>
      </w:r>
    </w:p>
    <w:p>
      <w:pPr>
        <w:spacing w:after="40" w:line="320"/>
        <w:ind w:left="480"/>
      </w:pPr>
      <w:r>
        <w:rPr>
          <w:rFonts w:ascii="宋体" w:cs="宋体" w:eastAsia="宋体" w:hAnsi="宋体"/>
          <w:color w:val="555555"/>
          <w:sz w:val="20"/>
          <w:szCs w:val="20"/>
        </w:rPr>
        <w:t xml:space="preserve">4.1 文化遗产数字化的基本概念</w:t>
      </w:r>
    </w:p>
    <w:p>
      <w:pPr>
        <w:spacing w:after="40" w:line="320"/>
        <w:ind w:left="480"/>
      </w:pPr>
      <w:r>
        <w:rPr>
          <w:rFonts w:ascii="宋体" w:cs="宋体" w:eastAsia="宋体" w:hAnsi="宋体"/>
          <w:color w:val="555555"/>
          <w:sz w:val="20"/>
          <w:szCs w:val="20"/>
        </w:rPr>
        <w:t xml:space="preserve">4.2 数字化采集技术</w:t>
      </w:r>
    </w:p>
    <w:p>
      <w:pPr>
        <w:spacing w:after="40" w:line="320"/>
        <w:ind w:left="480"/>
      </w:pPr>
      <w:r>
        <w:rPr>
          <w:rFonts w:ascii="宋体" w:cs="宋体" w:eastAsia="宋体" w:hAnsi="宋体"/>
          <w:color w:val="555555"/>
          <w:sz w:val="20"/>
          <w:szCs w:val="20"/>
        </w:rPr>
        <w:t xml:space="preserve">4.3 数字化处理技术</w:t>
      </w:r>
    </w:p>
    <w:p>
      <w:pPr>
        <w:spacing w:after="40" w:line="320"/>
        <w:ind w:left="480"/>
      </w:pPr>
      <w:r>
        <w:rPr>
          <w:rFonts w:ascii="宋体" w:cs="宋体" w:eastAsia="宋体" w:hAnsi="宋体"/>
          <w:color w:val="555555"/>
          <w:sz w:val="20"/>
          <w:szCs w:val="20"/>
        </w:rPr>
        <w:t xml:space="preserve">4.4 数字化管理技术</w:t>
      </w:r>
    </w:p>
    <w:p>
      <w:pPr>
        <w:spacing w:after="40" w:line="320"/>
        <w:ind w:left="480"/>
      </w:pPr>
      <w:r>
        <w:rPr>
          <w:rFonts w:ascii="宋体" w:cs="宋体" w:eastAsia="宋体" w:hAnsi="宋体"/>
          <w:color w:val="555555"/>
          <w:sz w:val="20"/>
          <w:szCs w:val="20"/>
        </w:rPr>
        <w:t xml:space="preserve">4.5 数字化展示技术</w:t>
      </w:r>
    </w:p>
    <w:p>
      <w:pPr>
        <w:spacing w:after="40" w:line="320"/>
        <w:ind w:left="480"/>
      </w:pPr>
      <w:r>
        <w:rPr>
          <w:rFonts w:ascii="宋体" w:cs="宋体" w:eastAsia="宋体" w:hAnsi="宋体"/>
          <w:color w:val="555555"/>
          <w:sz w:val="20"/>
          <w:szCs w:val="20"/>
        </w:rPr>
        <w:t xml:space="preserve">4.6 国际标准与最佳实践</w:t>
      </w:r>
    </w:p>
    <w:p>
      <w:pPr>
        <w:spacing w:after="40" w:line="320"/>
        <w:ind w:left="480"/>
      </w:pPr>
      <w:r>
        <w:rPr>
          <w:rFonts w:ascii="宋体" w:cs="宋体" w:eastAsia="宋体" w:hAnsi="宋体"/>
          <w:color w:val="555555"/>
          <w:sz w:val="20"/>
          <w:szCs w:val="20"/>
        </w:rPr>
        <w:t xml:space="preserve">4.7 屯堡文化数字化的特殊挑战</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知识卡片：主流数字化采集技术对比</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5 章  屯堡建筑与空间数字化</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导入案例：本寨杨家老宅的数字档案</w:t>
      </w:r>
    </w:p>
    <w:p>
      <w:pPr>
        <w:spacing w:after="40" w:line="320"/>
        <w:ind w:left="480"/>
      </w:pPr>
      <w:r>
        <w:rPr>
          <w:rFonts w:ascii="宋体" w:cs="宋体" w:eastAsia="宋体" w:hAnsi="宋体"/>
          <w:color w:val="555555"/>
          <w:sz w:val="20"/>
          <w:szCs w:val="20"/>
        </w:rPr>
        <w:t xml:space="preserve">5.1 屯堡建筑数字化的整体方案</w:t>
      </w:r>
    </w:p>
    <w:p>
      <w:pPr>
        <w:spacing w:after="40" w:line="320"/>
        <w:ind w:left="480"/>
      </w:pPr>
      <w:r>
        <w:rPr>
          <w:rFonts w:ascii="宋体" w:cs="宋体" w:eastAsia="宋体" w:hAnsi="宋体"/>
          <w:color w:val="555555"/>
          <w:sz w:val="20"/>
          <w:szCs w:val="20"/>
        </w:rPr>
        <w:t xml:space="preserve">5.2 屯堡建筑三维数据采集</w:t>
      </w:r>
    </w:p>
    <w:p>
      <w:pPr>
        <w:spacing w:after="40" w:line="320"/>
        <w:ind w:left="480"/>
      </w:pPr>
      <w:r>
        <w:rPr>
          <w:rFonts w:ascii="宋体" w:cs="宋体" w:eastAsia="宋体" w:hAnsi="宋体"/>
          <w:color w:val="555555"/>
          <w:sz w:val="20"/>
          <w:szCs w:val="20"/>
        </w:rPr>
        <w:t xml:space="preserve">5.3 屯堡建筑HBIM建模</w:t>
      </w:r>
    </w:p>
    <w:p>
      <w:pPr>
        <w:spacing w:after="40" w:line="320"/>
        <w:ind w:left="480"/>
      </w:pPr>
      <w:r>
        <w:rPr>
          <w:rFonts w:ascii="宋体" w:cs="宋体" w:eastAsia="宋体" w:hAnsi="宋体"/>
          <w:color w:val="555555"/>
          <w:sz w:val="20"/>
          <w:szCs w:val="20"/>
        </w:rPr>
        <w:t xml:space="preserve">5.4 屯堡村寨空间格局的数字化分析</w:t>
      </w:r>
    </w:p>
    <w:p>
      <w:pPr>
        <w:spacing w:after="40" w:line="320"/>
        <w:ind w:left="480"/>
      </w:pPr>
      <w:r>
        <w:rPr>
          <w:rFonts w:ascii="宋体" w:cs="宋体" w:eastAsia="宋体" w:hAnsi="宋体"/>
          <w:color w:val="555555"/>
          <w:sz w:val="20"/>
          <w:szCs w:val="20"/>
        </w:rPr>
        <w:t xml:space="preserve">5.5 屯堡建筑数字孪生</w:t>
      </w:r>
    </w:p>
    <w:p>
      <w:pPr>
        <w:spacing w:after="40" w:line="320"/>
        <w:ind w:left="480"/>
      </w:pPr>
      <w:r>
        <w:rPr>
          <w:rFonts w:ascii="宋体" w:cs="宋体" w:eastAsia="宋体" w:hAnsi="宋体"/>
          <w:color w:val="555555"/>
          <w:sz w:val="20"/>
          <w:szCs w:val="20"/>
        </w:rPr>
        <w:t xml:space="preserve">5.6 实践案例：云山屯数字化项目</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知识卡片：屯堡建筑数字化技术参数建议</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6 章  屯堡非物质文化遗产数字化</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导入案例：用AI复活老面具</w:t>
      </w:r>
    </w:p>
    <w:p>
      <w:pPr>
        <w:spacing w:after="40" w:line="320"/>
        <w:ind w:left="480"/>
      </w:pPr>
      <w:r>
        <w:rPr>
          <w:rFonts w:ascii="宋体" w:cs="宋体" w:eastAsia="宋体" w:hAnsi="宋体"/>
          <w:color w:val="555555"/>
          <w:sz w:val="20"/>
          <w:szCs w:val="20"/>
        </w:rPr>
        <w:t xml:space="preserve">6.1 非物质文化遗产数字化的特殊挑战</w:t>
      </w:r>
    </w:p>
    <w:p>
      <w:pPr>
        <w:spacing w:after="40" w:line="320"/>
        <w:ind w:left="480"/>
      </w:pPr>
      <w:r>
        <w:rPr>
          <w:rFonts w:ascii="宋体" w:cs="宋体" w:eastAsia="宋体" w:hAnsi="宋体"/>
          <w:color w:val="555555"/>
          <w:sz w:val="20"/>
          <w:szCs w:val="20"/>
        </w:rPr>
        <w:t xml:space="preserve">6.2 地戏表演的数字化记录</w:t>
      </w:r>
    </w:p>
    <w:p>
      <w:pPr>
        <w:spacing w:after="40" w:line="320"/>
        <w:ind w:left="480"/>
      </w:pPr>
      <w:r>
        <w:rPr>
          <w:rFonts w:ascii="宋体" w:cs="宋体" w:eastAsia="宋体" w:hAnsi="宋体"/>
          <w:color w:val="555555"/>
          <w:sz w:val="20"/>
          <w:szCs w:val="20"/>
        </w:rPr>
        <w:t xml:space="preserve">6.3 传统手工艺的数字化采集</w:t>
      </w:r>
    </w:p>
    <w:p>
      <w:pPr>
        <w:spacing w:after="40" w:line="320"/>
        <w:ind w:left="480"/>
      </w:pPr>
      <w:r>
        <w:rPr>
          <w:rFonts w:ascii="宋体" w:cs="宋体" w:eastAsia="宋体" w:hAnsi="宋体"/>
          <w:color w:val="555555"/>
          <w:sz w:val="20"/>
          <w:szCs w:val="20"/>
        </w:rPr>
        <w:t xml:space="preserve">6.4 口述史与民俗活动的数字化</w:t>
      </w:r>
    </w:p>
    <w:p>
      <w:pPr>
        <w:spacing w:after="40" w:line="320"/>
        <w:ind w:left="480"/>
      </w:pPr>
      <w:r>
        <w:rPr>
          <w:rFonts w:ascii="宋体" w:cs="宋体" w:eastAsia="宋体" w:hAnsi="宋体"/>
          <w:color w:val="555555"/>
          <w:sz w:val="20"/>
          <w:szCs w:val="20"/>
        </w:rPr>
        <w:t xml:space="preserve">6.5 屯堡非遗数据库与知识图谱</w:t>
      </w:r>
    </w:p>
    <w:p>
      <w:pPr>
        <w:spacing w:after="40" w:line="320"/>
        <w:ind w:left="480"/>
      </w:pPr>
      <w:r>
        <w:rPr>
          <w:rFonts w:ascii="宋体" w:cs="宋体" w:eastAsia="宋体" w:hAnsi="宋体"/>
          <w:color w:val="555555"/>
          <w:sz w:val="20"/>
          <w:szCs w:val="20"/>
        </w:rPr>
        <w:t xml:space="preserve">6.6 AI在屯堡非遗数字化中的应用</w:t>
      </w:r>
    </w:p>
    <w:p>
      <w:pPr>
        <w:spacing w:after="40" w:line="320"/>
        <w:ind w:left="480"/>
      </w:pPr>
      <w:r>
        <w:rPr>
          <w:rFonts w:ascii="宋体" w:cs="宋体" w:eastAsia="宋体" w:hAnsi="宋体"/>
          <w:color w:val="555555"/>
          <w:sz w:val="20"/>
          <w:szCs w:val="20"/>
        </w:rPr>
        <w:t xml:space="preserve">6.7 知识产权与伦理保护</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知识卡片：非遗数字化伦理原则</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7 章  屯堡文化数据库与知识图谱</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导入案例：从碎片到网络</w:t>
      </w:r>
    </w:p>
    <w:p>
      <w:pPr>
        <w:spacing w:after="40" w:line="320"/>
        <w:ind w:left="480"/>
      </w:pPr>
      <w:r>
        <w:rPr>
          <w:rFonts w:ascii="宋体" w:cs="宋体" w:eastAsia="宋体" w:hAnsi="宋体"/>
          <w:color w:val="555555"/>
          <w:sz w:val="20"/>
          <w:szCs w:val="20"/>
        </w:rPr>
        <w:t xml:space="preserve">7.1 屯堡文化数据资源概述</w:t>
      </w:r>
    </w:p>
    <w:p>
      <w:pPr>
        <w:spacing w:after="40" w:line="320"/>
        <w:ind w:left="480"/>
      </w:pPr>
      <w:r>
        <w:rPr>
          <w:rFonts w:ascii="宋体" w:cs="宋体" w:eastAsia="宋体" w:hAnsi="宋体"/>
          <w:color w:val="555555"/>
          <w:sz w:val="20"/>
          <w:szCs w:val="20"/>
        </w:rPr>
        <w:t xml:space="preserve">7.2 屯堡文化元数据标准</w:t>
      </w:r>
    </w:p>
    <w:p>
      <w:pPr>
        <w:spacing w:after="40" w:line="320"/>
        <w:ind w:left="480"/>
      </w:pPr>
      <w:r>
        <w:rPr>
          <w:rFonts w:ascii="宋体" w:cs="宋体" w:eastAsia="宋体" w:hAnsi="宋体"/>
          <w:color w:val="555555"/>
          <w:sz w:val="20"/>
          <w:szCs w:val="20"/>
        </w:rPr>
        <w:t xml:space="preserve">7.3 知识图谱技术基础</w:t>
      </w:r>
    </w:p>
    <w:p>
      <w:pPr>
        <w:spacing w:after="40" w:line="320"/>
        <w:ind w:left="480"/>
      </w:pPr>
      <w:r>
        <w:rPr>
          <w:rFonts w:ascii="宋体" w:cs="宋体" w:eastAsia="宋体" w:hAnsi="宋体"/>
          <w:color w:val="555555"/>
          <w:sz w:val="20"/>
          <w:szCs w:val="20"/>
        </w:rPr>
        <w:t xml:space="preserve">7.4 屯堡文化知识图谱设计</w:t>
      </w:r>
    </w:p>
    <w:p>
      <w:pPr>
        <w:spacing w:after="40" w:line="320"/>
        <w:ind w:left="480"/>
      </w:pPr>
      <w:r>
        <w:rPr>
          <w:rFonts w:ascii="宋体" w:cs="宋体" w:eastAsia="宋体" w:hAnsi="宋体"/>
          <w:color w:val="555555"/>
          <w:sz w:val="20"/>
          <w:szCs w:val="20"/>
        </w:rPr>
        <w:t xml:space="preserve">7.5 知识图谱应用场景</w:t>
      </w:r>
    </w:p>
    <w:p>
      <w:pPr>
        <w:spacing w:after="40" w:line="320"/>
        <w:ind w:left="480"/>
      </w:pPr>
      <w:r>
        <w:rPr>
          <w:rFonts w:ascii="宋体" w:cs="宋体" w:eastAsia="宋体" w:hAnsi="宋体"/>
          <w:color w:val="555555"/>
          <w:sz w:val="20"/>
          <w:szCs w:val="20"/>
        </w:rPr>
        <w:t xml:space="preserve">7.6 屯堡文化大数据平台设计</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知识卡片：知识图谱 vs 传统数据库</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8 章  文化遗产旅游活化理论</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导入案例：天龙屯堡的两种"活法"</w:t>
      </w:r>
    </w:p>
    <w:p>
      <w:pPr>
        <w:spacing w:after="40" w:line="320"/>
        <w:ind w:left="480"/>
      </w:pPr>
      <w:r>
        <w:rPr>
          <w:rFonts w:ascii="宋体" w:cs="宋体" w:eastAsia="宋体" w:hAnsi="宋体"/>
          <w:color w:val="555555"/>
          <w:sz w:val="20"/>
          <w:szCs w:val="20"/>
        </w:rPr>
        <w:t xml:space="preserve">8.1 文化遗产"活化"的概念与理论</w:t>
      </w:r>
    </w:p>
    <w:p>
      <w:pPr>
        <w:spacing w:after="40" w:line="320"/>
        <w:ind w:left="480"/>
      </w:pPr>
      <w:r>
        <w:rPr>
          <w:rFonts w:ascii="宋体" w:cs="宋体" w:eastAsia="宋体" w:hAnsi="宋体"/>
          <w:color w:val="555555"/>
          <w:sz w:val="20"/>
          <w:szCs w:val="20"/>
        </w:rPr>
        <w:t xml:space="preserve">8.2 文化遗产旅游活化的主要模式</w:t>
      </w:r>
    </w:p>
    <w:p>
      <w:pPr>
        <w:spacing w:after="40" w:line="320"/>
        <w:ind w:left="480"/>
      </w:pPr>
      <w:r>
        <w:rPr>
          <w:rFonts w:ascii="宋体" w:cs="宋体" w:eastAsia="宋体" w:hAnsi="宋体"/>
          <w:color w:val="555555"/>
          <w:sz w:val="20"/>
          <w:szCs w:val="20"/>
        </w:rPr>
        <w:t xml:space="preserve">8.3 屯堡文化旅游活化的现状分析</w:t>
      </w:r>
    </w:p>
    <w:p>
      <w:pPr>
        <w:spacing w:after="40" w:line="320"/>
        <w:ind w:left="480"/>
      </w:pPr>
      <w:r>
        <w:rPr>
          <w:rFonts w:ascii="宋体" w:cs="宋体" w:eastAsia="宋体" w:hAnsi="宋体"/>
          <w:color w:val="555555"/>
          <w:sz w:val="20"/>
          <w:szCs w:val="20"/>
        </w:rPr>
        <w:t xml:space="preserve">8.4 屯堡文化旅游活化的策略框架</w:t>
      </w:r>
    </w:p>
    <w:p>
      <w:pPr>
        <w:spacing w:after="40" w:line="320"/>
        <w:ind w:left="480"/>
      </w:pPr>
      <w:r>
        <w:rPr>
          <w:rFonts w:ascii="宋体" w:cs="宋体" w:eastAsia="宋体" w:hAnsi="宋体"/>
          <w:color w:val="555555"/>
          <w:sz w:val="20"/>
          <w:szCs w:val="20"/>
        </w:rPr>
        <w:t xml:space="preserve">8.5 评估与监测</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知识卡片：旅游活化模式对比</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9 章  沉浸式屯堡体验设计</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导入案例：在地戏里"穿越"六百年</w:t>
      </w:r>
    </w:p>
    <w:p>
      <w:pPr>
        <w:spacing w:after="40" w:line="320"/>
        <w:ind w:left="480"/>
      </w:pPr>
      <w:r>
        <w:rPr>
          <w:rFonts w:ascii="宋体" w:cs="宋体" w:eastAsia="宋体" w:hAnsi="宋体"/>
          <w:color w:val="555555"/>
          <w:sz w:val="20"/>
          <w:szCs w:val="20"/>
        </w:rPr>
        <w:t xml:space="preserve">9.1 沉浸式体验设计基础</w:t>
      </w:r>
    </w:p>
    <w:p>
      <w:pPr>
        <w:spacing w:after="40" w:line="320"/>
        <w:ind w:left="480"/>
      </w:pPr>
      <w:r>
        <w:rPr>
          <w:rFonts w:ascii="宋体" w:cs="宋体" w:eastAsia="宋体" w:hAnsi="宋体"/>
          <w:color w:val="555555"/>
          <w:sz w:val="20"/>
          <w:szCs w:val="20"/>
        </w:rPr>
        <w:t xml:space="preserve">9.2 VR/AR屯堡体验设计</w:t>
      </w:r>
    </w:p>
    <w:p>
      <w:pPr>
        <w:spacing w:after="40" w:line="320"/>
        <w:ind w:left="480"/>
      </w:pPr>
      <w:r>
        <w:rPr>
          <w:rFonts w:ascii="宋体" w:cs="宋体" w:eastAsia="宋体" w:hAnsi="宋体"/>
          <w:color w:val="555555"/>
          <w:sz w:val="20"/>
          <w:szCs w:val="20"/>
        </w:rPr>
        <w:t xml:space="preserve">9.3 线下沉浸式体验设计</w:t>
      </w:r>
    </w:p>
    <w:p>
      <w:pPr>
        <w:spacing w:after="40" w:line="320"/>
        <w:ind w:left="480"/>
      </w:pPr>
      <w:r>
        <w:rPr>
          <w:rFonts w:ascii="宋体" w:cs="宋体" w:eastAsia="宋体" w:hAnsi="宋体"/>
          <w:color w:val="555555"/>
          <w:sz w:val="20"/>
          <w:szCs w:val="20"/>
        </w:rPr>
        <w:t xml:space="preserve">9.4 游戏化设计</w:t>
      </w:r>
    </w:p>
    <w:p>
      <w:pPr>
        <w:spacing w:after="40" w:line="320"/>
        <w:ind w:left="480"/>
      </w:pPr>
      <w:r>
        <w:rPr>
          <w:rFonts w:ascii="宋体" w:cs="宋体" w:eastAsia="宋体" w:hAnsi="宋体"/>
          <w:color w:val="555555"/>
          <w:sz w:val="20"/>
          <w:szCs w:val="20"/>
        </w:rPr>
        <w:t xml:space="preserve">9.5 沉浸式体验的评估与优化</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知识卡片：沉浸式体验设计的五个层次</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10 章  屯堡文创产品开发与IP运营</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导入案例：从一面面具到一个产业</w:t>
      </w:r>
    </w:p>
    <w:p>
      <w:pPr>
        <w:spacing w:after="40" w:line="320"/>
        <w:ind w:left="480"/>
      </w:pPr>
      <w:r>
        <w:rPr>
          <w:rFonts w:ascii="宋体" w:cs="宋体" w:eastAsia="宋体" w:hAnsi="宋体"/>
          <w:color w:val="555555"/>
          <w:sz w:val="20"/>
          <w:szCs w:val="20"/>
        </w:rPr>
        <w:t xml:space="preserve">10.1 文化创意产品开发基础</w:t>
      </w:r>
    </w:p>
    <w:p>
      <w:pPr>
        <w:spacing w:after="40" w:line="320"/>
        <w:ind w:left="480"/>
      </w:pPr>
      <w:r>
        <w:rPr>
          <w:rFonts w:ascii="宋体" w:cs="宋体" w:eastAsia="宋体" w:hAnsi="宋体"/>
          <w:color w:val="555555"/>
          <w:sz w:val="20"/>
          <w:szCs w:val="20"/>
        </w:rPr>
        <w:t xml:space="preserve">10.2 屯堡文化符号的提取与转化</w:t>
      </w:r>
    </w:p>
    <w:p>
      <w:pPr>
        <w:spacing w:after="40" w:line="320"/>
        <w:ind w:left="480"/>
      </w:pPr>
      <w:r>
        <w:rPr>
          <w:rFonts w:ascii="宋体" w:cs="宋体" w:eastAsia="宋体" w:hAnsi="宋体"/>
          <w:color w:val="555555"/>
          <w:sz w:val="20"/>
          <w:szCs w:val="20"/>
        </w:rPr>
        <w:t xml:space="preserve">10.3 屯堡文化IP运营</w:t>
      </w:r>
    </w:p>
    <w:p>
      <w:pPr>
        <w:spacing w:after="40" w:line="320"/>
        <w:ind w:left="480"/>
      </w:pPr>
      <w:r>
        <w:rPr>
          <w:rFonts w:ascii="宋体" w:cs="宋体" w:eastAsia="宋体" w:hAnsi="宋体"/>
          <w:color w:val="555555"/>
          <w:sz w:val="20"/>
          <w:szCs w:val="20"/>
        </w:rPr>
        <w:t xml:space="preserve">10.4 数字文创新模式</w:t>
      </w:r>
    </w:p>
    <w:p>
      <w:pPr>
        <w:spacing w:after="40" w:line="320"/>
        <w:ind w:left="480"/>
      </w:pPr>
      <w:r>
        <w:rPr>
          <w:rFonts w:ascii="宋体" w:cs="宋体" w:eastAsia="宋体" w:hAnsi="宋体"/>
          <w:color w:val="555555"/>
          <w:sz w:val="20"/>
          <w:szCs w:val="20"/>
        </w:rPr>
        <w:t xml:space="preserve">10.5 文创产业生态系统建设</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知识卡片：文创产品开发五步法</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11 章  贵州屯堡文化保护与旅游实践</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导入案例：一张世界级文化名片</w:t>
      </w:r>
    </w:p>
    <w:p>
      <w:pPr>
        <w:spacing w:after="40" w:line="320"/>
        <w:ind w:left="480"/>
      </w:pPr>
      <w:r>
        <w:rPr>
          <w:rFonts w:ascii="宋体" w:cs="宋体" w:eastAsia="宋体" w:hAnsi="宋体"/>
          <w:color w:val="555555"/>
          <w:sz w:val="20"/>
          <w:szCs w:val="20"/>
        </w:rPr>
        <w:t xml:space="preserve">11.1 政策框架与战略定位</w:t>
      </w:r>
    </w:p>
    <w:p>
      <w:pPr>
        <w:spacing w:after="40" w:line="320"/>
        <w:ind w:left="480"/>
      </w:pPr>
      <w:r>
        <w:rPr>
          <w:rFonts w:ascii="宋体" w:cs="宋体" w:eastAsia="宋体" w:hAnsi="宋体"/>
          <w:color w:val="555555"/>
          <w:sz w:val="20"/>
          <w:szCs w:val="20"/>
        </w:rPr>
        <w:t xml:space="preserve">11.2 核心村寨的保护与实践</w:t>
      </w:r>
    </w:p>
    <w:p>
      <w:pPr>
        <w:spacing w:after="40" w:line="320"/>
        <w:ind w:left="480"/>
      </w:pPr>
      <w:r>
        <w:rPr>
          <w:rFonts w:ascii="宋体" w:cs="宋体" w:eastAsia="宋体" w:hAnsi="宋体"/>
          <w:color w:val="555555"/>
          <w:sz w:val="20"/>
          <w:szCs w:val="20"/>
        </w:rPr>
        <w:t xml:space="preserve">11.3 新技术在屯堡文旅中的应用</w:t>
      </w:r>
    </w:p>
    <w:p>
      <w:pPr>
        <w:spacing w:after="40" w:line="320"/>
        <w:ind w:left="480"/>
      </w:pPr>
      <w:r>
        <w:rPr>
          <w:rFonts w:ascii="宋体" w:cs="宋体" w:eastAsia="宋体" w:hAnsi="宋体"/>
          <w:color w:val="555555"/>
          <w:sz w:val="20"/>
          <w:szCs w:val="20"/>
        </w:rPr>
        <w:t xml:space="preserve">11.4 非遗工坊与传承人培育</w:t>
      </w:r>
    </w:p>
    <w:p>
      <w:pPr>
        <w:spacing w:after="40" w:line="320"/>
        <w:ind w:left="480"/>
      </w:pPr>
      <w:r>
        <w:rPr>
          <w:rFonts w:ascii="宋体" w:cs="宋体" w:eastAsia="宋体" w:hAnsi="宋体"/>
          <w:color w:val="555555"/>
          <w:sz w:val="20"/>
          <w:szCs w:val="20"/>
        </w:rPr>
        <w:t xml:space="preserve">11.5 实践成效与挑战</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知识卡片：屯堡核心村寨差异化定位</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12 章  可持续发展与社区参与</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导入案例：谁的文化，谁的遗产？</w:t>
      </w:r>
    </w:p>
    <w:p>
      <w:pPr>
        <w:spacing w:after="40" w:line="320"/>
        <w:ind w:left="480"/>
      </w:pPr>
      <w:r>
        <w:rPr>
          <w:rFonts w:ascii="宋体" w:cs="宋体" w:eastAsia="宋体" w:hAnsi="宋体"/>
          <w:color w:val="555555"/>
          <w:sz w:val="20"/>
          <w:szCs w:val="20"/>
        </w:rPr>
        <w:t xml:space="preserve">12.1 文化遗产可持续发展的理论框架</w:t>
      </w:r>
    </w:p>
    <w:p>
      <w:pPr>
        <w:spacing w:after="40" w:line="320"/>
        <w:ind w:left="480"/>
      </w:pPr>
      <w:r>
        <w:rPr>
          <w:rFonts w:ascii="宋体" w:cs="宋体" w:eastAsia="宋体" w:hAnsi="宋体"/>
          <w:color w:val="555555"/>
          <w:sz w:val="20"/>
          <w:szCs w:val="20"/>
        </w:rPr>
        <w:t xml:space="preserve">12.2 社区参与的理论与实践</w:t>
      </w:r>
    </w:p>
    <w:p>
      <w:pPr>
        <w:spacing w:after="40" w:line="320"/>
        <w:ind w:left="480"/>
      </w:pPr>
      <w:r>
        <w:rPr>
          <w:rFonts w:ascii="宋体" w:cs="宋体" w:eastAsia="宋体" w:hAnsi="宋体"/>
          <w:color w:val="555555"/>
          <w:sz w:val="20"/>
          <w:szCs w:val="20"/>
        </w:rPr>
        <w:t xml:space="preserve">12.3 利益相关者分析</w:t>
      </w:r>
    </w:p>
    <w:p>
      <w:pPr>
        <w:spacing w:after="40" w:line="320"/>
        <w:ind w:left="480"/>
      </w:pPr>
      <w:r>
        <w:rPr>
          <w:rFonts w:ascii="宋体" w:cs="宋体" w:eastAsia="宋体" w:hAnsi="宋体"/>
          <w:color w:val="555555"/>
          <w:sz w:val="20"/>
          <w:szCs w:val="20"/>
        </w:rPr>
        <w:t xml:space="preserve">12.4 环境保护与绿色发展</w:t>
      </w:r>
    </w:p>
    <w:p>
      <w:pPr>
        <w:spacing w:after="40" w:line="320"/>
        <w:ind w:left="480"/>
      </w:pPr>
      <w:r>
        <w:rPr>
          <w:rFonts w:ascii="宋体" w:cs="宋体" w:eastAsia="宋体" w:hAnsi="宋体"/>
          <w:color w:val="555555"/>
          <w:sz w:val="20"/>
          <w:szCs w:val="20"/>
        </w:rPr>
        <w:t xml:space="preserve">12.5 面向未来的战略思考</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知识卡片：社区参与层次</w:t>
      </w:r>
    </w:p>
    <w:p>
      <w:pPr>
        <w:spacing w:after="40" w:line="320"/>
        <w:ind w:left="480"/>
      </w:pPr>
      <w:r>
        <w:rPr>
          <w:rFonts w:ascii="宋体" w:cs="宋体" w:eastAsia="宋体" w:hAnsi="宋体"/>
          <w:color w:val="555555"/>
          <w:sz w:val="20"/>
          <w:szCs w:val="20"/>
        </w:rPr>
        <w:t xml:space="preserve">参考文献</w:t>
      </w:r>
    </w:p>
    <w:p>
      <w:pPr>
        <w:spacing w:after="80" w:before="200"/>
      </w:pPr>
      <w:r>
        <w:rPr>
          <w:sz w:val="14"/>
          <w:szCs w:val="14"/>
        </w:rPr>
        <w:t xml:space="preserve"/>
      </w:r>
    </w:p>
    <w:p>
      <w:pPr>
        <w:spacing w:after="80" w:line="360"/>
      </w:pPr>
      <w:r>
        <w:rPr>
          <w:rFonts w:ascii="黑体" w:cs="黑体" w:eastAsia="黑体" w:hAnsi="黑体"/>
          <w:b/>
          <w:bCs/>
          <w:sz w:val="24"/>
          <w:szCs w:val="24"/>
        </w:rPr>
        <w:t xml:space="preserve">附录A 屯堡文化术语表</w:t>
      </w:r>
    </w:p>
    <w:p>
      <w:pPr>
        <w:spacing w:after="80" w:line="360"/>
      </w:pPr>
      <w:r>
        <w:rPr>
          <w:rFonts w:ascii="黑体" w:cs="黑体" w:eastAsia="黑体" w:hAnsi="黑体"/>
          <w:b/>
          <w:bCs/>
          <w:sz w:val="24"/>
          <w:szCs w:val="24"/>
        </w:rPr>
        <w:t xml:space="preserve">附录B 屯堡核心村寨与建筑图谱</w:t>
      </w:r>
    </w:p>
    <w:p>
      <w:pPr>
        <w:spacing w:after="80" w:line="360"/>
      </w:pPr>
      <w:r>
        <w:rPr>
          <w:rFonts w:ascii="黑体" w:cs="黑体" w:eastAsia="黑体" w:hAnsi="黑体"/>
          <w:b/>
          <w:bCs/>
          <w:sz w:val="24"/>
          <w:szCs w:val="24"/>
        </w:rPr>
        <w:t xml:space="preserve">附录C 贵州屯堡文化数字化案例集</w:t>
      </w:r>
    </w:p>
    <w:p>
      <w:pPr>
        <w:spacing w:after="80" w:line="360"/>
      </w:pPr>
      <w:r>
        <w:rPr>
          <w:rFonts w:ascii="黑体" w:cs="黑体" w:eastAsia="黑体" w:hAnsi="黑体"/>
          <w:b/>
          <w:bCs/>
          <w:sz w:val="24"/>
          <w:szCs w:val="24"/>
        </w:rPr>
        <w:t xml:space="preserve">附录D 文化遗产数字化工具与技术平台</w:t>
      </w:r>
    </w:p>
    <w:p>
      <w:pPr>
        <w:spacing w:after="80" w:line="360"/>
      </w:pPr>
      <w:r>
        <w:rPr>
          <w:rFonts w:ascii="黑体" w:cs="黑体" w:eastAsia="黑体" w:hAnsi="黑体"/>
          <w:b/>
          <w:bCs/>
          <w:sz w:val="24"/>
          <w:szCs w:val="24"/>
        </w:rPr>
        <w:t xml:space="preserve">附录E 课程教学大纲与实验方案</w:t>
      </w:r>
    </w:p>
    <w:p>
      <w:pPr>
        <w:spacing w:after="80" w:line="360"/>
      </w:pPr>
      <w:r>
        <w:rPr>
          <w:rFonts w:ascii="黑体" w:cs="黑体" w:eastAsia="黑体" w:hAnsi="黑体"/>
          <w:b/>
          <w:bCs/>
          <w:sz w:val="24"/>
          <w:szCs w:val="24"/>
        </w:rPr>
        <w:t xml:space="preserve">附录F 屯堡文化数字化实训项目</w:t>
      </w:r>
    </w:p>
    <w:p>
      <w:pPr>
        <w:spacing w:after="80" w:line="360"/>
      </w:pPr>
      <w:r>
        <w:rPr>
          <w:rFonts w:ascii="黑体" w:cs="黑体" w:eastAsia="黑体" w:hAnsi="黑体"/>
          <w:b/>
          <w:bCs/>
          <w:sz w:val="24"/>
          <w:szCs w:val="24"/>
        </w:rPr>
        <w:t xml:space="preserve">附录G 屯堡文化保护与活化大事记</w:t>
      </w:r>
    </w:p>
    <w:p>
      <w:r>
        <w:br w:type="page"/>
      </w:r>
    </w:p>
    <w:p>
      <w:pPr>
        <w:pStyle w:val="Heading1"/>
        <w:spacing w:after="200" w:before="400"/>
      </w:pPr>
      <w:r>
        <w:rPr>
          <w:rFonts w:ascii="黑体" w:cs="黑体" w:eastAsia="黑体" w:hAnsi="黑体"/>
          <w:b/>
          <w:bCs/>
          <w:color w:val="1F4E79"/>
          <w:sz w:val="32"/>
          <w:szCs w:val="32"/>
        </w:rPr>
        <w:t xml:space="preserve">第 1 章  屯堡文化概述</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val="false"/>
          <w:bCs w:val="false"/>
          <w:sz w:val="24"/>
          <w:szCs w:val="24"/>
        </w:rPr>
        <w:t xml:space="preserve">理解屯堡文化的定义、起源与历史背景</w:t>
      </w:r>
    </w:p>
    <w:p>
      <w:pPr>
        <w:pStyle w:val="ListParagraph"/>
        <w:numPr>
          <w:ilvl w:val="0"/>
          <w:numId w:val="2"/>
        </w:numPr>
        <w:spacing w:after="60" w:line="340"/>
      </w:pPr>
      <w:r>
        <w:rPr>
          <w:rFonts w:ascii="宋体" w:cs="宋体" w:eastAsia="宋体" w:hAnsi="宋体"/>
          <w:b w:val="false"/>
          <w:bCs w:val="false"/>
          <w:sz w:val="24"/>
          <w:szCs w:val="24"/>
        </w:rPr>
        <w:t xml:space="preserve">掌握"调北征南"与屯堡形成的历史脉络</w:t>
      </w:r>
    </w:p>
    <w:p>
      <w:pPr>
        <w:pStyle w:val="ListParagraph"/>
        <w:numPr>
          <w:ilvl w:val="0"/>
          <w:numId w:val="2"/>
        </w:numPr>
        <w:spacing w:after="60" w:line="340"/>
      </w:pPr>
      <w:r>
        <w:rPr>
          <w:rFonts w:ascii="宋体" w:cs="宋体" w:eastAsia="宋体" w:hAnsi="宋体"/>
          <w:b w:val="false"/>
          <w:bCs w:val="false"/>
          <w:sz w:val="24"/>
          <w:szCs w:val="24"/>
        </w:rPr>
        <w:t xml:space="preserve">了解屯堡文化的地理分布与主要聚落</w:t>
      </w:r>
    </w:p>
    <w:p>
      <w:pPr>
        <w:pStyle w:val="ListParagraph"/>
        <w:numPr>
          <w:ilvl w:val="0"/>
          <w:numId w:val="2"/>
        </w:numPr>
        <w:spacing w:after="60" w:line="340"/>
      </w:pPr>
      <w:r>
        <w:rPr>
          <w:rFonts w:ascii="宋体" w:cs="宋体" w:eastAsia="宋体" w:hAnsi="宋体"/>
          <w:b w:val="false"/>
          <w:bCs w:val="false"/>
          <w:sz w:val="24"/>
          <w:szCs w:val="24"/>
        </w:rPr>
        <w:t xml:space="preserve">认识屯堡文化在贵州"四大文化工程"中的地位</w:t>
      </w:r>
    </w:p>
    <w:p>
      <w:pPr>
        <w:pStyle w:val="ListParagraph"/>
        <w:numPr>
          <w:ilvl w:val="0"/>
          <w:numId w:val="2"/>
        </w:numPr>
        <w:spacing w:after="60" w:line="340"/>
      </w:pPr>
      <w:r>
        <w:rPr>
          <w:rFonts w:ascii="宋体" w:cs="宋体" w:eastAsia="宋体" w:hAnsi="宋体"/>
          <w:b w:val="false"/>
          <w:bCs w:val="false"/>
          <w:sz w:val="24"/>
          <w:szCs w:val="24"/>
        </w:rPr>
        <w:t xml:space="preserve">理解屯堡文化作为"明代活化石"的学术价值</w:t>
      </w:r>
    </w:p>
    <w:p>
      <w:pPr>
        <w:pStyle w:val="Heading2"/>
        <w:spacing w:after="200" w:before="300"/>
      </w:pPr>
      <w:r>
        <w:rPr>
          <w:rFonts w:ascii="黑体" w:cs="黑体" w:eastAsia="黑体" w:hAnsi="黑体"/>
          <w:b/>
          <w:bCs/>
          <w:sz w:val="28"/>
          <w:szCs w:val="28"/>
        </w:rPr>
        <w:t xml:space="preserve">导入案例：六百年不变的村庄</w:t>
      </w:r>
    </w:p>
    <w:p>
      <w:pPr>
        <w:spacing w:after="120" w:line="360"/>
        <w:jc w:val="both"/>
      </w:pPr>
      <w:r>
        <w:rPr>
          <w:rFonts w:ascii="宋体" w:cs="宋体" w:eastAsia="宋体" w:hAnsi="宋体"/>
          <w:b w:val="false"/>
          <w:bCs w:val="false"/>
          <w:sz w:val="24"/>
          <w:szCs w:val="24"/>
        </w:rPr>
        <w:t xml:space="preserve">2025年春节，安顺市西秀区天龙屯堡。来自北京的游客张先生站在石头砌成的巷道上，看着身着凤阳汉装的妇女从身旁走过，恍惚间仿佛穿越回了六百年前的大明王朝。村口的演武场上，一场地戏正在上演——头戴彩色木雕面具的表演者，在铿锵的锣鼓声中演绎着《三国演义》的经典片段。张先生感叹："没想到在贵州深山里，还完整保留着明朝的文化基因。"</w:t>
      </w:r>
    </w:p>
    <w:p>
      <w:pPr>
        <w:spacing w:after="120" w:line="360"/>
        <w:jc w:val="both"/>
      </w:pPr>
      <w:r>
        <w:rPr>
          <w:rFonts w:ascii="宋体" w:cs="宋体" w:eastAsia="宋体" w:hAnsi="宋体"/>
          <w:b w:val="false"/>
          <w:bCs w:val="false"/>
          <w:sz w:val="24"/>
          <w:szCs w:val="24"/>
        </w:rPr>
        <w:t xml:space="preserve">这就是屯堡——一个被时光遗忘却又被时代重新发现的"明代文化飞地"。六百多年前，三十万明军奉旨"调北征南"，平定云南后驻扎黔中，从此扎根于此。他们的后代至今仍保持着明朝江淮地区的语言、服饰、建筑和习俗，形成了世界上独一无二的屯堡文化。</w:t>
      </w:r>
    </w:p>
    <w:p>
      <w:pPr>
        <w:pStyle w:val="Heading2"/>
        <w:spacing w:after="200" w:before="300"/>
      </w:pPr>
      <w:r>
        <w:rPr>
          <w:rFonts w:ascii="黑体" w:cs="黑体" w:eastAsia="黑体" w:hAnsi="黑体"/>
          <w:b/>
          <w:bCs/>
          <w:sz w:val="28"/>
          <w:szCs w:val="28"/>
        </w:rPr>
        <w:t xml:space="preserve">1.1 屯堡文化的定义与内涵</w:t>
      </w:r>
    </w:p>
    <w:p>
      <w:pPr>
        <w:pStyle w:val="Heading3"/>
        <w:spacing w:after="200" w:before="300"/>
      </w:pPr>
      <w:r>
        <w:rPr>
          <w:rFonts w:ascii="黑体" w:cs="黑体" w:eastAsia="黑体" w:hAnsi="黑体"/>
          <w:b/>
          <w:bCs/>
          <w:sz w:val="26"/>
          <w:szCs w:val="26"/>
        </w:rPr>
        <w:t xml:space="preserve">1.1.1 什么是屯堡</w:t>
      </w:r>
    </w:p>
    <w:p>
      <w:pPr>
        <w:spacing w:after="120" w:line="360"/>
        <w:jc w:val="both"/>
      </w:pPr>
      <w:r>
        <w:rPr>
          <w:rFonts w:ascii="宋体" w:cs="宋体" w:eastAsia="宋体" w:hAnsi="宋体"/>
          <w:b w:val="false"/>
          <w:bCs w:val="false"/>
          <w:sz w:val="24"/>
          <w:szCs w:val="24"/>
        </w:rPr>
        <w:t xml:space="preserve">"屯堡"二字，各有其意。"屯"即屯田驻军，"堡"即堡垒要塞。屯堡是明朝初期在西南地区推行卫所制度的产物，是军事防御与农业生产相结合的特殊聚落形态。</w:t>
      </w:r>
    </w:p>
    <w:p>
      <w:pPr>
        <w:spacing w:after="120" w:line="360"/>
        <w:jc w:val="both"/>
      </w:pPr>
      <w:r>
        <w:rPr>
          <w:rFonts w:ascii="宋体" w:cs="宋体" w:eastAsia="宋体" w:hAnsi="宋体"/>
          <w:b w:val="false"/>
          <w:bCs w:val="false"/>
          <w:sz w:val="24"/>
          <w:szCs w:val="24"/>
        </w:rPr>
        <w:t xml:space="preserve">从字面意义看，屯堡首先是军事防御设施——高墙深院、碉楼哨卡、巷道纵横，构成了一套完整的防御体系。但从文化意义看，屯堡远不止于此。它是大明王朝在西南边陲植入的文化种子，是汉文化在少数民族聚居区的一块"文化飞地"，更是一个跨越六百年时光仍保持鲜活生命力的文化生态系统。</w:t>
      </w:r>
    </w:p>
    <w:p>
      <w:pPr>
        <w:spacing w:after="120" w:line="360"/>
        <w:jc w:val="both"/>
      </w:pPr>
      <w:r>
        <w:rPr>
          <w:rFonts w:ascii="宋体" w:cs="宋体" w:eastAsia="宋体" w:hAnsi="宋体"/>
          <w:b w:val="false"/>
          <w:bCs w:val="false"/>
          <w:sz w:val="24"/>
          <w:szCs w:val="24"/>
        </w:rPr>
        <w:t xml:space="preserve">学术界对屯堡文化的定义经历了从狭义到广义的演变。狭义上，屯堡文化指明代卫所屯军及其后裔所形成的独特文化形态；广义上，屯堡文化涵盖了以安顺为中心、辐射黔中地区的屯堡聚落群所承载的物质文化遗产与非物质文化遗产的总和。</w:t>
      </w:r>
    </w:p>
    <w:p>
      <w:pPr>
        <w:pStyle w:val="Heading3"/>
        <w:spacing w:after="200" w:before="300"/>
      </w:pPr>
      <w:r>
        <w:rPr>
          <w:rFonts w:ascii="黑体" w:cs="黑体" w:eastAsia="黑体" w:hAnsi="黑体"/>
          <w:b/>
          <w:bCs/>
          <w:sz w:val="26"/>
          <w:szCs w:val="26"/>
        </w:rPr>
        <w:t xml:space="preserve">1.1.2 屯堡文化的核心特征</w:t>
      </w:r>
    </w:p>
    <w:p>
      <w:pPr>
        <w:spacing w:after="120" w:line="360"/>
        <w:jc w:val="both"/>
      </w:pPr>
      <w:r>
        <w:rPr>
          <w:rFonts w:ascii="宋体" w:cs="宋体" w:eastAsia="宋体" w:hAnsi="宋体"/>
          <w:b w:val="false"/>
          <w:bCs w:val="false"/>
          <w:sz w:val="24"/>
          <w:szCs w:val="24"/>
        </w:rPr>
        <w:t xml:space="preserve">屯堡文化之所以被称为"明代活化石"，在于它在六个维度上完整保留了明代江淮文化的特征：</w:t>
      </w:r>
    </w:p>
    <w:p>
      <w:pPr>
        <w:spacing w:after="120" w:line="360"/>
        <w:jc w:val="both"/>
      </w:pPr>
      <w:r>
        <w:rPr>
          <w:rFonts w:ascii="宋体" w:cs="宋体" w:eastAsia="宋体" w:hAnsi="宋体"/>
          <w:b/>
          <w:bCs/>
          <w:sz w:val="24"/>
          <w:szCs w:val="24"/>
        </w:rPr>
        <w:t xml:space="preserve">语言的活化石——屯堡话。</w:t>
      </w:r>
      <w:r>
        <w:rPr>
          <w:rFonts w:ascii="宋体" w:cs="宋体" w:eastAsia="宋体" w:hAnsi="宋体"/>
          <w:b w:val="false"/>
          <w:bCs w:val="false"/>
          <w:sz w:val="24"/>
          <w:szCs w:val="24"/>
        </w:rPr>
        <w:t xml:space="preserve"> 屯堡人所说的汉语方言，语音系统中保留了大量明代官话的特点，卷舌音突出，词汇中保留了"吃酒""赶场""晓得"等古语词，被语言学家称为"明代官话的活标本"。</w:t>
      </w:r>
    </w:p>
    <w:p>
      <w:pPr>
        <w:spacing w:after="120" w:line="360"/>
        <w:jc w:val="both"/>
      </w:pPr>
      <w:r>
        <w:rPr>
          <w:rFonts w:ascii="宋体" w:cs="宋体" w:eastAsia="宋体" w:hAnsi="宋体"/>
          <w:b/>
          <w:bCs/>
          <w:sz w:val="24"/>
          <w:szCs w:val="24"/>
        </w:rPr>
        <w:t xml:space="preserve">服饰的活化石——凤阳汉装。</w:t>
      </w:r>
      <w:r>
        <w:rPr>
          <w:rFonts w:ascii="宋体" w:cs="宋体" w:eastAsia="宋体" w:hAnsi="宋体"/>
          <w:b w:val="false"/>
          <w:bCs w:val="false"/>
          <w:sz w:val="24"/>
          <w:szCs w:val="24"/>
        </w:rPr>
        <w:t xml:space="preserve"> 屯堡妇女至今日常穿着源自明代安徽凤阳的传统服饰：右衽大袖长袍、青布头帕、丝头系腰、翘头绣花鞋。这套服饰在汉族主流地区早已消失，却在黔中深山里延续了六百年。</w:t>
      </w:r>
    </w:p>
    <w:p>
      <w:pPr>
        <w:spacing w:after="120" w:line="360"/>
        <w:jc w:val="both"/>
      </w:pPr>
      <w:r>
        <w:rPr>
          <w:rFonts w:ascii="宋体" w:cs="宋体" w:eastAsia="宋体" w:hAnsi="宋体"/>
          <w:b/>
          <w:bCs/>
          <w:sz w:val="24"/>
          <w:szCs w:val="24"/>
        </w:rPr>
        <w:t xml:space="preserve">建筑的活化石——石头寨。</w:t>
      </w:r>
      <w:r>
        <w:rPr>
          <w:rFonts w:ascii="宋体" w:cs="宋体" w:eastAsia="宋体" w:hAnsi="宋体"/>
          <w:b w:val="false"/>
          <w:bCs w:val="false"/>
          <w:sz w:val="24"/>
          <w:szCs w:val="24"/>
        </w:rPr>
        <w:t xml:space="preserve"> 屯堡建筑以石木结构为主，外墙用当地片石干砌而成，内部为木构架，兼具军事防御与生活居住功能。四合院、雕花门楼、枪眼箭孔，处处透露出明代江淮民居与军事堡垒的双重基因。</w:t>
      </w:r>
    </w:p>
    <w:p>
      <w:pPr>
        <w:spacing w:after="120" w:line="360"/>
        <w:jc w:val="both"/>
      </w:pPr>
      <w:r>
        <w:rPr>
          <w:rFonts w:ascii="宋体" w:cs="宋体" w:eastAsia="宋体" w:hAnsi="宋体"/>
          <w:b/>
          <w:bCs/>
          <w:sz w:val="24"/>
          <w:szCs w:val="24"/>
        </w:rPr>
        <w:t xml:space="preserve">戏剧的活化石——安顺地戏。</w:t>
      </w:r>
      <w:r>
        <w:rPr>
          <w:rFonts w:ascii="宋体" w:cs="宋体" w:eastAsia="宋体" w:hAnsi="宋体"/>
          <w:b w:val="false"/>
          <w:bCs w:val="false"/>
          <w:sz w:val="24"/>
          <w:szCs w:val="24"/>
        </w:rPr>
        <w:t xml:space="preserve"> 地戏是屯堡人最具代表性的文化符号，以古代战争故事为题材，演员头戴木雕面具、背插战旗，在平地演出，被称为"中国戏剧的活化石"，2006年列入首批国家级非物质文化遗产。</w:t>
      </w:r>
    </w:p>
    <w:p>
      <w:pPr>
        <w:spacing w:after="120" w:line="360"/>
        <w:jc w:val="both"/>
      </w:pPr>
      <w:r>
        <w:rPr>
          <w:rFonts w:ascii="宋体" w:cs="宋体" w:eastAsia="宋体" w:hAnsi="宋体"/>
          <w:b/>
          <w:bCs/>
          <w:sz w:val="24"/>
          <w:szCs w:val="24"/>
        </w:rPr>
        <w:t xml:space="preserve">信仰的活化石——汪公崇拜。</w:t>
      </w:r>
      <w:r>
        <w:rPr>
          <w:rFonts w:ascii="宋体" w:cs="宋体" w:eastAsia="宋体" w:hAnsi="宋体"/>
          <w:b w:val="false"/>
          <w:bCs w:val="false"/>
          <w:sz w:val="24"/>
          <w:szCs w:val="24"/>
        </w:rPr>
        <w:t xml:space="preserve"> 屯堡人尊奉唐代名将汪华为"汪公"，每年正月举行隆重的"抬汪公"仪式。这一信仰源自安徽，在江淮地区已近绝迹，却在屯堡得以完整保存。</w:t>
      </w:r>
    </w:p>
    <w:p>
      <w:pPr>
        <w:spacing w:after="120" w:line="360"/>
        <w:jc w:val="both"/>
      </w:pPr>
      <w:r>
        <w:rPr>
          <w:rFonts w:ascii="宋体" w:cs="宋体" w:eastAsia="宋体" w:hAnsi="宋体"/>
          <w:b/>
          <w:bCs/>
          <w:sz w:val="24"/>
          <w:szCs w:val="24"/>
        </w:rPr>
        <w:t xml:space="preserve">习俗的活化石——节庆礼仪。</w:t>
      </w:r>
      <w:r>
        <w:rPr>
          <w:rFonts w:ascii="宋体" w:cs="宋体" w:eastAsia="宋体" w:hAnsi="宋体"/>
          <w:b w:val="false"/>
          <w:bCs w:val="false"/>
          <w:sz w:val="24"/>
          <w:szCs w:val="24"/>
        </w:rPr>
        <w:t xml:space="preserve"> 屯堡人的婚丧嫁娶、岁时节令保留了大量明代习俗，如"跳花灯""迎春牛""祭五显"等，构成了一个完整的民俗文化体系。</w:t>
      </w:r>
    </w:p>
    <w:p>
      <w:pPr>
        <w:pStyle w:val="Heading3"/>
        <w:spacing w:after="200" w:before="300"/>
      </w:pPr>
      <w:r>
        <w:rPr>
          <w:rFonts w:ascii="黑体" w:cs="黑体" w:eastAsia="黑体" w:hAnsi="黑体"/>
          <w:b/>
          <w:bCs/>
          <w:sz w:val="26"/>
          <w:szCs w:val="26"/>
        </w:rPr>
        <w:t xml:space="preserve">1.1.3 屯堡文化的学术定位</w:t>
      </w:r>
    </w:p>
    <w:p>
      <w:pPr>
        <w:spacing w:after="120" w:line="360"/>
        <w:jc w:val="both"/>
      </w:pPr>
      <w:r>
        <w:rPr>
          <w:rFonts w:ascii="宋体" w:cs="宋体" w:eastAsia="宋体" w:hAnsi="宋体"/>
          <w:b w:val="false"/>
          <w:bCs w:val="false"/>
          <w:sz w:val="24"/>
          <w:szCs w:val="24"/>
        </w:rPr>
        <w:t xml:space="preserve">在国际学术界，屯堡文化属于"文化孤岛"（Cultural Island）研究的典型案例。文化孤岛是指某一文化群体因历史原因迁入另一文化区域，并在长期隔离中保持原有文化特征的现象。与美洲的阿米什人（Amish）、东南亚的华人峇峇娘惹文化相比，屯堡文化以其规模之大、保存之完整、延续时间之长而具有独特的学术价值。</w:t>
      </w:r>
    </w:p>
    <w:p>
      <w:pPr>
        <w:spacing w:after="120" w:line="360"/>
        <w:jc w:val="both"/>
      </w:pPr>
      <w:r>
        <w:rPr>
          <w:rFonts w:ascii="宋体" w:cs="宋体" w:eastAsia="宋体" w:hAnsi="宋体"/>
          <w:b w:val="false"/>
          <w:bCs w:val="false"/>
          <w:sz w:val="24"/>
          <w:szCs w:val="24"/>
        </w:rPr>
        <w:t xml:space="preserve">在国内学术界，屯堡文化是历史学、民族学、语言学、建筑学、民俗学、戏剧学等多学科交叉研究的富矿。自20世纪初日本学者鸟居龙藏首次关注屯堡以来，费孝通、吴晗等著名学者均对屯堡文化有过重要论述。21世纪以来，随着贵州"四大文化工程"的推进，屯堡文化研究进入了新的繁荣期。</w:t>
      </w:r>
    </w:p>
    <w:p>
      <w:pPr>
        <w:pStyle w:val="Heading2"/>
        <w:spacing w:after="200" w:before="300"/>
      </w:pPr>
      <w:r>
        <w:rPr>
          <w:rFonts w:ascii="黑体" w:cs="黑体" w:eastAsia="黑体" w:hAnsi="黑体"/>
          <w:b/>
          <w:bCs/>
          <w:sz w:val="28"/>
          <w:szCs w:val="28"/>
        </w:rPr>
        <w:t xml:space="preserve">1.2 屯堡文化的历史背景</w:t>
      </w:r>
    </w:p>
    <w:p>
      <w:pPr>
        <w:pStyle w:val="Heading3"/>
        <w:spacing w:after="200" w:before="300"/>
      </w:pPr>
      <w:r>
        <w:rPr>
          <w:rFonts w:ascii="黑体" w:cs="黑体" w:eastAsia="黑体" w:hAnsi="黑体"/>
          <w:b/>
          <w:bCs/>
          <w:sz w:val="26"/>
          <w:szCs w:val="26"/>
        </w:rPr>
        <w:t xml:space="preserve">1.2.1 "调北征南"与明初西南经略</w:t>
      </w:r>
    </w:p>
    <w:p>
      <w:pPr>
        <w:spacing w:after="120" w:line="360"/>
        <w:jc w:val="both"/>
      </w:pPr>
      <w:r>
        <w:rPr>
          <w:rFonts w:ascii="宋体" w:cs="宋体" w:eastAsia="宋体" w:hAnsi="宋体"/>
          <w:b w:val="false"/>
          <w:bCs w:val="false"/>
          <w:sz w:val="24"/>
          <w:szCs w:val="24"/>
        </w:rPr>
        <w:t xml:space="preserve">屯堡的起源可追溯至明洪武十四年（1381年）。这一年，朱元璋为平定盘踞云南的元朝残余势力梁王把匝剌瓦尔密，命颍川侯傅友德为征南将军，永昌侯蓝玉、西平侯沐英为副将军，率三十万大军"调北征南"。</w:t>
      </w:r>
    </w:p>
    <w:p>
      <w:pPr>
        <w:spacing w:after="120" w:line="360"/>
        <w:jc w:val="both"/>
      </w:pPr>
      <w:r>
        <w:rPr>
          <w:rFonts w:ascii="宋体" w:cs="宋体" w:eastAsia="宋体" w:hAnsi="宋体"/>
          <w:b w:val="false"/>
          <w:bCs w:val="false"/>
          <w:sz w:val="24"/>
          <w:szCs w:val="24"/>
        </w:rPr>
        <w:t xml:space="preserve">这场军事行动历时两年。明军自湖广入贵州，克普定（今安顺）、普安，直取云南。洪武十五年（1382年），梁王兵败自杀，云南平定。然而，西南地区少数民族众多，土司势力根深蒂固，元朝残余时有反扑。为巩固西南边疆，朱元璋决定在驿道沿线和战略要地设立卫所，留兵屯守。</w:t>
      </w:r>
    </w:p>
    <w:p>
      <w:pPr>
        <w:pStyle w:val="Heading3"/>
        <w:spacing w:after="200" w:before="300"/>
      </w:pPr>
      <w:r>
        <w:rPr>
          <w:rFonts w:ascii="黑体" w:cs="黑体" w:eastAsia="黑体" w:hAnsi="黑体"/>
          <w:b/>
          <w:bCs/>
          <w:sz w:val="26"/>
          <w:szCs w:val="26"/>
        </w:rPr>
        <w:t xml:space="preserve">1.2.2 卫所制度与屯堡体系的建立</w:t>
      </w:r>
    </w:p>
    <w:p>
      <w:pPr>
        <w:spacing w:after="120" w:line="360"/>
        <w:jc w:val="both"/>
      </w:pPr>
      <w:r>
        <w:rPr>
          <w:rFonts w:ascii="宋体" w:cs="宋体" w:eastAsia="宋体" w:hAnsi="宋体"/>
          <w:b w:val="false"/>
          <w:bCs w:val="false"/>
          <w:sz w:val="24"/>
          <w:szCs w:val="24"/>
        </w:rPr>
        <w:t xml:space="preserve">明代的卫所制度是屯堡形成的关键制度基础。卫所制规定：一卫统兵五千六百人，下设五个千户所，每千户所一千一百二十人，下设十个百户所。卫所官兵"三分守城，七分屯种"，战时为兵、平时为农，军饷自给。</w:t>
      </w:r>
    </w:p>
    <w:p>
      <w:pPr>
        <w:spacing w:after="120" w:line="360"/>
        <w:jc w:val="both"/>
      </w:pPr>
      <w:r>
        <w:rPr>
          <w:rFonts w:ascii="宋体" w:cs="宋体" w:eastAsia="宋体" w:hAnsi="宋体"/>
          <w:b w:val="false"/>
          <w:bCs w:val="false"/>
          <w:sz w:val="24"/>
          <w:szCs w:val="24"/>
        </w:rPr>
        <w:t xml:space="preserve">洪武十五年（1382年），明朝在贵州设立贵州都指挥使司，下辖十八卫。其中，安顺一带设有普定卫（今安顺）、安庄卫（今镇宁）、平坝卫（今平坝）等。这些卫所构成了黔中屯堡群的核心骨架。据《明实录》记载，仅在安顺一带，屯军及其家属就达十余万人。</w:t>
      </w:r>
    </w:p>
    <w:p>
      <w:pPr>
        <w:pStyle w:val="Heading3"/>
        <w:spacing w:after="200" w:before="300"/>
      </w:pPr>
      <w:r>
        <w:rPr>
          <w:rFonts w:ascii="黑体" w:cs="黑体" w:eastAsia="黑体" w:hAnsi="黑体"/>
          <w:b/>
          <w:bCs/>
          <w:sz w:val="26"/>
          <w:szCs w:val="26"/>
        </w:rPr>
        <w:t xml:space="preserve">1.2.3 "屯堡"之名的演变</w:t>
      </w:r>
    </w:p>
    <w:p>
      <w:pPr>
        <w:spacing w:after="120" w:line="360"/>
        <w:jc w:val="both"/>
      </w:pPr>
      <w:r>
        <w:rPr>
          <w:rFonts w:ascii="宋体" w:cs="宋体" w:eastAsia="宋体" w:hAnsi="宋体"/>
          <w:b w:val="false"/>
          <w:bCs w:val="false"/>
          <w:sz w:val="24"/>
          <w:szCs w:val="24"/>
        </w:rPr>
        <w:t xml:space="preserve">"屯堡"作为地名最早见于明代的军事文书和舆图。明初称为"屯""堡""哨""铺"等，各有功能区分：屯以农耕为主，堡以防御为主，哨以瞭望为主，铺以驿传为主。随着时间推移，这些军事据点的功能逐渐融合，"屯堡"成为统称。</w:t>
      </w:r>
    </w:p>
    <w:p>
      <w:pPr>
        <w:spacing w:after="120" w:line="360"/>
        <w:jc w:val="both"/>
      </w:pPr>
      <w:r>
        <w:rPr>
          <w:rFonts w:ascii="宋体" w:cs="宋体" w:eastAsia="宋体" w:hAnsi="宋体"/>
          <w:b w:val="false"/>
          <w:bCs w:val="false"/>
          <w:sz w:val="24"/>
          <w:szCs w:val="24"/>
        </w:rPr>
        <w:t xml:space="preserve">值得注意的是，屯堡人自称"老汉人"或"屯堡人"，以区别于清代以后迁入贵州的"客家人"（指后迁入的汉族）和当地少数民族。这种自我认同强化了屯堡群体的文化边界，也是屯堡文化得以长期保持的重要原因。</w:t>
      </w:r>
    </w:p>
    <w:p>
      <w:pPr>
        <w:pStyle w:val="Heading2"/>
        <w:spacing w:after="200" w:before="300"/>
      </w:pPr>
      <w:r>
        <w:rPr>
          <w:rFonts w:ascii="黑体" w:cs="黑体" w:eastAsia="黑体" w:hAnsi="黑体"/>
          <w:b/>
          <w:bCs/>
          <w:sz w:val="28"/>
          <w:szCs w:val="28"/>
        </w:rPr>
        <w:t xml:space="preserve">1.3 屯堡文化的地理分布</w:t>
      </w:r>
    </w:p>
    <w:p>
      <w:pPr>
        <w:pStyle w:val="Heading3"/>
        <w:spacing w:after="200" w:before="300"/>
      </w:pPr>
      <w:r>
        <w:rPr>
          <w:rFonts w:ascii="黑体" w:cs="黑体" w:eastAsia="黑体" w:hAnsi="黑体"/>
          <w:b/>
          <w:bCs/>
          <w:sz w:val="26"/>
          <w:szCs w:val="26"/>
        </w:rPr>
        <w:t xml:space="preserve">1.3.1 黔中屯堡文化圈</w:t>
      </w:r>
    </w:p>
    <w:p>
      <w:pPr>
        <w:spacing w:after="120" w:line="360"/>
        <w:jc w:val="both"/>
      </w:pPr>
      <w:r>
        <w:rPr>
          <w:rFonts w:ascii="宋体" w:cs="宋体" w:eastAsia="宋体" w:hAnsi="宋体"/>
          <w:b w:val="false"/>
          <w:bCs w:val="false"/>
          <w:sz w:val="24"/>
          <w:szCs w:val="24"/>
        </w:rPr>
        <w:t xml:space="preserve">屯堡文化以安顺市西秀区和平坝区为核心，辐射镇宁、普定、关岭、紫云等县区，形成了总面积约3000平方公里的"黔中屯堡文化圈"。这一区域恰好位于明代由湖广入滇的"滇黔驿道"沿线，印证了屯堡"因驿而设、沿路分布"的历史规律。</w:t>
      </w:r>
    </w:p>
    <w:p>
      <w:pPr>
        <w:pStyle w:val="Heading3"/>
        <w:spacing w:after="200" w:before="300"/>
      </w:pPr>
      <w:r>
        <w:rPr>
          <w:rFonts w:ascii="黑体" w:cs="黑体" w:eastAsia="黑体" w:hAnsi="黑体"/>
          <w:b/>
          <w:bCs/>
          <w:sz w:val="26"/>
          <w:szCs w:val="26"/>
        </w:rPr>
        <w:t xml:space="preserve">1.3.2 代表性屯堡村寨</w:t>
      </w:r>
    </w:p>
    <w:p>
      <w:pPr>
        <w:spacing w:after="120" w:line="360"/>
        <w:jc w:val="both"/>
      </w:pPr>
      <w:r>
        <w:rPr>
          <w:rFonts w:ascii="宋体" w:cs="宋体" w:eastAsia="宋体" w:hAnsi="宋体"/>
          <w:b/>
          <w:bCs/>
          <w:sz w:val="24"/>
          <w:szCs w:val="24"/>
        </w:rPr>
        <w:t xml:space="preserve">天龙屯堡。</w:t>
      </w:r>
      <w:r>
        <w:rPr>
          <w:rFonts w:ascii="宋体" w:cs="宋体" w:eastAsia="宋体" w:hAnsi="宋体"/>
          <w:b w:val="false"/>
          <w:bCs w:val="false"/>
          <w:sz w:val="24"/>
          <w:szCs w:val="24"/>
        </w:rPr>
        <w:t xml:space="preserve"> 位于安顺市平坝区天龙镇，是屯堡文化旅游开发最早的村寨之一。天龙屯堡保存了完整的石巷、碉楼、演武场和沈万三故居，被誉为"屯堡文化第一村"。村内的天龙屯堡景区是国家4A级旅游景区。</w:t>
      </w:r>
    </w:p>
    <w:p>
      <w:pPr>
        <w:spacing w:after="120" w:line="360"/>
        <w:jc w:val="both"/>
      </w:pPr>
      <w:r>
        <w:rPr>
          <w:rFonts w:ascii="宋体" w:cs="宋体" w:eastAsia="宋体" w:hAnsi="宋体"/>
          <w:b/>
          <w:bCs/>
          <w:sz w:val="24"/>
          <w:szCs w:val="24"/>
        </w:rPr>
        <w:t xml:space="preserve">本寨。</w:t>
      </w:r>
      <w:r>
        <w:rPr>
          <w:rFonts w:ascii="宋体" w:cs="宋体" w:eastAsia="宋体" w:hAnsi="宋体"/>
          <w:b w:val="false"/>
          <w:bCs w:val="false"/>
          <w:sz w:val="24"/>
          <w:szCs w:val="24"/>
        </w:rPr>
        <w:t xml:space="preserve"> 位于安顺市西秀区七眼桥镇，以保存完好的屯堡民居建筑群著称。本寨的杨家老宅、王家大院等古建筑，展现了屯堡建筑的最高工艺水平。2001年，本寨被列为全国重点文物保护单位。</w:t>
      </w:r>
    </w:p>
    <w:p>
      <w:pPr>
        <w:spacing w:after="120" w:line="360"/>
        <w:jc w:val="both"/>
      </w:pPr>
      <w:r>
        <w:rPr>
          <w:rFonts w:ascii="宋体" w:cs="宋体" w:eastAsia="宋体" w:hAnsi="宋体"/>
          <w:b/>
          <w:bCs/>
          <w:sz w:val="24"/>
          <w:szCs w:val="24"/>
        </w:rPr>
        <w:t xml:space="preserve">云山屯。</w:t>
      </w:r>
      <w:r>
        <w:rPr>
          <w:rFonts w:ascii="宋体" w:cs="宋体" w:eastAsia="宋体" w:hAnsi="宋体"/>
          <w:b w:val="false"/>
          <w:bCs w:val="false"/>
          <w:sz w:val="24"/>
          <w:szCs w:val="24"/>
        </w:rPr>
        <w:t xml:space="preserve"> 位于安顺市西秀区七眼桥镇云峰山上，是屯堡村寨中地势最为险要的一个。云山屯依山而建，前有古驿道，后有云鹫寺，集军事防御、宗教信仰、商贸集散于一体，2005年被评为"中国历史文化名村"。</w:t>
      </w:r>
    </w:p>
    <w:p>
      <w:pPr>
        <w:spacing w:after="120" w:line="360"/>
        <w:jc w:val="both"/>
      </w:pPr>
      <w:r>
        <w:rPr>
          <w:rFonts w:ascii="宋体" w:cs="宋体" w:eastAsia="宋体" w:hAnsi="宋体"/>
          <w:b/>
          <w:bCs/>
          <w:sz w:val="24"/>
          <w:szCs w:val="24"/>
        </w:rPr>
        <w:t xml:space="preserve">鲍家屯。</w:t>
      </w:r>
      <w:r>
        <w:rPr>
          <w:rFonts w:ascii="宋体" w:cs="宋体" w:eastAsia="宋体" w:hAnsi="宋体"/>
          <w:b w:val="false"/>
          <w:bCs w:val="false"/>
          <w:sz w:val="24"/>
          <w:szCs w:val="24"/>
        </w:rPr>
        <w:t xml:space="preserve"> 位于安顺市西秀区大西桥镇，以独特的古水利工程闻名。鲍家屯的水利系统始建于明代，至今仍在灌溉千亩农田，被水利专家誉为"小都江堰"，2024年入选世界灌溉工程遗产中国候选名单。</w:t>
      </w:r>
    </w:p>
    <w:p>
      <w:pPr>
        <w:spacing w:after="120" w:line="360"/>
        <w:jc w:val="both"/>
      </w:pPr>
      <w:r>
        <w:rPr>
          <w:rFonts w:ascii="宋体" w:cs="宋体" w:eastAsia="宋体" w:hAnsi="宋体"/>
          <w:b/>
          <w:bCs/>
          <w:sz w:val="24"/>
          <w:szCs w:val="24"/>
        </w:rPr>
        <w:t xml:space="preserve">旧州古镇。</w:t>
      </w:r>
      <w:r>
        <w:rPr>
          <w:rFonts w:ascii="宋体" w:cs="宋体" w:eastAsia="宋体" w:hAnsi="宋体"/>
          <w:b w:val="false"/>
          <w:bCs w:val="false"/>
          <w:sz w:val="24"/>
          <w:szCs w:val="24"/>
        </w:rPr>
        <w:t xml:space="preserve"> 位于安顺市西秀区旧州镇，是元明时期的安顺州治所在地，也是屯堡文化与当地少数民族文化交融的典型区域。旧州的"跳花灯""苗族跳花节"等民俗活动，体现了多元文化和谐共生的独特景观。</w:t>
      </w:r>
    </w:p>
    <w:p>
      <w:pPr>
        <w:pStyle w:val="Heading3"/>
        <w:spacing w:after="200" w:before="300"/>
      </w:pPr>
      <w:r>
        <w:rPr>
          <w:rFonts w:ascii="黑体" w:cs="黑体" w:eastAsia="黑体" w:hAnsi="黑体"/>
          <w:b/>
          <w:bCs/>
          <w:sz w:val="26"/>
          <w:szCs w:val="26"/>
        </w:rPr>
        <w:t xml:space="preserve">1.3.3 屯堡村寨的空间格局</w:t>
      </w:r>
    </w:p>
    <w:p>
      <w:pPr>
        <w:spacing w:after="120" w:line="360"/>
        <w:jc w:val="both"/>
      </w:pPr>
      <w:r>
        <w:rPr>
          <w:rFonts w:ascii="宋体" w:cs="宋体" w:eastAsia="宋体" w:hAnsi="宋体"/>
          <w:b w:val="false"/>
          <w:bCs w:val="false"/>
          <w:sz w:val="24"/>
          <w:szCs w:val="24"/>
        </w:rPr>
        <w:t xml:space="preserve">屯堡村寨的空间格局具有鲜明的军事特征。典型的屯堡村寨通常包括以下要素：寨墙与寨门——界定村寨边界，防御外敌；主巷道——连接各功能区域，两侧为高墙，狭窄曲折，易守难攻；碉楼——村寨的制高点，用于瞭望和射击；演武场——军事训练的场所，也是地戏表演的舞台；庙宇——汪公庙、五显庙等，是社区信仰中心。</w:t>
      </w:r>
    </w:p>
    <w:p>
      <w:pPr>
        <w:spacing w:after="120" w:line="360"/>
        <w:jc w:val="both"/>
      </w:pPr>
      <w:r>
        <w:rPr>
          <w:rFonts w:ascii="宋体" w:cs="宋体" w:eastAsia="宋体" w:hAnsi="宋体"/>
          <w:b w:val="false"/>
          <w:bCs w:val="false"/>
          <w:sz w:val="24"/>
          <w:szCs w:val="24"/>
        </w:rPr>
        <w:t xml:space="preserve">这种空间格局不仅是军事防御的需要，更体现了明代江淮村落的规划理念，是汉文化在西南边疆的空间投射。</w:t>
      </w:r>
    </w:p>
    <w:p>
      <w:pPr>
        <w:pStyle w:val="Heading2"/>
        <w:spacing w:after="200" w:before="300"/>
      </w:pPr>
      <w:r>
        <w:rPr>
          <w:rFonts w:ascii="黑体" w:cs="黑体" w:eastAsia="黑体" w:hAnsi="黑体"/>
          <w:b/>
          <w:bCs/>
          <w:sz w:val="28"/>
          <w:szCs w:val="28"/>
        </w:rPr>
        <w:t xml:space="preserve">1.4 屯堡文化的历史地位</w:t>
      </w:r>
    </w:p>
    <w:p>
      <w:pPr>
        <w:pStyle w:val="Heading3"/>
        <w:spacing w:after="200" w:before="300"/>
      </w:pPr>
      <w:r>
        <w:rPr>
          <w:rFonts w:ascii="黑体" w:cs="黑体" w:eastAsia="黑体" w:hAnsi="黑体"/>
          <w:b/>
          <w:bCs/>
          <w:sz w:val="26"/>
          <w:szCs w:val="26"/>
        </w:rPr>
        <w:t xml:space="preserve">1.4.1 贵州"四大文化工程"之一</w:t>
      </w:r>
    </w:p>
    <w:p>
      <w:pPr>
        <w:spacing w:after="120" w:line="360"/>
        <w:jc w:val="both"/>
      </w:pPr>
      <w:r>
        <w:rPr>
          <w:rFonts w:ascii="宋体" w:cs="宋体" w:eastAsia="宋体" w:hAnsi="宋体"/>
          <w:b w:val="false"/>
          <w:bCs w:val="false"/>
          <w:sz w:val="24"/>
          <w:szCs w:val="24"/>
        </w:rPr>
        <w:t xml:space="preserve">2023年，贵州省委明确提出实施"四大文化工程"：红色文化重点建设、阳明文化转化运用、民族文化传承弘扬、屯堡文化等历史文化研究推广。屯堡文化被提升到省级文化战略的高度，与红色文化、阳明文化、民族文化并列，凸显了其重要的历史地位和当代价值。</w:t>
      </w:r>
    </w:p>
    <w:p>
      <w:pPr>
        <w:pStyle w:val="Heading3"/>
        <w:spacing w:after="200" w:before="300"/>
      </w:pPr>
      <w:r>
        <w:rPr>
          <w:rFonts w:ascii="黑体" w:cs="黑体" w:eastAsia="黑体" w:hAnsi="黑体"/>
          <w:b/>
          <w:bCs/>
          <w:sz w:val="26"/>
          <w:szCs w:val="26"/>
        </w:rPr>
        <w:t xml:space="preserve">1.4.2 "明代活化石"的学术价值</w:t>
      </w:r>
    </w:p>
    <w:p>
      <w:pPr>
        <w:spacing w:after="120" w:line="360"/>
        <w:jc w:val="both"/>
      </w:pPr>
      <w:r>
        <w:rPr>
          <w:rFonts w:ascii="宋体" w:cs="宋体" w:eastAsia="宋体" w:hAnsi="宋体"/>
          <w:b w:val="false"/>
          <w:bCs w:val="false"/>
          <w:sz w:val="24"/>
          <w:szCs w:val="24"/>
        </w:rPr>
        <w:t xml:space="preserve">屯堡文化被称为"明代活化石"，是因为它在多个层面保留了明代中晚期汉族社会的文化原貌。对于历史学而言，屯堡是研究明代军事制度、移民史、边疆治理的活态样本；对于语言学而言，屯堡话是明代官话研究的珍贵语料；对于民俗学而言，屯堡保存了一套完整的明代民间信仰和节庆体系；对于戏剧学而言，地戏为研究中国戏剧从仪式到艺术的演变提供了关键证据。</w:t>
      </w:r>
    </w:p>
    <w:p>
      <w:pPr>
        <w:pStyle w:val="Heading3"/>
        <w:spacing w:after="200" w:before="300"/>
      </w:pPr>
      <w:r>
        <w:rPr>
          <w:rFonts w:ascii="黑体" w:cs="黑体" w:eastAsia="黑体" w:hAnsi="黑体"/>
          <w:b/>
          <w:bCs/>
          <w:sz w:val="26"/>
          <w:szCs w:val="26"/>
        </w:rPr>
        <w:t xml:space="preserve">1.4.3 国家文物保护利用示范区</w:t>
      </w:r>
    </w:p>
    <w:p>
      <w:pPr>
        <w:spacing w:after="120" w:line="360"/>
        <w:jc w:val="both"/>
      </w:pPr>
      <w:r>
        <w:rPr>
          <w:rFonts w:ascii="宋体" w:cs="宋体" w:eastAsia="宋体" w:hAnsi="宋体"/>
          <w:b w:val="false"/>
          <w:bCs w:val="false"/>
          <w:sz w:val="24"/>
          <w:szCs w:val="24"/>
        </w:rPr>
        <w:t xml:space="preserve">2025-2026年，安顺市积极推进"贵州安顺屯堡文化国家文物保护利用示范区"创建工作。这一示范区旨在探索文化遗产"固态保护"与"活态传承"相结合的新模式，为全国同类文化遗产保护提供"安顺方案"。示范区的创建涉及天龙屯堡、本寨、云山屯、鲍家屯等多个核心村寨，涵盖文物保护、非遗传承、数字化建设、旅游开发等多个维度。</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屯堡文化是明朝"调北征南"军事行动和卫所制度的产物，是汉文化在西南少数民族聚居区的一块"文化飞地"。它以"六个活化石"（语言、服饰、建筑、戏剧、信仰、习俗）为核心特征，以安顺市西秀区和平坝区为中心，形成了总面积约3000平方公里的黔中屯堡文化圈。作为贵州"四大文化工程"之一，屯堡文化不仅是学术研究的富矿，更是文化传承与旅游活化的宝贵资源。</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简述"调北征南"与屯堡文化形成的关系。</w:t>
      </w:r>
    </w:p>
    <w:p>
      <w:pPr>
        <w:pStyle w:val="ListParagraph"/>
        <w:numPr>
          <w:ilvl w:val="0"/>
          <w:numId w:val="3"/>
        </w:numPr>
        <w:spacing w:after="60" w:line="340"/>
      </w:pPr>
      <w:r>
        <w:rPr>
          <w:rFonts w:ascii="宋体" w:cs="宋体" w:eastAsia="宋体" w:hAnsi="宋体"/>
          <w:b w:val="false"/>
          <w:bCs w:val="false"/>
          <w:sz w:val="24"/>
          <w:szCs w:val="24"/>
        </w:rPr>
        <w:t xml:space="preserve">屯堡文化被称为"明代活化石"，具体体现在哪些方面？</w:t>
      </w:r>
    </w:p>
    <w:p>
      <w:pPr>
        <w:pStyle w:val="ListParagraph"/>
        <w:numPr>
          <w:ilvl w:val="0"/>
          <w:numId w:val="3"/>
        </w:numPr>
        <w:spacing w:after="60" w:line="340"/>
      </w:pPr>
      <w:r>
        <w:rPr>
          <w:rFonts w:ascii="宋体" w:cs="宋体" w:eastAsia="宋体" w:hAnsi="宋体"/>
          <w:b w:val="false"/>
          <w:bCs w:val="false"/>
          <w:sz w:val="24"/>
          <w:szCs w:val="24"/>
        </w:rPr>
        <w:t xml:space="preserve">请在地图上标出黔中屯堡文化圈的核心村寨，并说明各村的特色。</w:t>
      </w:r>
    </w:p>
    <w:p>
      <w:pPr>
        <w:pStyle w:val="ListParagraph"/>
        <w:numPr>
          <w:ilvl w:val="0"/>
          <w:numId w:val="3"/>
        </w:numPr>
        <w:spacing w:after="60" w:line="340"/>
      </w:pPr>
      <w:r>
        <w:rPr>
          <w:rFonts w:ascii="宋体" w:cs="宋体" w:eastAsia="宋体" w:hAnsi="宋体"/>
          <w:b w:val="false"/>
          <w:bCs w:val="false"/>
          <w:sz w:val="24"/>
          <w:szCs w:val="24"/>
        </w:rPr>
        <w:t xml:space="preserve">对比分析屯堡文化与美洲阿米什文化的异同。</w:t>
      </w:r>
    </w:p>
    <w:p>
      <w:pPr>
        <w:pStyle w:val="ListParagraph"/>
        <w:numPr>
          <w:ilvl w:val="0"/>
          <w:numId w:val="3"/>
        </w:numPr>
        <w:spacing w:after="60" w:line="340"/>
      </w:pPr>
      <w:r>
        <w:rPr>
          <w:rFonts w:ascii="宋体" w:cs="宋体" w:eastAsia="宋体" w:hAnsi="宋体"/>
          <w:b w:val="false"/>
          <w:bCs w:val="false"/>
          <w:sz w:val="24"/>
          <w:szCs w:val="24"/>
        </w:rPr>
        <w:t xml:space="preserve">查阅资料，了解贵州"四大文化工程"的内容与意义。</w:t>
      </w:r>
    </w:p>
    <w:p>
      <w:pPr>
        <w:pStyle w:val="Heading2"/>
        <w:spacing w:after="200" w:before="300"/>
      </w:pPr>
      <w:r>
        <w:rPr>
          <w:rFonts w:ascii="黑体" w:cs="黑体" w:eastAsia="黑体" w:hAnsi="黑体"/>
          <w:b/>
          <w:bCs/>
          <w:sz w:val="28"/>
          <w:szCs w:val="28"/>
        </w:rPr>
        <w:t xml:space="preserve">知识卡片：屯堡文化关键词</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关键词</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释义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调北征南</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明洪武十四年（1381年），朱元璋派三十万大军征讨云南的军事行动</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卫所制度</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明代军事制度，官兵"三分守城，七分屯种"，屯堡由此产生</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地戏</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屯堡人传承的古老戏剧形式，以面具表演古代战争故事</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凤阳汉装</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屯堡妇女穿着的明代江淮传统服饰，延续至今六百年</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汪公崇拜</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屯堡人对唐代名将汪华的信仰，每年正月"抬汪公"</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文化孤岛</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某一文化群体因历史原因迁入另一文化区域并保持原有文化特征的现象</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 李业成. 贵州屯堡文化概述[J]. 贵州文史丛刊, 1995(3): 28-35.</w:t>
      </w:r>
    </w:p>
    <w:p>
      <w:pPr>
        <w:spacing w:after="120" w:line="360"/>
        <w:jc w:val="both"/>
      </w:pPr>
      <w:r>
        <w:rPr>
          <w:rFonts w:ascii="宋体" w:cs="宋体" w:eastAsia="宋体" w:hAnsi="宋体"/>
          <w:b w:val="false"/>
          <w:bCs w:val="false"/>
          <w:sz w:val="24"/>
          <w:szCs w:val="24"/>
        </w:rPr>
        <w:t xml:space="preserve">[2] Oakes T. The story of Secretary Wang: hero, savior, liar, scoundrel[J]. Modern China, 2005, 31(1): 68-101.</w:t>
      </w:r>
    </w:p>
    <w:p>
      <w:pPr>
        <w:spacing w:after="120" w:line="360"/>
        <w:jc w:val="both"/>
      </w:pPr>
      <w:r>
        <w:rPr>
          <w:rFonts w:ascii="宋体" w:cs="宋体" w:eastAsia="宋体" w:hAnsi="宋体"/>
          <w:b w:val="false"/>
          <w:bCs w:val="false"/>
          <w:sz w:val="24"/>
          <w:szCs w:val="24"/>
        </w:rPr>
        <w:t xml:space="preserve">[3] Shang J. An analysis of rural tourism development strategy under cultural and tourism integration: taking Tunpu of Anshun as an example[J]. Journal of Education and Culture Studies, 2023, 7(4): 113.</w:t>
      </w:r>
    </w:p>
    <w:p>
      <w:pPr>
        <w:spacing w:after="60" w:before="300"/>
        <w:jc w:val="center"/>
      </w:pPr>
      <w:r>
        <w:drawing>
          <wp:inline distT="0" distB="0" distL="0" distR="0">
            <wp:extent cx="4572000" cy="3048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72000" cy="3048000"/>
                    </a:xfrm>
                    <a:prstGeom prst="rect">
                      <a:avLst/>
                    </a:prstGeom>
                  </pic:spPr>
                </pic:pic>
              </a:graphicData>
            </a:graphic>
          </wp:inline>
        </w:drawing>
      </w:r>
    </w:p>
    <w:p>
      <w:pPr>
        <w:spacing w:after="300"/>
        <w:jc w:val="center"/>
      </w:pPr>
      <w:r>
        <w:rPr>
          <w:rFonts w:ascii="楷体" w:cs="楷体" w:eastAsia="楷体" w:hAnsi="楷体"/>
          <w:color w:val="666666"/>
          <w:sz w:val="20"/>
          <w:szCs w:val="20"/>
        </w:rPr>
        <w:t xml:space="preserve">图1-1  屯堡文化数字化保护技术体系评估</w:t>
      </w:r>
    </w:p>
    <w:p>
      <w:r>
        <w:br w:type="page"/>
      </w:r>
    </w:p>
    <w:p>
      <w:pPr>
        <w:pStyle w:val="Heading1"/>
        <w:spacing w:after="200" w:before="400"/>
      </w:pPr>
      <w:r>
        <w:rPr>
          <w:rFonts w:ascii="黑体" w:cs="黑体" w:eastAsia="黑体" w:hAnsi="黑体"/>
          <w:b/>
          <w:bCs/>
          <w:color w:val="1F4E79"/>
          <w:sz w:val="32"/>
          <w:szCs w:val="32"/>
        </w:rPr>
        <w:t xml:space="preserve">第 2 章  屯堡文化核心要素</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val="false"/>
          <w:bCs w:val="false"/>
          <w:sz w:val="24"/>
          <w:szCs w:val="24"/>
        </w:rPr>
        <w:t xml:space="preserve">系统掌握屯堡文化的六大核心要素及其特征</w:t>
      </w:r>
    </w:p>
    <w:p>
      <w:pPr>
        <w:pStyle w:val="ListParagraph"/>
        <w:numPr>
          <w:ilvl w:val="0"/>
          <w:numId w:val="2"/>
        </w:numPr>
        <w:spacing w:after="60" w:line="340"/>
      </w:pPr>
      <w:r>
        <w:rPr>
          <w:rFonts w:ascii="宋体" w:cs="宋体" w:eastAsia="宋体" w:hAnsi="宋体"/>
          <w:b w:val="false"/>
          <w:bCs w:val="false"/>
          <w:sz w:val="24"/>
          <w:szCs w:val="24"/>
        </w:rPr>
        <w:t xml:space="preserve">理解屯堡建筑的空间布局与军事防御功能</w:t>
      </w:r>
    </w:p>
    <w:p>
      <w:pPr>
        <w:pStyle w:val="ListParagraph"/>
        <w:numPr>
          <w:ilvl w:val="0"/>
          <w:numId w:val="2"/>
        </w:numPr>
        <w:spacing w:after="60" w:line="340"/>
      </w:pPr>
      <w:r>
        <w:rPr>
          <w:rFonts w:ascii="宋体" w:cs="宋体" w:eastAsia="宋体" w:hAnsi="宋体"/>
          <w:b w:val="false"/>
          <w:bCs w:val="false"/>
          <w:sz w:val="24"/>
          <w:szCs w:val="24"/>
        </w:rPr>
        <w:t xml:space="preserve">掌握安顺地戏的表演形式、剧目体系与文化功能</w:t>
      </w:r>
    </w:p>
    <w:p>
      <w:pPr>
        <w:pStyle w:val="ListParagraph"/>
        <w:numPr>
          <w:ilvl w:val="0"/>
          <w:numId w:val="2"/>
        </w:numPr>
        <w:spacing w:after="60" w:line="340"/>
      </w:pPr>
      <w:r>
        <w:rPr>
          <w:rFonts w:ascii="宋体" w:cs="宋体" w:eastAsia="宋体" w:hAnsi="宋体"/>
          <w:b w:val="false"/>
          <w:bCs w:val="false"/>
          <w:sz w:val="24"/>
          <w:szCs w:val="24"/>
        </w:rPr>
        <w:t xml:space="preserve">了解屯堡服饰的形制特征及其文化内涵</w:t>
      </w:r>
    </w:p>
    <w:p>
      <w:pPr>
        <w:pStyle w:val="ListParagraph"/>
        <w:numPr>
          <w:ilvl w:val="0"/>
          <w:numId w:val="2"/>
        </w:numPr>
        <w:spacing w:after="60" w:line="340"/>
      </w:pPr>
      <w:r>
        <w:rPr>
          <w:rFonts w:ascii="宋体" w:cs="宋体" w:eastAsia="宋体" w:hAnsi="宋体"/>
          <w:b w:val="false"/>
          <w:bCs w:val="false"/>
          <w:sz w:val="24"/>
          <w:szCs w:val="24"/>
        </w:rPr>
        <w:t xml:space="preserve">认识屯堡饮食、语言、信仰的独特价值</w:t>
      </w:r>
    </w:p>
    <w:p>
      <w:pPr>
        <w:pStyle w:val="Heading2"/>
        <w:spacing w:after="200" w:before="300"/>
      </w:pPr>
      <w:r>
        <w:rPr>
          <w:rFonts w:ascii="黑体" w:cs="黑体" w:eastAsia="黑体" w:hAnsi="黑体"/>
          <w:b/>
          <w:bCs/>
          <w:sz w:val="28"/>
          <w:szCs w:val="28"/>
        </w:rPr>
        <w:t xml:space="preserve">导入案例：一桌屯堡宴席里的六百年</w:t>
      </w:r>
    </w:p>
    <w:p>
      <w:pPr>
        <w:spacing w:after="120" w:line="360"/>
        <w:jc w:val="both"/>
      </w:pPr>
      <w:r>
        <w:rPr>
          <w:rFonts w:ascii="宋体" w:cs="宋体" w:eastAsia="宋体" w:hAnsi="宋体"/>
          <w:b w:val="false"/>
          <w:bCs w:val="false"/>
          <w:sz w:val="24"/>
          <w:szCs w:val="24"/>
        </w:rPr>
        <w:t xml:space="preserve">2026年初夏，安顺本寨的陈奶奶正在为孙女的婚礼准备宴席。厨房里，腊肉、血豆腐、糟辣椒、盐菜肉、鸡辣子——每一道菜的做法都与她的曾祖母、高祖母一脉相承。"这些菜都是老祖宗从江南带来的，"陈奶奶说，"六百年前怎么吃，我们现在还是怎么吃。"</w:t>
      </w:r>
    </w:p>
    <w:p>
      <w:pPr>
        <w:spacing w:after="120" w:line="360"/>
        <w:jc w:val="both"/>
      </w:pPr>
      <w:r>
        <w:rPr>
          <w:rFonts w:ascii="宋体" w:cs="宋体" w:eastAsia="宋体" w:hAnsi="宋体"/>
          <w:b w:val="false"/>
          <w:bCs w:val="false"/>
          <w:sz w:val="24"/>
          <w:szCs w:val="24"/>
        </w:rPr>
        <w:t xml:space="preserve">而在村口的汪公庙前，陈奶奶的儿子正和村民们排练地戏《薛仁贵征东》。同一时刻，陈奶奶的孙女——贵州大学"黔影新生"团队的成员——正用AI工具将地戏面具转化为数字文创产品。传统与现代，在屯堡的日常中无缝交织。</w:t>
      </w:r>
    </w:p>
    <w:p>
      <w:pPr>
        <w:pStyle w:val="Heading2"/>
        <w:spacing w:after="200" w:before="300"/>
      </w:pPr>
      <w:r>
        <w:rPr>
          <w:rFonts w:ascii="黑体" w:cs="黑体" w:eastAsia="黑体" w:hAnsi="黑体"/>
          <w:b/>
          <w:bCs/>
          <w:sz w:val="28"/>
          <w:szCs w:val="28"/>
        </w:rPr>
        <w:t xml:space="preserve">2.1 屯堡建筑：石头王国里的防御美学</w:t>
      </w:r>
    </w:p>
    <w:p>
      <w:pPr>
        <w:pStyle w:val="Heading3"/>
        <w:spacing w:after="200" w:before="300"/>
      </w:pPr>
      <w:r>
        <w:rPr>
          <w:rFonts w:ascii="黑体" w:cs="黑体" w:eastAsia="黑体" w:hAnsi="黑体"/>
          <w:b/>
          <w:bCs/>
          <w:sz w:val="26"/>
          <w:szCs w:val="26"/>
        </w:rPr>
        <w:t xml:space="preserve">2.1.1 建筑材料的智慧选择</w:t>
      </w:r>
    </w:p>
    <w:p>
      <w:pPr>
        <w:spacing w:after="120" w:line="360"/>
        <w:jc w:val="both"/>
      </w:pPr>
      <w:r>
        <w:rPr>
          <w:rFonts w:ascii="宋体" w:cs="宋体" w:eastAsia="宋体" w:hAnsi="宋体"/>
          <w:b w:val="false"/>
          <w:bCs w:val="false"/>
          <w:sz w:val="24"/>
          <w:szCs w:val="24"/>
        </w:rPr>
        <w:t xml:space="preserve">屯堡建筑最显著的特征是"以石为材"。黔中地区喀斯特地貌发育，石材资源丰富，屯堡人就地取材，用片石砌墙、石板盖顶、石条铺路，形成了独特的"石头村寨"景观。</w:t>
      </w:r>
    </w:p>
    <w:p>
      <w:pPr>
        <w:spacing w:after="120" w:line="360"/>
        <w:jc w:val="both"/>
      </w:pPr>
      <w:r>
        <w:rPr>
          <w:rFonts w:ascii="宋体" w:cs="宋体" w:eastAsia="宋体" w:hAnsi="宋体"/>
          <w:b w:val="false"/>
          <w:bCs w:val="false"/>
          <w:sz w:val="24"/>
          <w:szCs w:val="24"/>
        </w:rPr>
        <w:t xml:space="preserve">石材的选择并非偶然。一方面，喀斯特地区的石灰岩易于开采和加工，可砌成规整的墙体；另一方面，石材防火、耐久、隔热，适合黔中气候。更重要的是，石墙坚固厚实，厚达40-60厘米，能有效抵御火铳和冷兵器攻击，满足军事防御需求。</w:t>
      </w:r>
    </w:p>
    <w:p>
      <w:pPr>
        <w:pStyle w:val="Heading3"/>
        <w:spacing w:after="200" w:before="300"/>
      </w:pPr>
      <w:r>
        <w:rPr>
          <w:rFonts w:ascii="黑体" w:cs="黑体" w:eastAsia="黑体" w:hAnsi="黑体"/>
          <w:b/>
          <w:bCs/>
          <w:sz w:val="26"/>
          <w:szCs w:val="26"/>
        </w:rPr>
        <w:t xml:space="preserve">2.1.2 屯堡民居的典型形制</w:t>
      </w:r>
    </w:p>
    <w:p>
      <w:pPr>
        <w:spacing w:after="120" w:line="360"/>
        <w:jc w:val="both"/>
      </w:pPr>
      <w:r>
        <w:rPr>
          <w:rFonts w:ascii="宋体" w:cs="宋体" w:eastAsia="宋体" w:hAnsi="宋体"/>
          <w:b w:val="false"/>
          <w:bCs w:val="false"/>
          <w:sz w:val="24"/>
          <w:szCs w:val="24"/>
        </w:rPr>
        <w:t xml:space="preserve">屯堡民居以三合院和四合院为主，沿袭明代江淮民居的基本格局。典型的屯堡四合院由正房、左右厢房和门楼围合而成，中间为天井。</w:t>
      </w:r>
    </w:p>
    <w:p>
      <w:pPr>
        <w:spacing w:after="120" w:line="360"/>
        <w:jc w:val="both"/>
      </w:pPr>
      <w:r>
        <w:rPr>
          <w:rFonts w:ascii="宋体" w:cs="宋体" w:eastAsia="宋体" w:hAnsi="宋体"/>
          <w:b/>
          <w:bCs/>
          <w:sz w:val="24"/>
          <w:szCs w:val="24"/>
        </w:rPr>
        <w:t xml:space="preserve">正房。</w:t>
      </w:r>
      <w:r>
        <w:rPr>
          <w:rFonts w:ascii="宋体" w:cs="宋体" w:eastAsia="宋体" w:hAnsi="宋体"/>
          <w:b w:val="false"/>
          <w:bCs w:val="false"/>
          <w:sz w:val="24"/>
          <w:szCs w:val="24"/>
        </w:rPr>
        <w:t xml:space="preserve"> 坐北朝南，面阔三间或五间，中间为堂屋，两侧为卧室。堂屋正中设神龛，供奉"天地君亲师"牌位和祖先牌位，是家庭祭祀和接待贵客的场所。</w:t>
      </w:r>
    </w:p>
    <w:p>
      <w:pPr>
        <w:spacing w:after="120" w:line="360"/>
        <w:jc w:val="both"/>
      </w:pPr>
      <w:r>
        <w:rPr>
          <w:rFonts w:ascii="宋体" w:cs="宋体" w:eastAsia="宋体" w:hAnsi="宋体"/>
          <w:b/>
          <w:bCs/>
          <w:sz w:val="24"/>
          <w:szCs w:val="24"/>
        </w:rPr>
        <w:t xml:space="preserve">厢房。</w:t>
      </w:r>
      <w:r>
        <w:rPr>
          <w:rFonts w:ascii="宋体" w:cs="宋体" w:eastAsia="宋体" w:hAnsi="宋体"/>
          <w:b w:val="false"/>
          <w:bCs w:val="false"/>
          <w:sz w:val="24"/>
          <w:szCs w:val="24"/>
        </w:rPr>
        <w:t xml:space="preserve"> 东西两侧厢房为晚辈居住或用作厨房、储藏室。厢房前檐往往设有走马廊，连接正房与门楼。</w:t>
      </w:r>
    </w:p>
    <w:p>
      <w:pPr>
        <w:spacing w:after="120" w:line="360"/>
        <w:jc w:val="both"/>
      </w:pPr>
      <w:r>
        <w:rPr>
          <w:rFonts w:ascii="宋体" w:cs="宋体" w:eastAsia="宋体" w:hAnsi="宋体"/>
          <w:b/>
          <w:bCs/>
          <w:sz w:val="24"/>
          <w:szCs w:val="24"/>
        </w:rPr>
        <w:t xml:space="preserve">门楼。</w:t>
      </w:r>
      <w:r>
        <w:rPr>
          <w:rFonts w:ascii="宋体" w:cs="宋体" w:eastAsia="宋体" w:hAnsi="宋体"/>
          <w:b w:val="false"/>
          <w:bCs w:val="false"/>
          <w:sz w:val="24"/>
          <w:szCs w:val="24"/>
        </w:rPr>
        <w:t xml:space="preserve"> 屯堡门楼极富特色，分为"八字门楼"和"一字门楼"两种。八字门楼两侧墙体呈外八字形展开，门楣上雕刻蝙蝠（福）、鹿（禄）、鹤（寿）等吉祥图案。门楼上设枪眼箭孔，兼具防御功能。</w:t>
      </w:r>
    </w:p>
    <w:p>
      <w:pPr>
        <w:spacing w:after="120" w:line="360"/>
        <w:jc w:val="both"/>
      </w:pPr>
      <w:r>
        <w:rPr>
          <w:rFonts w:ascii="宋体" w:cs="宋体" w:eastAsia="宋体" w:hAnsi="宋体"/>
          <w:b/>
          <w:bCs/>
          <w:sz w:val="24"/>
          <w:szCs w:val="24"/>
        </w:rPr>
        <w:t xml:space="preserve">天井。</w:t>
      </w:r>
      <w:r>
        <w:rPr>
          <w:rFonts w:ascii="宋体" w:cs="宋体" w:eastAsia="宋体" w:hAnsi="宋体"/>
          <w:b w:val="false"/>
          <w:bCs w:val="false"/>
          <w:sz w:val="24"/>
          <w:szCs w:val="24"/>
        </w:rPr>
        <w:t xml:space="preserve"> 天井是屯堡四合院的灵魂空间，既是采光通风的通道，也是家庭成员日常活动的场所。天井地面用石板铺成，四周设排水沟，雨水通过暗沟排向村外。</w:t>
      </w:r>
    </w:p>
    <w:p>
      <w:pPr>
        <w:pStyle w:val="Heading3"/>
        <w:spacing w:after="200" w:before="300"/>
      </w:pPr>
      <w:r>
        <w:rPr>
          <w:rFonts w:ascii="黑体" w:cs="黑体" w:eastAsia="黑体" w:hAnsi="黑体"/>
          <w:b/>
          <w:bCs/>
          <w:sz w:val="26"/>
          <w:szCs w:val="26"/>
        </w:rPr>
        <w:t xml:space="preserve">2.1.3 军事防御体系</w:t>
      </w:r>
    </w:p>
    <w:p>
      <w:pPr>
        <w:spacing w:after="120" w:line="360"/>
        <w:jc w:val="both"/>
      </w:pPr>
      <w:r>
        <w:rPr>
          <w:rFonts w:ascii="宋体" w:cs="宋体" w:eastAsia="宋体" w:hAnsi="宋体"/>
          <w:b w:val="false"/>
          <w:bCs w:val="false"/>
          <w:sz w:val="24"/>
          <w:szCs w:val="24"/>
        </w:rPr>
        <w:t xml:space="preserve">屯堡建筑的军事防御功能体现在从微观到宏观的多个层面。</w:t>
      </w:r>
    </w:p>
    <w:p>
      <w:pPr>
        <w:spacing w:after="120" w:line="360"/>
        <w:jc w:val="both"/>
      </w:pPr>
      <w:r>
        <w:rPr>
          <w:rFonts w:ascii="宋体" w:cs="宋体" w:eastAsia="宋体" w:hAnsi="宋体"/>
          <w:b/>
          <w:bCs/>
          <w:sz w:val="24"/>
          <w:szCs w:val="24"/>
        </w:rPr>
        <w:t xml:space="preserve">单体建筑层面。</w:t>
      </w:r>
      <w:r>
        <w:rPr>
          <w:rFonts w:ascii="宋体" w:cs="宋体" w:eastAsia="宋体" w:hAnsi="宋体"/>
          <w:b w:val="false"/>
          <w:bCs w:val="false"/>
          <w:sz w:val="24"/>
          <w:szCs w:val="24"/>
        </w:rPr>
        <w:t xml:space="preserve"> 屯堡民居的窗户小而高，外墙很少开窗，即使开窗也设石制窗棂和枪眼。屋顶女儿墙设垛口，可作射击掩体。门板厚实，内设门闩和暗锁。</w:t>
      </w:r>
    </w:p>
    <w:p>
      <w:pPr>
        <w:spacing w:after="120" w:line="360"/>
        <w:jc w:val="both"/>
      </w:pPr>
      <w:r>
        <w:rPr>
          <w:rFonts w:ascii="宋体" w:cs="宋体" w:eastAsia="宋体" w:hAnsi="宋体"/>
          <w:b/>
          <w:bCs/>
          <w:sz w:val="24"/>
          <w:szCs w:val="24"/>
        </w:rPr>
        <w:t xml:space="preserve">巷道系统层面。</w:t>
      </w:r>
      <w:r>
        <w:rPr>
          <w:rFonts w:ascii="宋体" w:cs="宋体" w:eastAsia="宋体" w:hAnsi="宋体"/>
          <w:b w:val="false"/>
          <w:bCs w:val="false"/>
          <w:sz w:val="24"/>
          <w:szCs w:val="24"/>
        </w:rPr>
        <w:t xml:space="preserve"> 屯堡的巷道窄而曲折，宽度仅1.5-2米，两侧高墙耸立，形成"一线天"效果。巷道交叉口设丁字路口而非十字路口，进攻者进入后难以判断方向。巷道内设多处"断头路"和"死胡同"，是精心设计的防御陷阱。</w:t>
      </w:r>
    </w:p>
    <w:p>
      <w:pPr>
        <w:spacing w:after="120" w:line="360"/>
        <w:jc w:val="both"/>
      </w:pPr>
      <w:r>
        <w:rPr>
          <w:rFonts w:ascii="宋体" w:cs="宋体" w:eastAsia="宋体" w:hAnsi="宋体"/>
          <w:b/>
          <w:bCs/>
          <w:sz w:val="24"/>
          <w:szCs w:val="24"/>
        </w:rPr>
        <w:t xml:space="preserve">村寨整体层面。</w:t>
      </w:r>
      <w:r>
        <w:rPr>
          <w:rFonts w:ascii="宋体" w:cs="宋体" w:eastAsia="宋体" w:hAnsi="宋体"/>
          <w:b w:val="false"/>
          <w:bCs w:val="false"/>
          <w:sz w:val="24"/>
          <w:szCs w:val="24"/>
        </w:rPr>
        <w:t xml:space="preserve"> 屯堡村寨一般建有寨墙，高3-5米，厚1-2米，设东、西、南、北四座寨门。寨门设门楼，有专人值守。碉楼是村寨的制高点和最后防线，通常高3-4层，内部储存粮食和水，可在被围困时坚守数日。</w:t>
      </w:r>
    </w:p>
    <w:p>
      <w:pPr>
        <w:pStyle w:val="Heading3"/>
        <w:spacing w:after="200" w:before="300"/>
      </w:pPr>
      <w:r>
        <w:rPr>
          <w:rFonts w:ascii="黑体" w:cs="黑体" w:eastAsia="黑体" w:hAnsi="黑体"/>
          <w:b/>
          <w:bCs/>
          <w:sz w:val="26"/>
          <w:szCs w:val="26"/>
        </w:rPr>
        <w:t xml:space="preserve">2.1.4 代表性建筑遗存</w:t>
      </w:r>
    </w:p>
    <w:p>
      <w:pPr>
        <w:spacing w:after="120" w:line="360"/>
        <w:jc w:val="both"/>
      </w:pPr>
      <w:r>
        <w:rPr>
          <w:rFonts w:ascii="宋体" w:cs="宋体" w:eastAsia="宋体" w:hAnsi="宋体"/>
          <w:b/>
          <w:bCs/>
          <w:sz w:val="24"/>
          <w:szCs w:val="24"/>
        </w:rPr>
        <w:t xml:space="preserve">本寨杨家老宅。</w:t>
      </w:r>
      <w:r>
        <w:rPr>
          <w:rFonts w:ascii="宋体" w:cs="宋体" w:eastAsia="宋体" w:hAnsi="宋体"/>
          <w:b w:val="false"/>
          <w:bCs w:val="false"/>
          <w:sz w:val="24"/>
          <w:szCs w:val="24"/>
        </w:rPr>
        <w:t xml:space="preserve"> 建于清道光年间，是屯堡民居的杰出代表。杨家老宅为三进四合院，占地约800平方米，木雕、石雕、砖雕工艺精湛。正房梁枋上的"双龙戏珠"木雕，刀法细腻，栩栩如生。</w:t>
      </w:r>
    </w:p>
    <w:p>
      <w:pPr>
        <w:spacing w:after="120" w:line="360"/>
        <w:jc w:val="both"/>
      </w:pPr>
      <w:r>
        <w:rPr>
          <w:rFonts w:ascii="宋体" w:cs="宋体" w:eastAsia="宋体" w:hAnsi="宋体"/>
          <w:b/>
          <w:bCs/>
          <w:sz w:val="24"/>
          <w:szCs w:val="24"/>
        </w:rPr>
        <w:t xml:space="preserve">云山屯古建筑群。</w:t>
      </w:r>
      <w:r>
        <w:rPr>
          <w:rFonts w:ascii="宋体" w:cs="宋体" w:eastAsia="宋体" w:hAnsi="宋体"/>
          <w:b w:val="false"/>
          <w:bCs w:val="false"/>
          <w:sz w:val="24"/>
          <w:szCs w:val="24"/>
        </w:rPr>
        <w:t xml:space="preserve"> 云山屯沿山势层层叠叠而建，从前屯门到后屯门，全长约500米。屯内保存完好的明清建筑有数十栋，包括民居、商铺、戏台、庙宇等，是研究屯堡聚落演变的珍贵标本。</w:t>
      </w:r>
    </w:p>
    <w:p>
      <w:pPr>
        <w:spacing w:after="120" w:line="360"/>
        <w:jc w:val="both"/>
      </w:pPr>
      <w:r>
        <w:rPr>
          <w:rFonts w:ascii="宋体" w:cs="宋体" w:eastAsia="宋体" w:hAnsi="宋体"/>
          <w:b/>
          <w:bCs/>
          <w:sz w:val="24"/>
          <w:szCs w:val="24"/>
        </w:rPr>
        <w:t xml:space="preserve">鲍家屯古水利系统。</w:t>
      </w:r>
      <w:r>
        <w:rPr>
          <w:rFonts w:ascii="宋体" w:cs="宋体" w:eastAsia="宋体" w:hAnsi="宋体"/>
          <w:b w:val="false"/>
          <w:bCs w:val="false"/>
          <w:sz w:val="24"/>
          <w:szCs w:val="24"/>
        </w:rPr>
        <w:t xml:space="preserve"> 鲍家屯的水利工程包括拦河坝、引水渠、分水闸、水碾房等设施，始建于明代，经清代多次修缮扩建。整个系统利用自然地势实现自流灌溉，体现了屯堡人高超的水利智慧。</w:t>
      </w:r>
    </w:p>
    <w:p>
      <w:pPr>
        <w:pStyle w:val="Heading2"/>
        <w:spacing w:after="200" w:before="300"/>
      </w:pPr>
      <w:r>
        <w:rPr>
          <w:rFonts w:ascii="黑体" w:cs="黑体" w:eastAsia="黑体" w:hAnsi="黑体"/>
          <w:b/>
          <w:bCs/>
          <w:sz w:val="28"/>
          <w:szCs w:val="28"/>
        </w:rPr>
        <w:t xml:space="preserve">2.2 安顺地戏：面具背后的金戈铁马</w:t>
      </w:r>
    </w:p>
    <w:p>
      <w:pPr>
        <w:pStyle w:val="Heading3"/>
        <w:spacing w:after="200" w:before="300"/>
      </w:pPr>
      <w:r>
        <w:rPr>
          <w:rFonts w:ascii="黑体" w:cs="黑体" w:eastAsia="黑体" w:hAnsi="黑体"/>
          <w:b/>
          <w:bCs/>
          <w:sz w:val="26"/>
          <w:szCs w:val="26"/>
        </w:rPr>
        <w:t xml:space="preserve">2.2.1 地戏的起源与演变</w:t>
      </w:r>
    </w:p>
    <w:p>
      <w:pPr>
        <w:spacing w:after="120" w:line="360"/>
        <w:jc w:val="both"/>
      </w:pPr>
      <w:r>
        <w:rPr>
          <w:rFonts w:ascii="宋体" w:cs="宋体" w:eastAsia="宋体" w:hAnsi="宋体"/>
          <w:b w:val="false"/>
          <w:bCs w:val="false"/>
          <w:sz w:val="24"/>
          <w:szCs w:val="24"/>
        </w:rPr>
        <w:t xml:space="preserve">地戏，屯堡人称为"跳神"，是屯堡文化最具辨识度的艺术形式。关于地戏的起源，学术界主要有两种观点：一是"军傩说"，认为地戏源自明初军队中的傩仪，用于祭祀阵亡将士、鼓舞士气；二是"融合说"，认为地戏是明代军队傩仪与贵州本地傩戏融合的产物。</w:t>
      </w:r>
    </w:p>
    <w:p>
      <w:pPr>
        <w:spacing w:after="120" w:line="360"/>
        <w:jc w:val="both"/>
      </w:pPr>
      <w:r>
        <w:rPr>
          <w:rFonts w:ascii="宋体" w:cs="宋体" w:eastAsia="宋体" w:hAnsi="宋体"/>
          <w:b w:val="false"/>
          <w:bCs w:val="false"/>
          <w:sz w:val="24"/>
          <w:szCs w:val="24"/>
        </w:rPr>
        <w:t xml:space="preserve">无论哪种起源，地戏与屯堡的军事传统密不可分。地戏表演的剧目全部为古代战争故事，不演才子佳人、不演神魔志怪，这在中国戏剧中极为罕见。演员头戴木雕面具、背插靠旗、手持刀枪，以武打动作为主，唱腔高亢激越，锣鼓铿锵有力——每一处细节都透露出浓厚的军旅色彩。</w:t>
      </w:r>
    </w:p>
    <w:p>
      <w:pPr>
        <w:pStyle w:val="Heading3"/>
        <w:spacing w:after="200" w:before="300"/>
      </w:pPr>
      <w:r>
        <w:rPr>
          <w:rFonts w:ascii="黑体" w:cs="黑体" w:eastAsia="黑体" w:hAnsi="黑体"/>
          <w:b/>
          <w:bCs/>
          <w:sz w:val="26"/>
          <w:szCs w:val="26"/>
        </w:rPr>
        <w:t xml:space="preserve">2.2.2 地戏的表演要素</w:t>
      </w:r>
    </w:p>
    <w:p>
      <w:pPr>
        <w:spacing w:after="120" w:line="360"/>
        <w:jc w:val="both"/>
      </w:pPr>
      <w:r>
        <w:rPr>
          <w:rFonts w:ascii="宋体" w:cs="宋体" w:eastAsia="宋体" w:hAnsi="宋体"/>
          <w:b/>
          <w:bCs/>
          <w:sz w:val="24"/>
          <w:szCs w:val="24"/>
        </w:rPr>
        <w:t xml:space="preserve">面具。</w:t>
      </w:r>
      <w:r>
        <w:rPr>
          <w:rFonts w:ascii="宋体" w:cs="宋体" w:eastAsia="宋体" w:hAnsi="宋体"/>
          <w:b w:val="false"/>
          <w:bCs w:val="false"/>
          <w:sz w:val="24"/>
          <w:szCs w:val="24"/>
        </w:rPr>
        <w:t xml:space="preserve"> 地戏面具是地戏的灵魂。每个面具代表一个角色，由整块白杨木或丁香木雕刻而成，经打磨、上色、涂漆等多道工序制成。面具色彩具有象征意义：红色代表忠勇（如关羽），黑色代表刚正（如张飞），白色代表奸诈（如曹操），蓝色代表勇猛（如单雄信）。面具的额头通常饰有龙、凤、虎等瑞兽图案，代表角色的身份和性格。</w:t>
      </w:r>
    </w:p>
    <w:p>
      <w:pPr>
        <w:spacing w:after="120" w:line="360"/>
        <w:jc w:val="both"/>
      </w:pPr>
      <w:r>
        <w:rPr>
          <w:rFonts w:ascii="宋体" w:cs="宋体" w:eastAsia="宋体" w:hAnsi="宋体"/>
          <w:b/>
          <w:bCs/>
          <w:sz w:val="24"/>
          <w:szCs w:val="24"/>
        </w:rPr>
        <w:t xml:space="preserve">服饰。</w:t>
      </w:r>
      <w:r>
        <w:rPr>
          <w:rFonts w:ascii="宋体" w:cs="宋体" w:eastAsia="宋体" w:hAnsi="宋体"/>
          <w:b w:val="false"/>
          <w:bCs w:val="false"/>
          <w:sz w:val="24"/>
          <w:szCs w:val="24"/>
        </w:rPr>
        <w:t xml:space="preserve"> 地戏演员的战裙、战袍、靠旗均为手工制作，色彩鲜艳，刺绣精美。靠旗上绣有龙纹或虎纹，随着演员的跳跃旋转迎风飘扬，视觉效果极为震撼。</w:t>
      </w:r>
    </w:p>
    <w:p>
      <w:pPr>
        <w:spacing w:after="120" w:line="360"/>
        <w:jc w:val="both"/>
      </w:pPr>
      <w:r>
        <w:rPr>
          <w:rFonts w:ascii="宋体" w:cs="宋体" w:eastAsia="宋体" w:hAnsi="宋体"/>
          <w:b/>
          <w:bCs/>
          <w:sz w:val="24"/>
          <w:szCs w:val="24"/>
        </w:rPr>
        <w:t xml:space="preserve">唱腔与音乐。</w:t>
      </w:r>
      <w:r>
        <w:rPr>
          <w:rFonts w:ascii="宋体" w:cs="宋体" w:eastAsia="宋体" w:hAnsi="宋体"/>
          <w:b w:val="false"/>
          <w:bCs w:val="false"/>
          <w:sz w:val="24"/>
          <w:szCs w:val="24"/>
        </w:rPr>
        <w:t xml:space="preserve"> 地戏唱腔属于弋阳腔体系，高亢激越，一唱众和。伴奏乐器以锣、鼓、钹为主，无丝弦乐器，节奏鲜明有力。地戏的唱词以七言句和十言句为主，语言通俗易懂，保留了大量的明代口语词汇。</w:t>
      </w:r>
    </w:p>
    <w:p>
      <w:pPr>
        <w:spacing w:after="120" w:line="360"/>
        <w:jc w:val="both"/>
      </w:pPr>
      <w:r>
        <w:rPr>
          <w:rFonts w:ascii="宋体" w:cs="宋体" w:eastAsia="宋体" w:hAnsi="宋体"/>
          <w:b/>
          <w:bCs/>
          <w:sz w:val="24"/>
          <w:szCs w:val="24"/>
        </w:rPr>
        <w:t xml:space="preserve">表演程式。</w:t>
      </w:r>
      <w:r>
        <w:rPr>
          <w:rFonts w:ascii="宋体" w:cs="宋体" w:eastAsia="宋体" w:hAnsi="宋体"/>
          <w:b w:val="false"/>
          <w:bCs w:val="false"/>
          <w:sz w:val="24"/>
          <w:szCs w:val="24"/>
        </w:rPr>
        <w:t xml:space="preserve"> 地戏表演分为"开箱""参庙""扫开场""跳神""扫收场""封箱"等环节。"开箱"是演出前的仪式，从木箱中取出面具，焚香祭拜；"参庙"是到村中庙宇参拜神灵；"扫开场"由两个小童出场清扫场地，为正戏开场；"跳神"即正戏演出；"扫收场"和"封箱"是演出结束后的仪式。</w:t>
      </w:r>
    </w:p>
    <w:p>
      <w:pPr>
        <w:pStyle w:val="Heading3"/>
        <w:spacing w:after="200" w:before="300"/>
      </w:pPr>
      <w:r>
        <w:rPr>
          <w:rFonts w:ascii="黑体" w:cs="黑体" w:eastAsia="黑体" w:hAnsi="黑体"/>
          <w:b/>
          <w:bCs/>
          <w:sz w:val="26"/>
          <w:szCs w:val="26"/>
        </w:rPr>
        <w:t xml:space="preserve">2.2.3 地戏剧目体系</w:t>
      </w:r>
    </w:p>
    <w:p>
      <w:pPr>
        <w:spacing w:after="120" w:line="360"/>
        <w:jc w:val="both"/>
      </w:pPr>
      <w:r>
        <w:rPr>
          <w:rFonts w:ascii="宋体" w:cs="宋体" w:eastAsia="宋体" w:hAnsi="宋体"/>
          <w:b w:val="false"/>
          <w:bCs w:val="false"/>
          <w:sz w:val="24"/>
          <w:szCs w:val="24"/>
        </w:rPr>
        <w:t xml:space="preserve">地戏剧目以"跳全书"为特色，即完整演绎一部历史演义小说。主要剧目包括：《封神演义》《东周列国志》《楚汉相争》《三国演义》《隋唐演义》《薛仁贵征东》《薛丁山征西》《狄青平南》《说岳全传》等。</w:t>
      </w:r>
    </w:p>
    <w:p>
      <w:pPr>
        <w:spacing w:after="120" w:line="360"/>
        <w:jc w:val="both"/>
      </w:pPr>
      <w:r>
        <w:rPr>
          <w:rFonts w:ascii="宋体" w:cs="宋体" w:eastAsia="宋体" w:hAnsi="宋体"/>
          <w:b w:val="false"/>
          <w:bCs w:val="false"/>
          <w:sz w:val="24"/>
          <w:szCs w:val="24"/>
        </w:rPr>
        <w:t xml:space="preserve">这些剧目的共同特点是：以战争为主线，以忠奸斗争为主题，以"忠君爱国"为核心价值观。一部地戏通常需要连续演出数日甚至数十日才能"跳完全书"。</w:t>
      </w:r>
    </w:p>
    <w:p>
      <w:pPr>
        <w:pStyle w:val="Heading3"/>
        <w:spacing w:after="200" w:before="300"/>
      </w:pPr>
      <w:r>
        <w:rPr>
          <w:rFonts w:ascii="黑体" w:cs="黑体" w:eastAsia="黑体" w:hAnsi="黑体"/>
          <w:b/>
          <w:bCs/>
          <w:sz w:val="26"/>
          <w:szCs w:val="26"/>
        </w:rPr>
        <w:t xml:space="preserve">2.2.4 地戏的文化功能</w:t>
      </w:r>
    </w:p>
    <w:p>
      <w:pPr>
        <w:spacing w:after="120" w:line="360"/>
        <w:jc w:val="both"/>
      </w:pPr>
      <w:r>
        <w:rPr>
          <w:rFonts w:ascii="宋体" w:cs="宋体" w:eastAsia="宋体" w:hAnsi="宋体"/>
          <w:b w:val="false"/>
          <w:bCs w:val="false"/>
          <w:sz w:val="24"/>
          <w:szCs w:val="24"/>
        </w:rPr>
        <w:t xml:space="preserve">地戏在屯堡社会中承担着多重文化功能。</w:t>
      </w:r>
      <w:r>
        <w:rPr>
          <w:rFonts w:ascii="宋体" w:cs="宋体" w:eastAsia="宋体" w:hAnsi="宋体"/>
          <w:b/>
          <w:bCs/>
          <w:sz w:val="24"/>
          <w:szCs w:val="24"/>
        </w:rPr>
        <w:t xml:space="preserve">祭祀功能</w:t>
      </w:r>
      <w:r>
        <w:rPr>
          <w:rFonts w:ascii="宋体" w:cs="宋体" w:eastAsia="宋体" w:hAnsi="宋体"/>
          <w:b w:val="false"/>
          <w:bCs w:val="false"/>
          <w:sz w:val="24"/>
          <w:szCs w:val="24"/>
        </w:rPr>
        <w:t xml:space="preserve">——地戏源于军傩，具有祭祀神灵、驱邪纳福的宗教功能。</w:t>
      </w:r>
      <w:r>
        <w:rPr>
          <w:rFonts w:ascii="宋体" w:cs="宋体" w:eastAsia="宋体" w:hAnsi="宋体"/>
          <w:b/>
          <w:bCs/>
          <w:sz w:val="24"/>
          <w:szCs w:val="24"/>
        </w:rPr>
        <w:t xml:space="preserve">教育功能</w:t>
      </w:r>
      <w:r>
        <w:rPr>
          <w:rFonts w:ascii="宋体" w:cs="宋体" w:eastAsia="宋体" w:hAnsi="宋体"/>
          <w:b w:val="false"/>
          <w:bCs w:val="false"/>
          <w:sz w:val="24"/>
          <w:szCs w:val="24"/>
        </w:rPr>
        <w:t xml:space="preserve">——通过演绎历史故事，向社区成员传递忠孝节义的价值观。</w:t>
      </w:r>
      <w:r>
        <w:rPr>
          <w:rFonts w:ascii="宋体" w:cs="宋体" w:eastAsia="宋体" w:hAnsi="宋体"/>
          <w:b/>
          <w:bCs/>
          <w:sz w:val="24"/>
          <w:szCs w:val="24"/>
        </w:rPr>
        <w:t xml:space="preserve">娱乐功能</w:t>
      </w:r>
      <w:r>
        <w:rPr>
          <w:rFonts w:ascii="宋体" w:cs="宋体" w:eastAsia="宋体" w:hAnsi="宋体"/>
          <w:b w:val="false"/>
          <w:bCs w:val="false"/>
          <w:sz w:val="24"/>
          <w:szCs w:val="24"/>
        </w:rPr>
        <w:t xml:space="preserve">——在农闲时节和节庆期间，地戏是屯堡人最重要的娱乐活动。</w:t>
      </w:r>
      <w:r>
        <w:rPr>
          <w:rFonts w:ascii="宋体" w:cs="宋体" w:eastAsia="宋体" w:hAnsi="宋体"/>
          <w:b/>
          <w:bCs/>
          <w:sz w:val="24"/>
          <w:szCs w:val="24"/>
        </w:rPr>
        <w:t xml:space="preserve">凝聚功能</w:t>
      </w:r>
      <w:r>
        <w:rPr>
          <w:rFonts w:ascii="宋体" w:cs="宋体" w:eastAsia="宋体" w:hAnsi="宋体"/>
          <w:b w:val="false"/>
          <w:bCs w:val="false"/>
          <w:sz w:val="24"/>
          <w:szCs w:val="24"/>
        </w:rPr>
        <w:t xml:space="preserve">——地戏排练和演出是社区集体活动，强化了屯堡人的群体认同感。</w:t>
      </w:r>
    </w:p>
    <w:p>
      <w:pPr>
        <w:pStyle w:val="Heading2"/>
        <w:spacing w:after="200" w:before="300"/>
      </w:pPr>
      <w:r>
        <w:rPr>
          <w:rFonts w:ascii="黑体" w:cs="黑体" w:eastAsia="黑体" w:hAnsi="黑体"/>
          <w:b/>
          <w:bCs/>
          <w:sz w:val="28"/>
          <w:szCs w:val="28"/>
        </w:rPr>
        <w:t xml:space="preserve">2.3 屯堡服饰：穿在身上的明代记忆</w:t>
      </w:r>
    </w:p>
    <w:p>
      <w:pPr>
        <w:pStyle w:val="Heading3"/>
        <w:spacing w:after="200" w:before="300"/>
      </w:pPr>
      <w:r>
        <w:rPr>
          <w:rFonts w:ascii="黑体" w:cs="黑体" w:eastAsia="黑体" w:hAnsi="黑体"/>
          <w:b/>
          <w:bCs/>
          <w:sz w:val="26"/>
          <w:szCs w:val="26"/>
        </w:rPr>
        <w:t xml:space="preserve">2.3.1 女性服饰形制</w:t>
      </w:r>
    </w:p>
    <w:p>
      <w:pPr>
        <w:spacing w:after="120" w:line="360"/>
        <w:jc w:val="both"/>
      </w:pPr>
      <w:r>
        <w:rPr>
          <w:rFonts w:ascii="宋体" w:cs="宋体" w:eastAsia="宋体" w:hAnsi="宋体"/>
          <w:b w:val="false"/>
          <w:bCs w:val="false"/>
          <w:sz w:val="24"/>
          <w:szCs w:val="24"/>
        </w:rPr>
        <w:t xml:space="preserve">屯堡妇女的传统服饰被称为"凤阳汉装"，完整保留了明代江淮地区汉族女性的着装风格。</w:t>
      </w:r>
    </w:p>
    <w:p>
      <w:pPr>
        <w:spacing w:after="120" w:line="360"/>
        <w:jc w:val="both"/>
      </w:pPr>
      <w:r>
        <w:rPr>
          <w:rFonts w:ascii="宋体" w:cs="宋体" w:eastAsia="宋体" w:hAnsi="宋体"/>
          <w:b/>
          <w:bCs/>
          <w:sz w:val="24"/>
          <w:szCs w:val="24"/>
        </w:rPr>
        <w:t xml:space="preserve">上衣。</w:t>
      </w:r>
      <w:r>
        <w:rPr>
          <w:rFonts w:ascii="宋体" w:cs="宋体" w:eastAsia="宋体" w:hAnsi="宋体"/>
          <w:b w:val="false"/>
          <w:bCs w:val="false"/>
          <w:sz w:val="24"/>
          <w:szCs w:val="24"/>
        </w:rPr>
        <w:t xml:space="preserve"> 右衽大袖长袍，衣长过膝，颜色以青、蓝、绿为主，领口、袖口、衣襟镶有花边。长袍两侧开衩，便于劳作。</w:t>
      </w:r>
    </w:p>
    <w:p>
      <w:pPr>
        <w:spacing w:after="120" w:line="360"/>
        <w:jc w:val="both"/>
      </w:pPr>
      <w:r>
        <w:rPr>
          <w:rFonts w:ascii="宋体" w:cs="宋体" w:eastAsia="宋体" w:hAnsi="宋体"/>
          <w:b/>
          <w:bCs/>
          <w:sz w:val="24"/>
          <w:szCs w:val="24"/>
        </w:rPr>
        <w:t xml:space="preserve">头饰。</w:t>
      </w:r>
      <w:r>
        <w:rPr>
          <w:rFonts w:ascii="宋体" w:cs="宋体" w:eastAsia="宋体" w:hAnsi="宋体"/>
          <w:b w:val="false"/>
          <w:bCs w:val="false"/>
          <w:sz w:val="24"/>
          <w:szCs w:val="24"/>
        </w:rPr>
        <w:t xml:space="preserve"> 屯堡妇女以青布或白布包头，称为"头帕"。头帕的包法讲究，年轻女子包得整齐紧致，年长妇女包得松散随意。头帕是已婚妇女的标志，未婚女子不包头帕。</w:t>
      </w:r>
    </w:p>
    <w:p>
      <w:pPr>
        <w:spacing w:after="120" w:line="360"/>
        <w:jc w:val="both"/>
      </w:pPr>
      <w:r>
        <w:rPr>
          <w:rFonts w:ascii="宋体" w:cs="宋体" w:eastAsia="宋体" w:hAnsi="宋体"/>
          <w:b/>
          <w:bCs/>
          <w:sz w:val="24"/>
          <w:szCs w:val="24"/>
        </w:rPr>
        <w:t xml:space="preserve">腰带。</w:t>
      </w:r>
      <w:r>
        <w:rPr>
          <w:rFonts w:ascii="宋体" w:cs="宋体" w:eastAsia="宋体" w:hAnsi="宋体"/>
          <w:b w:val="false"/>
          <w:bCs w:val="false"/>
          <w:sz w:val="24"/>
          <w:szCs w:val="24"/>
        </w:rPr>
        <w:t xml:space="preserve"> 丝头系腰是屯堡妇女服饰中最精致的部分，由数百根丝线编织而成，两端垂有丝穗，系在腰间飘逸灵动。</w:t>
      </w:r>
    </w:p>
    <w:p>
      <w:pPr>
        <w:spacing w:after="120" w:line="360"/>
        <w:jc w:val="both"/>
      </w:pPr>
      <w:r>
        <w:rPr>
          <w:rFonts w:ascii="宋体" w:cs="宋体" w:eastAsia="宋体" w:hAnsi="宋体"/>
          <w:b/>
          <w:bCs/>
          <w:sz w:val="24"/>
          <w:szCs w:val="24"/>
        </w:rPr>
        <w:t xml:space="preserve">鞋履。</w:t>
      </w:r>
      <w:r>
        <w:rPr>
          <w:rFonts w:ascii="宋体" w:cs="宋体" w:eastAsia="宋体" w:hAnsi="宋体"/>
          <w:b w:val="false"/>
          <w:bCs w:val="false"/>
          <w:sz w:val="24"/>
          <w:szCs w:val="24"/>
        </w:rPr>
        <w:t xml:space="preserve"> 翘头绣花鞋，鞋头微微上翘，鞋面绣有花草纹样。翘头鞋的设计源自明代，既有装饰意义，也便于在石板路上行走时防止绊倒。</w:t>
      </w:r>
    </w:p>
    <w:p>
      <w:pPr>
        <w:pStyle w:val="Heading3"/>
        <w:spacing w:after="200" w:before="300"/>
      </w:pPr>
      <w:r>
        <w:rPr>
          <w:rFonts w:ascii="黑体" w:cs="黑体" w:eastAsia="黑体" w:hAnsi="黑体"/>
          <w:b/>
          <w:bCs/>
          <w:sz w:val="26"/>
          <w:szCs w:val="26"/>
        </w:rPr>
        <w:t xml:space="preserve">2.3.2 服饰的文化象征</w:t>
      </w:r>
    </w:p>
    <w:p>
      <w:pPr>
        <w:spacing w:after="120" w:line="360"/>
        <w:jc w:val="both"/>
      </w:pPr>
      <w:r>
        <w:rPr>
          <w:rFonts w:ascii="宋体" w:cs="宋体" w:eastAsia="宋体" w:hAnsi="宋体"/>
          <w:b w:val="false"/>
          <w:bCs w:val="false"/>
          <w:sz w:val="24"/>
          <w:szCs w:val="24"/>
        </w:rPr>
        <w:t xml:space="preserve">屯堡服饰不仅是遮体御寒的衣物，更是文化身份的标志。在屯堡社区，穿凤阳汉装是"屯堡人"身份的外在表征。一位屯堡妇女终其一生穿着传统服饰，从少女时代的素雅到婚后的华丽再到老年的庄重，服饰伴随着她生命历程的每一个阶段。</w:t>
      </w:r>
    </w:p>
    <w:p>
      <w:pPr>
        <w:spacing w:after="120" w:line="360"/>
        <w:jc w:val="both"/>
      </w:pPr>
      <w:r>
        <w:rPr>
          <w:rFonts w:ascii="宋体" w:cs="宋体" w:eastAsia="宋体" w:hAnsi="宋体"/>
          <w:b w:val="false"/>
          <w:bCs w:val="false"/>
          <w:sz w:val="24"/>
          <w:szCs w:val="24"/>
        </w:rPr>
        <w:t xml:space="preserve">屯堡服饰的延续也得益于社区规范。在传统屯堡村寨，妇女不穿汉装会遭到社区舆论的压力。这种"他律"在客观上保护了服饰传统的延续。</w:t>
      </w:r>
    </w:p>
    <w:p>
      <w:pPr>
        <w:pStyle w:val="Heading3"/>
        <w:spacing w:after="200" w:before="300"/>
      </w:pPr>
      <w:r>
        <w:rPr>
          <w:rFonts w:ascii="黑体" w:cs="黑体" w:eastAsia="黑体" w:hAnsi="黑体"/>
          <w:b/>
          <w:bCs/>
          <w:sz w:val="26"/>
          <w:szCs w:val="26"/>
        </w:rPr>
        <w:t xml:space="preserve">2.3.3 服饰的当代变迁</w:t>
      </w:r>
    </w:p>
    <w:p>
      <w:pPr>
        <w:spacing w:after="120" w:line="360"/>
        <w:jc w:val="both"/>
      </w:pPr>
      <w:r>
        <w:rPr>
          <w:rFonts w:ascii="宋体" w:cs="宋体" w:eastAsia="宋体" w:hAnsi="宋体"/>
          <w:b w:val="false"/>
          <w:bCs w:val="false"/>
          <w:sz w:val="24"/>
          <w:szCs w:val="24"/>
        </w:rPr>
        <w:t xml:space="preserve">近年来，随着旅游业的发展和外出务工的增加，屯堡服饰面临着传承与变迁的双重挑战。年轻一代的屯堡女性在日常生活中越来越多地穿着现代服装，凤阳汉装更多地出现在节庆场合和旅游接待中。但与此同时，屯堡服饰作为非物质文化遗产的价值日益受到重视，服饰制作技艺被列入省级非物质文化遗产保护名录，一些村寨成立了传统服饰传习所。</w:t>
      </w:r>
    </w:p>
    <w:p>
      <w:pPr>
        <w:pStyle w:val="Heading2"/>
        <w:spacing w:after="200" w:before="300"/>
      </w:pPr>
      <w:r>
        <w:rPr>
          <w:rFonts w:ascii="黑体" w:cs="黑体" w:eastAsia="黑体" w:hAnsi="黑体"/>
          <w:b/>
          <w:bCs/>
          <w:sz w:val="28"/>
          <w:szCs w:val="28"/>
        </w:rPr>
        <w:t xml:space="preserve">2.4 屯堡饮食：舌尖上的江淮记忆</w:t>
      </w:r>
    </w:p>
    <w:p>
      <w:pPr>
        <w:pStyle w:val="Heading3"/>
        <w:spacing w:after="200" w:before="300"/>
      </w:pPr>
      <w:r>
        <w:rPr>
          <w:rFonts w:ascii="黑体" w:cs="黑体" w:eastAsia="黑体" w:hAnsi="黑体"/>
          <w:b/>
          <w:bCs/>
          <w:sz w:val="26"/>
          <w:szCs w:val="26"/>
        </w:rPr>
        <w:t xml:space="preserve">2.4.1 屯堡饮食的源流</w:t>
      </w:r>
    </w:p>
    <w:p>
      <w:pPr>
        <w:spacing w:after="120" w:line="360"/>
        <w:jc w:val="both"/>
      </w:pPr>
      <w:r>
        <w:rPr>
          <w:rFonts w:ascii="宋体" w:cs="宋体" w:eastAsia="宋体" w:hAnsi="宋体"/>
          <w:b w:val="false"/>
          <w:bCs w:val="false"/>
          <w:sz w:val="24"/>
          <w:szCs w:val="24"/>
        </w:rPr>
        <w:t xml:space="preserve">屯堡饮食的根基在江淮，经过六百年的本土化调适，形成了"江南底子、黔中风味"的独特体系。屯堡人的祖先来自安徽、江苏、江西等地，他们将江南的烹饪技艺带到了黔中，又因地制宜地吸收了贵州的辣椒、酸汤等元素。</w:t>
      </w:r>
    </w:p>
    <w:p>
      <w:pPr>
        <w:pStyle w:val="Heading3"/>
        <w:spacing w:after="200" w:before="300"/>
      </w:pPr>
      <w:r>
        <w:rPr>
          <w:rFonts w:ascii="黑体" w:cs="黑体" w:eastAsia="黑体" w:hAnsi="黑体"/>
          <w:b/>
          <w:bCs/>
          <w:sz w:val="26"/>
          <w:szCs w:val="26"/>
        </w:rPr>
        <w:t xml:space="preserve">2.4.2 代表性屯堡菜肴</w:t>
      </w:r>
    </w:p>
    <w:p>
      <w:pPr>
        <w:spacing w:after="120" w:line="360"/>
        <w:jc w:val="both"/>
      </w:pPr>
      <w:r>
        <w:rPr>
          <w:rFonts w:ascii="宋体" w:cs="宋体" w:eastAsia="宋体" w:hAnsi="宋体"/>
          <w:b/>
          <w:bCs/>
          <w:sz w:val="24"/>
          <w:szCs w:val="24"/>
        </w:rPr>
        <w:t xml:space="preserve">腊肉血豆腐。</w:t>
      </w:r>
      <w:r>
        <w:rPr>
          <w:rFonts w:ascii="宋体" w:cs="宋体" w:eastAsia="宋体" w:hAnsi="宋体"/>
          <w:b w:val="false"/>
          <w:bCs w:val="false"/>
          <w:sz w:val="24"/>
          <w:szCs w:val="24"/>
        </w:rPr>
        <w:t xml:space="preserve"> 屯堡人家家户户腊月杀年猪，将猪肉腌制后挂在灶台上方用松柏枝熏制。血豆腐是用猪血、豆腐、猪肉末和香料混合后制成的圆形食物，切片后与腊肉同蒸，香气浓郁。</w:t>
      </w:r>
    </w:p>
    <w:p>
      <w:pPr>
        <w:spacing w:after="120" w:line="360"/>
        <w:jc w:val="both"/>
      </w:pPr>
      <w:r>
        <w:rPr>
          <w:rFonts w:ascii="宋体" w:cs="宋体" w:eastAsia="宋体" w:hAnsi="宋体"/>
          <w:b/>
          <w:bCs/>
          <w:sz w:val="24"/>
          <w:szCs w:val="24"/>
        </w:rPr>
        <w:t xml:space="preserve">鸡辣子。</w:t>
      </w:r>
      <w:r>
        <w:rPr>
          <w:rFonts w:ascii="宋体" w:cs="宋体" w:eastAsia="宋体" w:hAnsi="宋体"/>
          <w:b w:val="false"/>
          <w:bCs w:val="false"/>
          <w:sz w:val="24"/>
          <w:szCs w:val="24"/>
        </w:rPr>
        <w:t xml:space="preserve"> 将土鸡与大量干辣椒、花椒、生姜、大蒜一同炖煮，鸡肉鲜嫩，汤汁麻辣鲜香。鸡辣子既是菜肴也是火锅底料，体现了屯堡人对辣椒的热爱。</w:t>
      </w:r>
    </w:p>
    <w:p>
      <w:pPr>
        <w:spacing w:after="120" w:line="360"/>
        <w:jc w:val="both"/>
      </w:pPr>
      <w:r>
        <w:rPr>
          <w:rFonts w:ascii="宋体" w:cs="宋体" w:eastAsia="宋体" w:hAnsi="宋体"/>
          <w:b/>
          <w:bCs/>
          <w:sz w:val="24"/>
          <w:szCs w:val="24"/>
        </w:rPr>
        <w:t xml:space="preserve">盐菜肉。</w:t>
      </w:r>
      <w:r>
        <w:rPr>
          <w:rFonts w:ascii="宋体" w:cs="宋体" w:eastAsia="宋体" w:hAnsi="宋体"/>
          <w:b w:val="false"/>
          <w:bCs w:val="false"/>
          <w:sz w:val="24"/>
          <w:szCs w:val="24"/>
        </w:rPr>
        <w:t xml:space="preserve"> 用腌制发酵的青菜（盐菜）与五花肉同蒸，盐菜吸收了肉的油脂，肉则增添了盐菜的咸香，肥而不腻。</w:t>
      </w:r>
    </w:p>
    <w:p>
      <w:pPr>
        <w:spacing w:after="120" w:line="360"/>
        <w:jc w:val="both"/>
      </w:pPr>
      <w:r>
        <w:rPr>
          <w:rFonts w:ascii="宋体" w:cs="宋体" w:eastAsia="宋体" w:hAnsi="宋体"/>
          <w:b/>
          <w:bCs/>
          <w:sz w:val="24"/>
          <w:szCs w:val="24"/>
        </w:rPr>
        <w:t xml:space="preserve">糟辣椒。</w:t>
      </w:r>
      <w:r>
        <w:rPr>
          <w:rFonts w:ascii="宋体" w:cs="宋体" w:eastAsia="宋体" w:hAnsi="宋体"/>
          <w:b w:val="false"/>
          <w:bCs w:val="false"/>
          <w:sz w:val="24"/>
          <w:szCs w:val="24"/>
        </w:rPr>
        <w:t xml:space="preserve"> 用鲜红辣椒剁碎后加盐和酒发酵制成的调味品，是屯堡菜的灵魂。几乎每道菜都少不了糟辣椒的点缀。</w:t>
      </w:r>
    </w:p>
    <w:p>
      <w:pPr>
        <w:pStyle w:val="Heading3"/>
        <w:spacing w:after="200" w:before="300"/>
      </w:pPr>
      <w:r>
        <w:rPr>
          <w:rFonts w:ascii="黑体" w:cs="黑体" w:eastAsia="黑体" w:hAnsi="黑体"/>
          <w:b/>
          <w:bCs/>
          <w:sz w:val="26"/>
          <w:szCs w:val="26"/>
        </w:rPr>
        <w:t xml:space="preserve">2.4.3 饮食习俗</w:t>
      </w:r>
    </w:p>
    <w:p>
      <w:pPr>
        <w:spacing w:after="120" w:line="360"/>
        <w:jc w:val="both"/>
      </w:pPr>
      <w:r>
        <w:rPr>
          <w:rFonts w:ascii="宋体" w:cs="宋体" w:eastAsia="宋体" w:hAnsi="宋体"/>
          <w:b w:val="false"/>
          <w:bCs w:val="false"/>
          <w:sz w:val="24"/>
          <w:szCs w:val="24"/>
        </w:rPr>
        <w:t xml:space="preserve">屯堡人的饮食习俗保留了许多明代遗风。"八大碗"是屯堡宴席的标准配置，包括鸡、鸭、鱼、肉、豆腐、蔬菜等八道主菜，摆放顺序和座位安排都有严格规矩。"吃酒"一词在屯堡话中意为"参加宴席"，是明代用语的遗存。</w:t>
      </w:r>
    </w:p>
    <w:p>
      <w:pPr>
        <w:pStyle w:val="Heading2"/>
        <w:spacing w:after="200" w:before="300"/>
      </w:pPr>
      <w:r>
        <w:rPr>
          <w:rFonts w:ascii="黑体" w:cs="黑体" w:eastAsia="黑体" w:hAnsi="黑体"/>
          <w:b/>
          <w:bCs/>
          <w:sz w:val="28"/>
          <w:szCs w:val="28"/>
        </w:rPr>
        <w:t xml:space="preserve">2.5 屯堡语言：明代官话的活标本</w:t>
      </w:r>
    </w:p>
    <w:p>
      <w:pPr>
        <w:pStyle w:val="Heading3"/>
        <w:spacing w:after="200" w:before="300"/>
      </w:pPr>
      <w:r>
        <w:rPr>
          <w:rFonts w:ascii="黑体" w:cs="黑体" w:eastAsia="黑体" w:hAnsi="黑体"/>
          <w:b/>
          <w:bCs/>
          <w:sz w:val="26"/>
          <w:szCs w:val="26"/>
        </w:rPr>
        <w:t xml:space="preserve">2.5.1 屯堡话的语音特征</w:t>
      </w:r>
    </w:p>
    <w:p>
      <w:pPr>
        <w:spacing w:after="120" w:line="360"/>
        <w:jc w:val="both"/>
      </w:pPr>
      <w:r>
        <w:rPr>
          <w:rFonts w:ascii="宋体" w:cs="宋体" w:eastAsia="宋体" w:hAnsi="宋体"/>
          <w:b w:val="false"/>
          <w:bCs w:val="false"/>
          <w:sz w:val="24"/>
          <w:szCs w:val="24"/>
        </w:rPr>
        <w:t xml:space="preserve">屯堡话属于西南官话的黔中片，但与周边方言有显著差异。屯堡话保留了明代官话的卷舌音，这是周边方言所不具备的特征。例如，"知""吃""诗"等字的声母在屯堡话中读作卷舌音，而在安顺市区方言中读作平舌音。</w:t>
      </w:r>
    </w:p>
    <w:p>
      <w:pPr>
        <w:pStyle w:val="Heading3"/>
        <w:spacing w:after="200" w:before="300"/>
      </w:pPr>
      <w:r>
        <w:rPr>
          <w:rFonts w:ascii="黑体" w:cs="黑体" w:eastAsia="黑体" w:hAnsi="黑体"/>
          <w:b/>
          <w:bCs/>
          <w:sz w:val="26"/>
          <w:szCs w:val="26"/>
        </w:rPr>
        <w:t xml:space="preserve">2.5.2 屯堡话的词汇特色</w:t>
      </w:r>
    </w:p>
    <w:p>
      <w:pPr>
        <w:spacing w:after="120" w:line="360"/>
        <w:jc w:val="both"/>
      </w:pPr>
      <w:r>
        <w:rPr>
          <w:rFonts w:ascii="宋体" w:cs="宋体" w:eastAsia="宋体" w:hAnsi="宋体"/>
          <w:b w:val="false"/>
          <w:bCs w:val="false"/>
          <w:sz w:val="24"/>
          <w:szCs w:val="24"/>
        </w:rPr>
        <w:t xml:space="preserve">屯堡话保留了大量明代口语词汇。例如："吃酒"（参加宴席）、"赶场"（赶集）、"晓得"（知道）、"堂客"（妻子）、"汉子"（丈夫）、"娃儿"（孩子）等。这些词汇在明代白话小说中常见，在普通话和其他方言中已经消失或意义发生变化，却在屯堡话中保留至今。</w:t>
      </w:r>
    </w:p>
    <w:p>
      <w:pPr>
        <w:pStyle w:val="Heading3"/>
        <w:spacing w:after="200" w:before="300"/>
      </w:pPr>
      <w:r>
        <w:rPr>
          <w:rFonts w:ascii="黑体" w:cs="黑体" w:eastAsia="黑体" w:hAnsi="黑体"/>
          <w:b/>
          <w:bCs/>
          <w:sz w:val="26"/>
          <w:szCs w:val="26"/>
        </w:rPr>
        <w:t xml:space="preserve">2.5.3 屯堡话的研究价值</w:t>
      </w:r>
    </w:p>
    <w:p>
      <w:pPr>
        <w:spacing w:after="120" w:line="360"/>
        <w:jc w:val="both"/>
      </w:pPr>
      <w:r>
        <w:rPr>
          <w:rFonts w:ascii="宋体" w:cs="宋体" w:eastAsia="宋体" w:hAnsi="宋体"/>
          <w:b w:val="false"/>
          <w:bCs w:val="false"/>
          <w:sz w:val="24"/>
          <w:szCs w:val="24"/>
        </w:rPr>
        <w:t xml:space="preserve">屯堡话为历史语言学研究提供了珍贵语料。通过屯堡话与《洪武正韵》《中原音韵》等明代韵书的对比，可以重构明代官话的语音系统。同时，屯堡话中保留的军事词汇（如"哨""铺""旗""总旗"等）为研究明代军事制度提供了语言证据。</w:t>
      </w:r>
    </w:p>
    <w:p>
      <w:pPr>
        <w:pStyle w:val="Heading2"/>
        <w:spacing w:after="200" w:before="300"/>
      </w:pPr>
      <w:r>
        <w:rPr>
          <w:rFonts w:ascii="黑体" w:cs="黑体" w:eastAsia="黑体" w:hAnsi="黑体"/>
          <w:b/>
          <w:bCs/>
          <w:sz w:val="28"/>
          <w:szCs w:val="28"/>
        </w:rPr>
        <w:t xml:space="preserve">2.6 屯堡信仰：汪公崇拜与多元信仰</w:t>
      </w:r>
    </w:p>
    <w:p>
      <w:pPr>
        <w:pStyle w:val="Heading3"/>
        <w:spacing w:after="200" w:before="300"/>
      </w:pPr>
      <w:r>
        <w:rPr>
          <w:rFonts w:ascii="黑体" w:cs="黑体" w:eastAsia="黑体" w:hAnsi="黑体"/>
          <w:b/>
          <w:bCs/>
          <w:sz w:val="26"/>
          <w:szCs w:val="26"/>
        </w:rPr>
        <w:t xml:space="preserve">2.6.1 汪公崇拜的起源</w:t>
      </w:r>
    </w:p>
    <w:p>
      <w:pPr>
        <w:spacing w:after="120" w:line="360"/>
        <w:jc w:val="both"/>
      </w:pPr>
      <w:r>
        <w:rPr>
          <w:rFonts w:ascii="宋体" w:cs="宋体" w:eastAsia="宋体" w:hAnsi="宋体"/>
          <w:b w:val="false"/>
          <w:bCs w:val="false"/>
          <w:sz w:val="24"/>
          <w:szCs w:val="24"/>
        </w:rPr>
        <w:t xml:space="preserve">汪公，即唐代名将汪华（586-649），安徽歙县人。隋末天下大乱，汪华起兵保境安民，占据歙、宣、杭、睦、婺、饶六州，称吴王。后归顺唐朝，被封为越国公。在安徽民间，汪华被尊为"汪公大帝"或"太阳菩萨"。</w:t>
      </w:r>
    </w:p>
    <w:p>
      <w:pPr>
        <w:spacing w:after="120" w:line="360"/>
        <w:jc w:val="both"/>
      </w:pPr>
      <w:r>
        <w:rPr>
          <w:rFonts w:ascii="宋体" w:cs="宋体" w:eastAsia="宋体" w:hAnsi="宋体"/>
          <w:b w:val="false"/>
          <w:bCs w:val="false"/>
          <w:sz w:val="24"/>
          <w:szCs w:val="24"/>
        </w:rPr>
        <w:t xml:space="preserve">屯堡人的祖先来自安徽，他们将汪公信仰带到了黔中。在屯堡村寨，几乎村村有汪公庙，每年正月举行隆重的"抬汪公"仪式——将汪公神像从庙中抬出，在村中巡游，祈求风调雨顺、国泰民安。</w:t>
      </w:r>
    </w:p>
    <w:p>
      <w:pPr>
        <w:pStyle w:val="Heading3"/>
        <w:spacing w:after="200" w:before="300"/>
      </w:pPr>
      <w:r>
        <w:rPr>
          <w:rFonts w:ascii="黑体" w:cs="黑体" w:eastAsia="黑体" w:hAnsi="黑体"/>
          <w:b/>
          <w:bCs/>
          <w:sz w:val="26"/>
          <w:szCs w:val="26"/>
        </w:rPr>
        <w:t xml:space="preserve">2.6.2 多元信仰体系</w:t>
      </w:r>
    </w:p>
    <w:p>
      <w:pPr>
        <w:spacing w:after="120" w:line="360"/>
        <w:jc w:val="both"/>
      </w:pPr>
      <w:r>
        <w:rPr>
          <w:rFonts w:ascii="宋体" w:cs="宋体" w:eastAsia="宋体" w:hAnsi="宋体"/>
          <w:b w:val="false"/>
          <w:bCs w:val="false"/>
          <w:sz w:val="24"/>
          <w:szCs w:val="24"/>
        </w:rPr>
        <w:t xml:space="preserve">除了汪公崇拜，屯堡人的信仰体系还包括：五显崇拜（五显神是财神和火神）、祖先崇拜（堂屋设祖先牌位，逢年过节祭拜）、土地崇拜（村村有土地庙）、佛教信仰（云鹫寺、天台山伍龙寺等）、道教信仰（民间道士主持丧葬仪式）。</w:t>
      </w:r>
    </w:p>
    <w:p>
      <w:pPr>
        <w:spacing w:after="120" w:line="360"/>
        <w:jc w:val="both"/>
      </w:pPr>
      <w:r>
        <w:rPr>
          <w:rFonts w:ascii="宋体" w:cs="宋体" w:eastAsia="宋体" w:hAnsi="宋体"/>
          <w:b w:val="false"/>
          <w:bCs w:val="false"/>
          <w:sz w:val="24"/>
          <w:szCs w:val="24"/>
        </w:rPr>
        <w:t xml:space="preserve">这种多元信仰体系体现了屯堡文化的包容性和实用主义精神——"见庙就拜，见神就求"，不问宗教归属，只求平安顺遂。</w:t>
      </w:r>
    </w:p>
    <w:p>
      <w:pPr>
        <w:pStyle w:val="Heading3"/>
        <w:spacing w:after="200" w:before="300"/>
      </w:pPr>
      <w:r>
        <w:rPr>
          <w:rFonts w:ascii="黑体" w:cs="黑体" w:eastAsia="黑体" w:hAnsi="黑体"/>
          <w:b/>
          <w:bCs/>
          <w:sz w:val="26"/>
          <w:szCs w:val="26"/>
        </w:rPr>
        <w:t xml:space="preserve">2.6.3 信仰的社会功能</w:t>
      </w:r>
    </w:p>
    <w:p>
      <w:pPr>
        <w:spacing w:after="120" w:line="360"/>
        <w:jc w:val="both"/>
      </w:pPr>
      <w:r>
        <w:rPr>
          <w:rFonts w:ascii="宋体" w:cs="宋体" w:eastAsia="宋体" w:hAnsi="宋体"/>
          <w:b w:val="false"/>
          <w:bCs w:val="false"/>
          <w:sz w:val="24"/>
          <w:szCs w:val="24"/>
        </w:rPr>
        <w:t xml:space="preserve">屯堡的信仰体系在社区整合中发挥着关键作用。"抬汪公"等公共仪式是全村的集体活动，强化了社区的凝聚力和认同感。庙宇是社区公共空间，承担着议事、教育、娱乐等多种功能。祖先崇拜则维系着家族的团结和延续。</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屯堡文化的核心要素包括建筑、地戏、服饰、饮食、语言、信仰六大维度。屯堡建筑以石木结构为特征，兼具居住和防御功能；安顺地戏以面具表演古代战争故事，是中国戏剧的活化石；凤阳汉装完整保留了明代江淮女性服饰；屯堡饮食融合江南烹饪与贵州风味；屯堡话保留了大量明代官话特征；汪公崇拜和多元信仰体系维系着屯堡社区的精神世界。这六大要素相互关联、彼此支撑，构成了屯堡文化的完整生态系统。</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绘制一座典型屯堡四合院的平面图，标注各功能空间。</w:t>
      </w:r>
    </w:p>
    <w:p>
      <w:pPr>
        <w:pStyle w:val="ListParagraph"/>
        <w:numPr>
          <w:ilvl w:val="0"/>
          <w:numId w:val="3"/>
        </w:numPr>
        <w:spacing w:after="60" w:line="340"/>
      </w:pPr>
      <w:r>
        <w:rPr>
          <w:rFonts w:ascii="宋体" w:cs="宋体" w:eastAsia="宋体" w:hAnsi="宋体"/>
          <w:b w:val="false"/>
          <w:bCs w:val="false"/>
          <w:sz w:val="24"/>
          <w:szCs w:val="24"/>
        </w:rPr>
        <w:t xml:space="preserve">地戏面具的色彩有何象征意义？请举例说明。</w:t>
      </w:r>
    </w:p>
    <w:p>
      <w:pPr>
        <w:pStyle w:val="ListParagraph"/>
        <w:numPr>
          <w:ilvl w:val="0"/>
          <w:numId w:val="3"/>
        </w:numPr>
        <w:spacing w:after="60" w:line="340"/>
      </w:pPr>
      <w:r>
        <w:rPr>
          <w:rFonts w:ascii="宋体" w:cs="宋体" w:eastAsia="宋体" w:hAnsi="宋体"/>
          <w:b w:val="false"/>
          <w:bCs w:val="false"/>
          <w:sz w:val="24"/>
          <w:szCs w:val="24"/>
        </w:rPr>
        <w:t xml:space="preserve">试比较屯堡饮食与江淮饮食的异同。</w:t>
      </w:r>
    </w:p>
    <w:p>
      <w:pPr>
        <w:pStyle w:val="ListParagraph"/>
        <w:numPr>
          <w:ilvl w:val="0"/>
          <w:numId w:val="3"/>
        </w:numPr>
        <w:spacing w:after="60" w:line="340"/>
      </w:pPr>
      <w:r>
        <w:rPr>
          <w:rFonts w:ascii="宋体" w:cs="宋体" w:eastAsia="宋体" w:hAnsi="宋体"/>
          <w:b w:val="false"/>
          <w:bCs w:val="false"/>
          <w:sz w:val="24"/>
          <w:szCs w:val="24"/>
        </w:rPr>
        <w:t xml:space="preserve">田野调查：采访一位屯堡老人，记录10个屯堡话词汇并标注读音和释义。</w:t>
      </w:r>
    </w:p>
    <w:p>
      <w:pPr>
        <w:pStyle w:val="ListParagraph"/>
        <w:numPr>
          <w:ilvl w:val="0"/>
          <w:numId w:val="3"/>
        </w:numPr>
        <w:spacing w:after="60" w:line="340"/>
      </w:pPr>
      <w:r>
        <w:rPr>
          <w:rFonts w:ascii="宋体" w:cs="宋体" w:eastAsia="宋体" w:hAnsi="宋体"/>
          <w:b w:val="false"/>
          <w:bCs w:val="false"/>
          <w:sz w:val="24"/>
          <w:szCs w:val="24"/>
        </w:rPr>
        <w:t xml:space="preserve">"抬汪公"仪式在屯堡社区中承担了哪些社会功能？</w:t>
      </w:r>
    </w:p>
    <w:p>
      <w:pPr>
        <w:pStyle w:val="Heading2"/>
        <w:spacing w:after="200" w:before="300"/>
      </w:pPr>
      <w:r>
        <w:rPr>
          <w:rFonts w:ascii="黑体" w:cs="黑体" w:eastAsia="黑体" w:hAnsi="黑体"/>
          <w:b/>
          <w:bCs/>
          <w:sz w:val="28"/>
          <w:szCs w:val="28"/>
        </w:rPr>
        <w:t xml:space="preserve">知识卡片：地戏面具色彩象征</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色彩</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象征</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代表角色</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红色</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忠勇刚烈</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关羽、薛仁贵</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黑色</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刚正勇猛</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张飞、李逵</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白色</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奸诈阴险</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曹操、潘仁美</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蓝色</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勇武桀骜</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单雄信、窦尔敦</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绿色</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侠义豪爽</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程咬金</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金色</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神仙帝王</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玉皇大帝、唐太宗</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[4] 赵雪竹. 安顺天龙屯堡民居装饰文化基因研究[J]. 设计, 2021, 34(10): 120-123.</w:t>
      </w:r>
    </w:p>
    <w:p>
      <w:pPr>
        <w:spacing w:after="120" w:line="360"/>
        <w:jc w:val="both"/>
      </w:pPr>
      <w:r>
        <w:rPr>
          <w:rFonts w:ascii="宋体" w:cs="宋体" w:eastAsia="宋体" w:hAnsi="宋体"/>
          <w:b w:val="false"/>
          <w:bCs w:val="false"/>
          <w:sz w:val="24"/>
          <w:szCs w:val="24"/>
        </w:rPr>
        <w:t xml:space="preserve">[5] Nancarrow J H, Yang C, Yang J. An emotions-informed approach for digital documentation of rural heritage landscapes: Baojiatun, China[J]. Built Heritage, 2021, 5: 7.</w:t>
      </w:r>
    </w:p>
    <w:p>
      <w:pPr>
        <w:spacing w:after="120" w:line="360"/>
        <w:jc w:val="both"/>
      </w:pPr>
      <w:r>
        <w:rPr>
          <w:rFonts w:ascii="宋体" w:cs="宋体" w:eastAsia="宋体" w:hAnsi="宋体"/>
          <w:b w:val="false"/>
          <w:bCs w:val="false"/>
          <w:sz w:val="24"/>
          <w:szCs w:val="24"/>
        </w:rPr>
        <w:t xml:space="preserve">[6] 黄若佩. 将屯堡文化基因植入旅游产业链[J]. 贵州日报, 2025.</w:t>
      </w:r>
    </w:p>
    <w:p>
      <w:r>
        <w:br w:type="page"/>
      </w:r>
    </w:p>
    <w:p>
      <w:pPr>
        <w:pStyle w:val="Heading1"/>
        <w:spacing w:after="200" w:before="400"/>
      </w:pPr>
      <w:r>
        <w:rPr>
          <w:rFonts w:ascii="黑体" w:cs="黑体" w:eastAsia="黑体" w:hAnsi="黑体"/>
          <w:b/>
          <w:bCs/>
          <w:color w:val="1F4E79"/>
          <w:sz w:val="32"/>
          <w:szCs w:val="32"/>
        </w:rPr>
        <w:t xml:space="preserve">第 3 章  屯堡文化的当代价值</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val="false"/>
          <w:bCs w:val="false"/>
          <w:sz w:val="24"/>
          <w:szCs w:val="24"/>
        </w:rPr>
        <w:t xml:space="preserve">理解文化遗产的多重价值评估框架</w:t>
      </w:r>
    </w:p>
    <w:p>
      <w:pPr>
        <w:pStyle w:val="ListParagraph"/>
        <w:numPr>
          <w:ilvl w:val="0"/>
          <w:numId w:val="2"/>
        </w:numPr>
        <w:spacing w:after="60" w:line="340"/>
      </w:pPr>
      <w:r>
        <w:rPr>
          <w:rFonts w:ascii="宋体" w:cs="宋体" w:eastAsia="宋体" w:hAnsi="宋体"/>
          <w:b w:val="false"/>
          <w:bCs w:val="false"/>
          <w:sz w:val="24"/>
          <w:szCs w:val="24"/>
        </w:rPr>
        <w:t xml:space="preserve">掌握屯堡文化的历史价值、艺术价值、科学价值</w:t>
      </w:r>
    </w:p>
    <w:p>
      <w:pPr>
        <w:pStyle w:val="ListParagraph"/>
        <w:numPr>
          <w:ilvl w:val="0"/>
          <w:numId w:val="2"/>
        </w:numPr>
        <w:spacing w:after="60" w:line="340"/>
      </w:pPr>
      <w:r>
        <w:rPr>
          <w:rFonts w:ascii="宋体" w:cs="宋体" w:eastAsia="宋体" w:hAnsi="宋体"/>
          <w:b w:val="false"/>
          <w:bCs w:val="false"/>
          <w:sz w:val="24"/>
          <w:szCs w:val="24"/>
        </w:rPr>
        <w:t xml:space="preserve">分析屯堡文化在当代旅游经济中的转化路径</w:t>
      </w:r>
    </w:p>
    <w:p>
      <w:pPr>
        <w:pStyle w:val="ListParagraph"/>
        <w:numPr>
          <w:ilvl w:val="0"/>
          <w:numId w:val="2"/>
        </w:numPr>
        <w:spacing w:after="60" w:line="340"/>
      </w:pPr>
      <w:r>
        <w:rPr>
          <w:rFonts w:ascii="宋体" w:cs="宋体" w:eastAsia="宋体" w:hAnsi="宋体"/>
          <w:b w:val="false"/>
          <w:bCs w:val="false"/>
          <w:sz w:val="24"/>
          <w:szCs w:val="24"/>
        </w:rPr>
        <w:t xml:space="preserve">认识屯堡文化在铸牢中华民族共同体意识中的意义</w:t>
      </w:r>
    </w:p>
    <w:p>
      <w:pPr>
        <w:pStyle w:val="ListParagraph"/>
        <w:numPr>
          <w:ilvl w:val="0"/>
          <w:numId w:val="2"/>
        </w:numPr>
        <w:spacing w:after="60" w:line="340"/>
      </w:pPr>
      <w:r>
        <w:rPr>
          <w:rFonts w:ascii="宋体" w:cs="宋体" w:eastAsia="宋体" w:hAnsi="宋体"/>
          <w:b w:val="false"/>
          <w:bCs w:val="false"/>
          <w:sz w:val="24"/>
          <w:szCs w:val="24"/>
        </w:rPr>
        <w:t xml:space="preserve">理解"固态保护"与"活态传承"的辩证关系</w:t>
      </w:r>
    </w:p>
    <w:p>
      <w:pPr>
        <w:pStyle w:val="Heading2"/>
        <w:spacing w:after="200" w:before="300"/>
      </w:pPr>
      <w:r>
        <w:rPr>
          <w:rFonts w:ascii="黑体" w:cs="黑体" w:eastAsia="黑体" w:hAnsi="黑体"/>
          <w:b/>
          <w:bCs/>
          <w:sz w:val="28"/>
          <w:szCs w:val="28"/>
        </w:rPr>
        <w:t xml:space="preserve">导入案例：从"空心村"到"网红村"</w:t>
      </w:r>
    </w:p>
    <w:p>
      <w:pPr>
        <w:spacing w:after="120" w:line="360"/>
        <w:jc w:val="both"/>
      </w:pPr>
      <w:r>
        <w:rPr>
          <w:rFonts w:ascii="宋体" w:cs="宋体" w:eastAsia="宋体" w:hAnsi="宋体"/>
          <w:b w:val="false"/>
          <w:bCs w:val="false"/>
          <w:sz w:val="24"/>
          <w:szCs w:val="24"/>
        </w:rPr>
        <w:t xml:space="preserve">2010年的本寨，年轻人外出务工，老宅空置，石板路上长出了青苔。村民们担心，再过二十年，这个六百年的古村就会变成"空心村"。2026年的本寨，情况已经完全不同。古建筑修缮一新，研学团队络绎不绝，抖音上关于本寨的视频播放量超过5000万次。一位返乡创业的年轻人陈波说："以前觉得老房子是包袱，现在才知道这是宝贝。"</w:t>
      </w:r>
    </w:p>
    <w:p>
      <w:pPr>
        <w:spacing w:after="120" w:line="360"/>
        <w:jc w:val="both"/>
      </w:pPr>
      <w:r>
        <w:rPr>
          <w:rFonts w:ascii="宋体" w:cs="宋体" w:eastAsia="宋体" w:hAnsi="宋体"/>
          <w:b w:val="false"/>
          <w:bCs w:val="false"/>
          <w:sz w:val="24"/>
          <w:szCs w:val="24"/>
        </w:rPr>
        <w:t xml:space="preserve">本寨的转变，折射出屯堡文化从"沉睡的资源"到"活化的资产"的历程。这个历程的关键，在于重新发现和定义屯堡文化的当代价值。</w:t>
      </w:r>
    </w:p>
    <w:p>
      <w:pPr>
        <w:pStyle w:val="Heading2"/>
        <w:spacing w:after="200" w:before="300"/>
      </w:pPr>
      <w:r>
        <w:rPr>
          <w:rFonts w:ascii="黑体" w:cs="黑体" w:eastAsia="黑体" w:hAnsi="黑体"/>
          <w:b/>
          <w:bCs/>
          <w:sz w:val="28"/>
          <w:szCs w:val="28"/>
        </w:rPr>
        <w:t xml:space="preserve">3.1 文化遗产价值评估框架</w:t>
      </w:r>
    </w:p>
    <w:p>
      <w:pPr>
        <w:pStyle w:val="Heading3"/>
        <w:spacing w:after="200" w:before="300"/>
      </w:pPr>
      <w:r>
        <w:rPr>
          <w:rFonts w:ascii="黑体" w:cs="黑体" w:eastAsia="黑体" w:hAnsi="黑体"/>
          <w:b/>
          <w:bCs/>
          <w:sz w:val="26"/>
          <w:szCs w:val="26"/>
        </w:rPr>
        <w:t xml:space="preserve">3.1.1 世界遗产的价值标准</w:t>
      </w:r>
    </w:p>
    <w:p>
      <w:pPr>
        <w:spacing w:after="120" w:line="360"/>
        <w:jc w:val="both"/>
      </w:pPr>
      <w:r>
        <w:rPr>
          <w:rFonts w:ascii="宋体" w:cs="宋体" w:eastAsia="宋体" w:hAnsi="宋体"/>
          <w:b w:val="false"/>
          <w:bCs w:val="false"/>
          <w:sz w:val="24"/>
          <w:szCs w:val="24"/>
        </w:rPr>
        <w:t xml:space="preserve">联合国教科文组织《保护世界文化和自然遗产公约》将文化遗产的价值归纳为六条标准：人类创造性的杰作；建筑或技术的重要交流；文明的独特见证；建筑或景观的杰出范例；传统人类居住地的杰出范例；与具有突出普遍意义的事件或传统的关联。</w:t>
      </w:r>
    </w:p>
    <w:p>
      <w:pPr>
        <w:spacing w:after="120" w:line="360"/>
        <w:jc w:val="both"/>
      </w:pPr>
      <w:r>
        <w:rPr>
          <w:rFonts w:ascii="宋体" w:cs="宋体" w:eastAsia="宋体" w:hAnsi="宋体"/>
          <w:b w:val="false"/>
          <w:bCs w:val="false"/>
          <w:sz w:val="24"/>
          <w:szCs w:val="24"/>
        </w:rPr>
        <w:t xml:space="preserve">屯堡文化至少符合其中四条标准——它是明代军事移民与西南边疆开发的独特见证（标准三），是传统军事聚落的杰出范例（标准五），屯堡建筑体现了汉族军事建筑与西南少数民族建筑的技术交流（标准二），地戏与明代军傩传统直接关联（标准六）。</w:t>
      </w:r>
    </w:p>
    <w:p>
      <w:pPr>
        <w:pStyle w:val="Heading3"/>
        <w:spacing w:after="200" w:before="300"/>
      </w:pPr>
      <w:r>
        <w:rPr>
          <w:rFonts w:ascii="黑体" w:cs="黑体" w:eastAsia="黑体" w:hAnsi="黑体"/>
          <w:b/>
          <w:bCs/>
          <w:sz w:val="26"/>
          <w:szCs w:val="26"/>
        </w:rPr>
        <w:t xml:space="preserve">3.1.2 中国文物保护的价值观</w:t>
      </w:r>
    </w:p>
    <w:p>
      <w:pPr>
        <w:spacing w:after="120" w:line="360"/>
        <w:jc w:val="both"/>
      </w:pPr>
      <w:r>
        <w:rPr>
          <w:rFonts w:ascii="宋体" w:cs="宋体" w:eastAsia="宋体" w:hAnsi="宋体"/>
          <w:b w:val="false"/>
          <w:bCs w:val="false"/>
          <w:sz w:val="24"/>
          <w:szCs w:val="24"/>
        </w:rPr>
        <w:t xml:space="preserve">中国《文物保护法》将文物的价值概括为历史价值、艺术价值和科学价值三大类。历史价值指文物作为历史见证的意义；艺术价值指文物在造型、色彩、构图等方面的审美价值；科学价值指文物所蕴含的科学技术信息。</w:t>
      </w:r>
    </w:p>
    <w:p>
      <w:pPr>
        <w:spacing w:after="120" w:line="360"/>
        <w:jc w:val="both"/>
      </w:pPr>
      <w:r>
        <w:rPr>
          <w:rFonts w:ascii="宋体" w:cs="宋体" w:eastAsia="宋体" w:hAnsi="宋体"/>
          <w:b w:val="false"/>
          <w:bCs w:val="false"/>
          <w:sz w:val="24"/>
          <w:szCs w:val="24"/>
        </w:rPr>
        <w:t xml:space="preserve">这一框架同样适用于屯堡文化。屯堡的历史价值体现在它是明初西南经略的活态证据；艺术价值体现在地戏表演、建筑雕刻、服饰刺绣等艺术形式中；科学价值体现在鲍家屯古水利工程、屯堡建筑的石木结构技术等方面。</w:t>
      </w:r>
    </w:p>
    <w:p>
      <w:pPr>
        <w:pStyle w:val="Heading3"/>
        <w:spacing w:after="200" w:before="300"/>
      </w:pPr>
      <w:r>
        <w:rPr>
          <w:rFonts w:ascii="黑体" w:cs="黑体" w:eastAsia="黑体" w:hAnsi="黑体"/>
          <w:b/>
          <w:bCs/>
          <w:sz w:val="26"/>
          <w:szCs w:val="26"/>
        </w:rPr>
        <w:t xml:space="preserve">3.1.3 非物质文化遗产的价值维度</w:t>
      </w:r>
    </w:p>
    <w:p>
      <w:pPr>
        <w:spacing w:after="120" w:line="360"/>
        <w:jc w:val="both"/>
      </w:pPr>
      <w:r>
        <w:rPr>
          <w:rFonts w:ascii="宋体" w:cs="宋体" w:eastAsia="宋体" w:hAnsi="宋体"/>
          <w:b w:val="false"/>
          <w:bCs w:val="false"/>
          <w:sz w:val="24"/>
          <w:szCs w:val="24"/>
        </w:rPr>
        <w:t xml:space="preserve">2003年联合国教科文组织《保护非物质文化遗产公约》强调，非遗的价值不仅在于其表现形式本身，更在于它"为社区和群体提供认同感和持续感"。这意味着非遗价值的核心是"对谁有价值"——对传承主体（社区）的价值。</w:t>
      </w:r>
    </w:p>
    <w:p>
      <w:pPr>
        <w:spacing w:after="120" w:line="360"/>
        <w:jc w:val="both"/>
      </w:pPr>
      <w:r>
        <w:rPr>
          <w:rFonts w:ascii="宋体" w:cs="宋体" w:eastAsia="宋体" w:hAnsi="宋体"/>
          <w:b w:val="false"/>
          <w:bCs w:val="false"/>
          <w:sz w:val="24"/>
          <w:szCs w:val="24"/>
        </w:rPr>
        <w:t xml:space="preserve">这一视角对理解屯堡文化的当代价值至关重要。屯堡文化的首要价值不在于它对游客、学者、政府有什么意义，而在于它对屯堡人自身意味着什么——它是屯堡人安身立命的精神家园，是他们定义"我们是谁"的文化根基。</w:t>
      </w:r>
    </w:p>
    <w:p>
      <w:pPr>
        <w:pStyle w:val="Heading2"/>
        <w:spacing w:after="200" w:before="300"/>
      </w:pPr>
      <w:r>
        <w:rPr>
          <w:rFonts w:ascii="黑体" w:cs="黑体" w:eastAsia="黑体" w:hAnsi="黑体"/>
          <w:b/>
          <w:bCs/>
          <w:sz w:val="28"/>
          <w:szCs w:val="28"/>
        </w:rPr>
        <w:t xml:space="preserve">3.2 屯堡文化的历史价值</w:t>
      </w:r>
    </w:p>
    <w:p>
      <w:pPr>
        <w:pStyle w:val="Heading3"/>
        <w:spacing w:after="200" w:before="300"/>
      </w:pPr>
      <w:r>
        <w:rPr>
          <w:rFonts w:ascii="黑体" w:cs="黑体" w:eastAsia="黑体" w:hAnsi="黑体"/>
          <w:b/>
          <w:bCs/>
          <w:sz w:val="26"/>
          <w:szCs w:val="26"/>
        </w:rPr>
        <w:t xml:space="preserve">3.2.1 明代军事制度的活态证据</w:t>
      </w:r>
    </w:p>
    <w:p>
      <w:pPr>
        <w:spacing w:after="120" w:line="360"/>
        <w:jc w:val="both"/>
      </w:pPr>
      <w:r>
        <w:rPr>
          <w:rFonts w:ascii="宋体" w:cs="宋体" w:eastAsia="宋体" w:hAnsi="宋体"/>
          <w:b w:val="false"/>
          <w:bCs w:val="false"/>
          <w:sz w:val="24"/>
          <w:szCs w:val="24"/>
        </w:rPr>
        <w:t xml:space="preserve">屯堡是明代卫所制度在西南地区的直接产物，为研究明代军事史和边疆治理提供了独一无二的活态证据。正史和方志中关于卫所制度的记载是"骨骼"，而屯堡的聚落格局、建筑遗存、民俗传统则是"血肉"。二者相互印证，构成了对明代军事制度的完整理解。</w:t>
      </w:r>
    </w:p>
    <w:p>
      <w:pPr>
        <w:spacing w:after="120" w:line="360"/>
        <w:jc w:val="both"/>
      </w:pPr>
      <w:r>
        <w:rPr>
          <w:rFonts w:ascii="宋体" w:cs="宋体" w:eastAsia="宋体" w:hAnsi="宋体"/>
          <w:b w:val="false"/>
          <w:bCs w:val="false"/>
          <w:sz w:val="24"/>
          <w:szCs w:val="24"/>
        </w:rPr>
        <w:t xml:space="preserve">例如，通过屯堡村寨的分布规律，可以还原明代滇黔驿道的走向和驿站位置；通过屯堡建筑的防御设计，可以了解明代军事工程的技术水平；通过屯堡人的家谱和口述史，可以追踪明初移民的来源和迁徙路线。</w:t>
      </w:r>
    </w:p>
    <w:p>
      <w:pPr>
        <w:pStyle w:val="Heading3"/>
        <w:spacing w:after="200" w:before="300"/>
      </w:pPr>
      <w:r>
        <w:rPr>
          <w:rFonts w:ascii="黑体" w:cs="黑体" w:eastAsia="黑体" w:hAnsi="黑体"/>
          <w:b/>
          <w:bCs/>
          <w:sz w:val="26"/>
          <w:szCs w:val="26"/>
        </w:rPr>
        <w:t xml:space="preserve">3.2.2 汉族移民史的关键样本</w:t>
      </w:r>
    </w:p>
    <w:p>
      <w:pPr>
        <w:spacing w:after="120" w:line="360"/>
        <w:jc w:val="both"/>
      </w:pPr>
      <w:r>
        <w:rPr>
          <w:rFonts w:ascii="宋体" w:cs="宋体" w:eastAsia="宋体" w:hAnsi="宋体"/>
          <w:b w:val="false"/>
          <w:bCs w:val="false"/>
          <w:sz w:val="24"/>
          <w:szCs w:val="24"/>
        </w:rPr>
        <w:t xml:space="preserve">屯堡是研究中国历史上汉族向西南地区大规模移民的关键样本。明初"调北征南"是中国历史上规模最大、组织最严密的一次军事移民之一，三十万大军及其家属从江淮地区迁入西南，对西南地区的民族格局和文化生态产生了深远影响。</w:t>
      </w:r>
    </w:p>
    <w:p>
      <w:pPr>
        <w:spacing w:after="120" w:line="360"/>
        <w:jc w:val="both"/>
      </w:pPr>
      <w:r>
        <w:rPr>
          <w:rFonts w:ascii="宋体" w:cs="宋体" w:eastAsia="宋体" w:hAnsi="宋体"/>
          <w:b w:val="false"/>
          <w:bCs w:val="false"/>
          <w:sz w:val="24"/>
          <w:szCs w:val="24"/>
        </w:rPr>
        <w:t xml:space="preserve">屯堡文化保存的"江淮基因"，为移民史研究提供了难得的"追踪标记"。通过对比屯堡方言与江淮方言、屯堡饮食与江淮饮食、屯堡习俗与江淮习俗，可以追溯六百年来文化传承与变迁的轨迹。</w:t>
      </w:r>
    </w:p>
    <w:p>
      <w:pPr>
        <w:pStyle w:val="Heading3"/>
        <w:spacing w:after="200" w:before="300"/>
      </w:pPr>
      <w:r>
        <w:rPr>
          <w:rFonts w:ascii="黑体" w:cs="黑体" w:eastAsia="黑体" w:hAnsi="黑体"/>
          <w:b/>
          <w:bCs/>
          <w:sz w:val="26"/>
          <w:szCs w:val="26"/>
        </w:rPr>
        <w:t xml:space="preserve">3.2.3 民族交往交流交融的生动范例</w:t>
      </w:r>
    </w:p>
    <w:p>
      <w:pPr>
        <w:spacing w:after="120" w:line="360"/>
        <w:jc w:val="both"/>
      </w:pPr>
      <w:r>
        <w:rPr>
          <w:rFonts w:ascii="宋体" w:cs="宋体" w:eastAsia="宋体" w:hAnsi="宋体"/>
          <w:b w:val="false"/>
          <w:bCs w:val="false"/>
          <w:sz w:val="24"/>
          <w:szCs w:val="24"/>
        </w:rPr>
        <w:t xml:space="preserve">屯堡文化在保持汉文化核心特征的同时，也吸收了大量西南少数民族文化元素。屯堡人的刺绣图案中融入了苗族、布依族的纹样；屯堡饮食中的辣椒和酸汤来自当地少数民族的饮食习惯；地戏在表演形式上吸收了贵州傩戏的某些元素。</w:t>
      </w:r>
    </w:p>
    <w:p>
      <w:pPr>
        <w:spacing w:after="120" w:line="360"/>
        <w:jc w:val="both"/>
      </w:pPr>
      <w:r>
        <w:rPr>
          <w:rFonts w:ascii="宋体" w:cs="宋体" w:eastAsia="宋体" w:hAnsi="宋体"/>
          <w:b w:val="false"/>
          <w:bCs w:val="false"/>
          <w:sz w:val="24"/>
          <w:szCs w:val="24"/>
        </w:rPr>
        <w:t xml:space="preserve">这种文化交融不是一方同化另一方，而是在保持各自核心特质基础上的双向借鉴。屯堡文化因而成为研究中华民族交往交流交融史的生动范例，对理解"多元一体"的中华民族格局具有重要的学术价值。</w:t>
      </w:r>
    </w:p>
    <w:p>
      <w:pPr>
        <w:pStyle w:val="Heading2"/>
        <w:spacing w:after="200" w:before="300"/>
      </w:pPr>
      <w:r>
        <w:rPr>
          <w:rFonts w:ascii="黑体" w:cs="黑体" w:eastAsia="黑体" w:hAnsi="黑体"/>
          <w:b/>
          <w:bCs/>
          <w:sz w:val="28"/>
          <w:szCs w:val="28"/>
        </w:rPr>
        <w:t xml:space="preserve">3.3 屯堡文化的艺术价值</w:t>
      </w:r>
    </w:p>
    <w:p>
      <w:pPr>
        <w:pStyle w:val="Heading3"/>
        <w:spacing w:after="200" w:before="300"/>
      </w:pPr>
      <w:r>
        <w:rPr>
          <w:rFonts w:ascii="黑体" w:cs="黑体" w:eastAsia="黑体" w:hAnsi="黑体"/>
          <w:b/>
          <w:bCs/>
          <w:sz w:val="26"/>
          <w:szCs w:val="26"/>
        </w:rPr>
        <w:t xml:space="preserve">3.3.1 地戏的艺术独特性</w:t>
      </w:r>
    </w:p>
    <w:p>
      <w:pPr>
        <w:spacing w:after="120" w:line="360"/>
        <w:jc w:val="both"/>
      </w:pPr>
      <w:r>
        <w:rPr>
          <w:rFonts w:ascii="宋体" w:cs="宋体" w:eastAsia="宋体" w:hAnsi="宋体"/>
          <w:b w:val="false"/>
          <w:bCs w:val="false"/>
          <w:sz w:val="24"/>
          <w:szCs w:val="24"/>
        </w:rPr>
        <w:t xml:space="preserve">安顺地戏在世界戏剧史上占有独特地位。与京剧、昆曲等以生旦净末丑分类的戏曲不同，地戏以古代战争为唯一题材；与日本能乐、希腊面具戏剧等世界面具戏剧相比，地戏的面具雕刻技艺和表演程式自成体系。</w:t>
      </w:r>
    </w:p>
    <w:p>
      <w:pPr>
        <w:spacing w:after="120" w:line="360"/>
        <w:jc w:val="both"/>
      </w:pPr>
      <w:r>
        <w:rPr>
          <w:rFonts w:ascii="宋体" w:cs="宋体" w:eastAsia="宋体" w:hAnsi="宋体"/>
          <w:b w:val="false"/>
          <w:bCs w:val="false"/>
          <w:sz w:val="24"/>
          <w:szCs w:val="24"/>
        </w:rPr>
        <w:t xml:space="preserve">地戏面具本身即为珍贵的民间艺术品。每一面地戏面具都是木雕艺人手工雕刻的孤品，融合了雕塑、彩绘、髹漆等多种工艺。面具的表情夸张而不失细腻，色彩浓烈而不失和谐，具有很高的艺术鉴赏价值。</w:t>
      </w:r>
    </w:p>
    <w:p>
      <w:pPr>
        <w:pStyle w:val="Heading3"/>
        <w:spacing w:after="200" w:before="300"/>
      </w:pPr>
      <w:r>
        <w:rPr>
          <w:rFonts w:ascii="黑体" w:cs="黑体" w:eastAsia="黑体" w:hAnsi="黑体"/>
          <w:b/>
          <w:bCs/>
          <w:sz w:val="26"/>
          <w:szCs w:val="26"/>
        </w:rPr>
        <w:t xml:space="preserve">3.3.2 屯堡建筑的美学特征</w:t>
      </w:r>
    </w:p>
    <w:p>
      <w:pPr>
        <w:spacing w:after="120" w:line="360"/>
        <w:jc w:val="both"/>
      </w:pPr>
      <w:r>
        <w:rPr>
          <w:rFonts w:ascii="宋体" w:cs="宋体" w:eastAsia="宋体" w:hAnsi="宋体"/>
          <w:b w:val="false"/>
          <w:bCs w:val="false"/>
          <w:sz w:val="24"/>
          <w:szCs w:val="24"/>
        </w:rPr>
        <w:t xml:space="preserve">屯堡建筑的美学特征可概括为"质朴雄浑，外刚内秀"。从外部看，石墙石瓦、碉楼耸立，给人以坚固厚重之感；进入内部，木雕花窗、石雕柱础、砖雕门楼，处处体现着江南民居的精致优雅。</w:t>
      </w:r>
    </w:p>
    <w:p>
      <w:pPr>
        <w:spacing w:after="120" w:line="360"/>
        <w:jc w:val="both"/>
      </w:pPr>
      <w:r>
        <w:rPr>
          <w:rFonts w:ascii="宋体" w:cs="宋体" w:eastAsia="宋体" w:hAnsi="宋体"/>
          <w:b w:val="false"/>
          <w:bCs w:val="false"/>
          <w:sz w:val="24"/>
          <w:szCs w:val="24"/>
        </w:rPr>
        <w:t xml:space="preserve">这种"外刚内秀"的美学特征与屯堡人的双重身份——军人和农民——高度吻合。对外，他们是镇守边疆的军人，需要坚固的防御；对内，他们是从江淮来的移民，眷恋着故土的精致生活。</w:t>
      </w:r>
    </w:p>
    <w:p>
      <w:pPr>
        <w:pStyle w:val="Heading3"/>
        <w:spacing w:after="200" w:before="300"/>
      </w:pPr>
      <w:r>
        <w:rPr>
          <w:rFonts w:ascii="黑体" w:cs="黑体" w:eastAsia="黑体" w:hAnsi="黑体"/>
          <w:b/>
          <w:bCs/>
          <w:sz w:val="26"/>
          <w:szCs w:val="26"/>
        </w:rPr>
        <w:t xml:space="preserve">3.3.3 屯堡服饰与刺绣艺术</w:t>
      </w:r>
    </w:p>
    <w:p>
      <w:pPr>
        <w:spacing w:after="120" w:line="360"/>
        <w:jc w:val="both"/>
      </w:pPr>
      <w:r>
        <w:rPr>
          <w:rFonts w:ascii="宋体" w:cs="宋体" w:eastAsia="宋体" w:hAnsi="宋体"/>
          <w:b w:val="false"/>
          <w:bCs w:val="false"/>
          <w:sz w:val="24"/>
          <w:szCs w:val="24"/>
        </w:rPr>
        <w:t xml:space="preserve">屯堡妇女的服饰刺绣融合了苏绣的细腻和西南少数民族刺绣的粗犷。鞋面上的花草纹、腰带上的几何纹、衣襟上的如意纹，每一针每一线都承载着文化记忆。特别是丝头系腰的编织工艺，数百根丝线在手指间交错缠绕，编出精美的图案，堪称民间工艺的精品。</w:t>
      </w:r>
    </w:p>
    <w:p>
      <w:pPr>
        <w:pStyle w:val="Heading2"/>
        <w:spacing w:after="200" w:before="300"/>
      </w:pPr>
      <w:r>
        <w:rPr>
          <w:rFonts w:ascii="黑体" w:cs="黑体" w:eastAsia="黑体" w:hAnsi="黑体"/>
          <w:b/>
          <w:bCs/>
          <w:sz w:val="28"/>
          <w:szCs w:val="28"/>
        </w:rPr>
        <w:t xml:space="preserve">3.4 屯堡文化的科学价值</w:t>
      </w:r>
    </w:p>
    <w:p>
      <w:pPr>
        <w:pStyle w:val="Heading3"/>
        <w:spacing w:after="200" w:before="300"/>
      </w:pPr>
      <w:r>
        <w:rPr>
          <w:rFonts w:ascii="黑体" w:cs="黑体" w:eastAsia="黑体" w:hAnsi="黑体"/>
          <w:b/>
          <w:bCs/>
          <w:sz w:val="26"/>
          <w:szCs w:val="26"/>
        </w:rPr>
        <w:t xml:space="preserve">3.4.1 古水利工程的科学智慧</w:t>
      </w:r>
    </w:p>
    <w:p>
      <w:pPr>
        <w:spacing w:after="120" w:line="360"/>
        <w:jc w:val="both"/>
      </w:pPr>
      <w:r>
        <w:rPr>
          <w:rFonts w:ascii="宋体" w:cs="宋体" w:eastAsia="宋体" w:hAnsi="宋体"/>
          <w:b w:val="false"/>
          <w:bCs w:val="false"/>
          <w:sz w:val="24"/>
          <w:szCs w:val="24"/>
        </w:rPr>
        <w:t xml:space="preserve">鲍家屯古水利系统是屯堡文化科学价值的集中体现。该系统充分利用自然地势，通过拦河坝、引水渠、分水闸的精密配合，实现了对水资源的科学调配。水利专家研究发现，鲍家屯水利系统的设计理念与现代水利工程的"水资源综合利用"原则高度吻合，体现了屯堡人高超的水利智慧。</w:t>
      </w:r>
    </w:p>
    <w:p>
      <w:pPr>
        <w:spacing w:after="120" w:line="360"/>
        <w:jc w:val="both"/>
      </w:pPr>
      <w:r>
        <w:rPr>
          <w:rFonts w:ascii="宋体" w:cs="宋体" w:eastAsia="宋体" w:hAnsi="宋体"/>
          <w:b w:val="false"/>
          <w:bCs w:val="false"/>
          <w:sz w:val="24"/>
          <w:szCs w:val="24"/>
        </w:rPr>
        <w:t xml:space="preserve">该系统自明代建成以来持续运行六百余年，至今仍灌溉着鲍家屯千余亩农田，是可持续水利工程的典范。其"道法自然、顺势而为"的设计哲学，对当代水利工程建设和生态文明建设具有借鉴意义。</w:t>
      </w:r>
    </w:p>
    <w:p>
      <w:pPr>
        <w:pStyle w:val="Heading3"/>
        <w:spacing w:after="200" w:before="300"/>
      </w:pPr>
      <w:r>
        <w:rPr>
          <w:rFonts w:ascii="黑体" w:cs="黑体" w:eastAsia="黑体" w:hAnsi="黑体"/>
          <w:b/>
          <w:bCs/>
          <w:sz w:val="26"/>
          <w:szCs w:val="26"/>
        </w:rPr>
        <w:t xml:space="preserve">3.4.2 石木建筑的技术体系</w:t>
      </w:r>
    </w:p>
    <w:p>
      <w:pPr>
        <w:spacing w:after="120" w:line="360"/>
        <w:jc w:val="both"/>
      </w:pPr>
      <w:r>
        <w:rPr>
          <w:rFonts w:ascii="宋体" w:cs="宋体" w:eastAsia="宋体" w:hAnsi="宋体"/>
          <w:b w:val="false"/>
          <w:bCs w:val="false"/>
          <w:sz w:val="24"/>
          <w:szCs w:val="24"/>
        </w:rPr>
        <w:t xml:space="preserve">屯堡建筑的石木结构技术体系具有独特的科学价值。片石干砌技术——不施泥浆，仅靠石片之间的咬合和重力维持墙体稳定——是屯堡工匠的独创。这种技术既适应了喀斯特地区的气候条件（透气防潮），又满足了抗震需求（石墙有一定柔性）。</w:t>
      </w:r>
    </w:p>
    <w:p>
      <w:pPr>
        <w:spacing w:after="120" w:line="360"/>
        <w:jc w:val="both"/>
      </w:pPr>
      <w:r>
        <w:rPr>
          <w:rFonts w:ascii="宋体" w:cs="宋体" w:eastAsia="宋体" w:hAnsi="宋体"/>
          <w:b w:val="false"/>
          <w:bCs w:val="false"/>
          <w:sz w:val="24"/>
          <w:szCs w:val="24"/>
        </w:rPr>
        <w:t xml:space="preserve">木构架的榫卯技术同样值得研究。屯堡工匠在有限的木材条件下，通过巧妙的榫卯设计实现了大跨度的空间覆盖。这些技术经验对于现代乡土建筑设计和传统建筑修缮具有重要的参考价值。</w:t>
      </w:r>
    </w:p>
    <w:p>
      <w:pPr>
        <w:pStyle w:val="Heading3"/>
        <w:spacing w:after="200" w:before="300"/>
      </w:pPr>
      <w:r>
        <w:rPr>
          <w:rFonts w:ascii="黑体" w:cs="黑体" w:eastAsia="黑体" w:hAnsi="黑体"/>
          <w:b/>
          <w:bCs/>
          <w:sz w:val="26"/>
          <w:szCs w:val="26"/>
        </w:rPr>
        <w:t xml:space="preserve">3.4.3 农业文化遗产价值</w:t>
      </w:r>
    </w:p>
    <w:p>
      <w:pPr>
        <w:spacing w:after="120" w:line="360"/>
        <w:jc w:val="both"/>
      </w:pPr>
      <w:r>
        <w:rPr>
          <w:rFonts w:ascii="宋体" w:cs="宋体" w:eastAsia="宋体" w:hAnsi="宋体"/>
          <w:b w:val="false"/>
          <w:bCs w:val="false"/>
          <w:sz w:val="24"/>
          <w:szCs w:val="24"/>
        </w:rPr>
        <w:t xml:space="preserve">屯堡地区保存了完整的明代农耕体系，包括作物品种、农具、耕作技术和农业管理制度。特别是屯堡的稻作文化——从引水灌溉到插秧收割、从晒谷碾米到酿酒腌菜——构成了一套完整的农业文化遗产体系。鲍家屯古水利系统与稻作文化的结合，使其成为继浙江青田稻鱼共生系统、云南红河哈尼梯田之后，中国又一极具价值的农业文化遗产。</w:t>
      </w:r>
    </w:p>
    <w:p>
      <w:pPr>
        <w:pStyle w:val="Heading2"/>
        <w:spacing w:after="200" w:before="300"/>
      </w:pPr>
      <w:r>
        <w:rPr>
          <w:rFonts w:ascii="黑体" w:cs="黑体" w:eastAsia="黑体" w:hAnsi="黑体"/>
          <w:b/>
          <w:bCs/>
          <w:sz w:val="28"/>
          <w:szCs w:val="28"/>
        </w:rPr>
        <w:t xml:space="preserve">3.5 屯堡文化的经济价值</w:t>
      </w:r>
    </w:p>
    <w:p>
      <w:pPr>
        <w:pStyle w:val="Heading3"/>
        <w:spacing w:after="200" w:before="300"/>
      </w:pPr>
      <w:r>
        <w:rPr>
          <w:rFonts w:ascii="黑体" w:cs="黑体" w:eastAsia="黑体" w:hAnsi="黑体"/>
          <w:b/>
          <w:bCs/>
          <w:sz w:val="26"/>
          <w:szCs w:val="26"/>
        </w:rPr>
        <w:t xml:space="preserve">3.5.1 文化旅游的核心资源</w:t>
      </w:r>
    </w:p>
    <w:p>
      <w:pPr>
        <w:spacing w:after="120" w:line="360"/>
        <w:jc w:val="both"/>
      </w:pPr>
      <w:r>
        <w:rPr>
          <w:rFonts w:ascii="宋体" w:cs="宋体" w:eastAsia="宋体" w:hAnsi="宋体"/>
          <w:b w:val="false"/>
          <w:bCs w:val="false"/>
          <w:sz w:val="24"/>
          <w:szCs w:val="24"/>
        </w:rPr>
        <w:t xml:space="preserve">屯堡文化是安顺乃至贵州文化旅游的核心资源之一。天龙屯堡景区年接待游客超过100万人次，本寨、云山屯、旧州古镇等地的旅游热度持续攀升。屯堡文化旅游不仅带来了门票收入，更带动了餐饮、住宿、交通、文创等相关产业的发展。</w:t>
      </w:r>
    </w:p>
    <w:p>
      <w:pPr>
        <w:spacing w:after="120" w:line="360"/>
        <w:jc w:val="both"/>
      </w:pPr>
      <w:r>
        <w:rPr>
          <w:rFonts w:ascii="宋体" w:cs="宋体" w:eastAsia="宋体" w:hAnsi="宋体"/>
          <w:b w:val="false"/>
          <w:bCs w:val="false"/>
          <w:sz w:val="24"/>
          <w:szCs w:val="24"/>
        </w:rPr>
        <w:t xml:space="preserve">2026年，以"促文旅体融合·乐享旅居生活"为主题的第二十届贵州旅游产业发展大会上，屯堡作为贵州文旅融合发展的重要阵地受到重点关注，"屯堡旅居"成为贵州旅游的新名片。</w:t>
      </w:r>
    </w:p>
    <w:p>
      <w:pPr>
        <w:pStyle w:val="Heading3"/>
        <w:spacing w:after="200" w:before="300"/>
      </w:pPr>
      <w:r>
        <w:rPr>
          <w:rFonts w:ascii="黑体" w:cs="黑体" w:eastAsia="黑体" w:hAnsi="黑体"/>
          <w:b/>
          <w:bCs/>
          <w:sz w:val="26"/>
          <w:szCs w:val="26"/>
        </w:rPr>
        <w:t xml:space="preserve">3.5.2 文创产业的创意源泉</w:t>
      </w:r>
    </w:p>
    <w:p>
      <w:pPr>
        <w:spacing w:after="120" w:line="360"/>
        <w:jc w:val="both"/>
      </w:pPr>
      <w:r>
        <w:rPr>
          <w:rFonts w:ascii="宋体" w:cs="宋体" w:eastAsia="宋体" w:hAnsi="宋体"/>
          <w:b w:val="false"/>
          <w:bCs w:val="false"/>
          <w:sz w:val="24"/>
          <w:szCs w:val="24"/>
        </w:rPr>
        <w:t xml:space="preserve">屯堡文化的视觉元素——地戏面具、凤阳汉装、石头建筑、刺绣纹样——为文创产品开发提供了丰富的创意素材。贵州大学"黔影新生"团队将地戏面具转化为AI动画角色，开发了表情包、盲盒、文创饰品等系列产品，在黄果树景区热销。类似的文创开发案例不断涌现，屯堡文化正在从"文化遗产"转化为"文化资产"。</w:t>
      </w:r>
    </w:p>
    <w:p>
      <w:pPr>
        <w:pStyle w:val="Heading3"/>
        <w:spacing w:after="200" w:before="300"/>
      </w:pPr>
      <w:r>
        <w:rPr>
          <w:rFonts w:ascii="黑体" w:cs="黑体" w:eastAsia="黑体" w:hAnsi="黑体"/>
          <w:b/>
          <w:bCs/>
          <w:sz w:val="26"/>
          <w:szCs w:val="26"/>
        </w:rPr>
        <w:t xml:space="preserve">3.5.3 研学旅行的优质目的地</w:t>
      </w:r>
    </w:p>
    <w:p>
      <w:pPr>
        <w:spacing w:after="120" w:line="360"/>
        <w:jc w:val="both"/>
      </w:pPr>
      <w:r>
        <w:rPr>
          <w:rFonts w:ascii="宋体" w:cs="宋体" w:eastAsia="宋体" w:hAnsi="宋体"/>
          <w:b w:val="false"/>
          <w:bCs w:val="false"/>
          <w:sz w:val="24"/>
          <w:szCs w:val="24"/>
        </w:rPr>
        <w:t xml:space="preserve">屯堡文化的历史深度和体验价值使其成为研学旅行的理想目的地。学生可以在本寨测量古建筑的尺寸、绘制平面图；在鲍家屯考察古水利系统、做水流实验；在地戏传承人的指导下学习面具雕刻和地戏表演。这些体验式学习活动将书本知识与实地考察相结合，具有独特的教育价值。</w:t>
      </w:r>
    </w:p>
    <w:p>
      <w:pPr>
        <w:pStyle w:val="Heading2"/>
        <w:spacing w:after="200" w:before="300"/>
      </w:pPr>
      <w:r>
        <w:rPr>
          <w:rFonts w:ascii="黑体" w:cs="黑体" w:eastAsia="黑体" w:hAnsi="黑体"/>
          <w:b/>
          <w:bCs/>
          <w:sz w:val="28"/>
          <w:szCs w:val="28"/>
        </w:rPr>
        <w:t xml:space="preserve">3.6 屯堡文化的社会价值</w:t>
      </w:r>
    </w:p>
    <w:p>
      <w:pPr>
        <w:pStyle w:val="Heading3"/>
        <w:spacing w:after="200" w:before="300"/>
      </w:pPr>
      <w:r>
        <w:rPr>
          <w:rFonts w:ascii="黑体" w:cs="黑体" w:eastAsia="黑体" w:hAnsi="黑体"/>
          <w:b/>
          <w:bCs/>
          <w:sz w:val="26"/>
          <w:szCs w:val="26"/>
        </w:rPr>
        <w:t xml:space="preserve">3.6.1 铸牢中华民族共同体意识</w:t>
      </w:r>
    </w:p>
    <w:p>
      <w:pPr>
        <w:spacing w:after="120" w:line="360"/>
        <w:jc w:val="both"/>
      </w:pPr>
      <w:r>
        <w:rPr>
          <w:rFonts w:ascii="宋体" w:cs="宋体" w:eastAsia="宋体" w:hAnsi="宋体"/>
          <w:b w:val="false"/>
          <w:bCs w:val="false"/>
          <w:sz w:val="24"/>
          <w:szCs w:val="24"/>
        </w:rPr>
        <w:t xml:space="preserve">屯堡文化是中华民族"多元一体"格局的生动见证。六百年前，汉族屯军与西南少数民族在这片土地上相遇、交流、融合，共同开发西南边疆。屯堡文化既是汉族文化在西南边疆的坚守，也是汉族与少数民族文化交融的结晶。挖掘和弘扬屯堡文化中蕴含的民族团结基因，对于铸牢中华民族共同体意识具有重要的现实意义。</w:t>
      </w:r>
    </w:p>
    <w:p>
      <w:pPr>
        <w:pStyle w:val="Heading3"/>
        <w:spacing w:after="200" w:before="300"/>
      </w:pPr>
      <w:r>
        <w:rPr>
          <w:rFonts w:ascii="黑体" w:cs="黑体" w:eastAsia="黑体" w:hAnsi="黑体"/>
          <w:b/>
          <w:bCs/>
          <w:sz w:val="26"/>
          <w:szCs w:val="26"/>
        </w:rPr>
        <w:t xml:space="preserve">3.6.2 乡村振兴的文化支撑</w:t>
      </w:r>
    </w:p>
    <w:p>
      <w:pPr>
        <w:spacing w:after="120" w:line="360"/>
        <w:jc w:val="both"/>
      </w:pPr>
      <w:r>
        <w:rPr>
          <w:rFonts w:ascii="宋体" w:cs="宋体" w:eastAsia="宋体" w:hAnsi="宋体"/>
          <w:b w:val="false"/>
          <w:bCs w:val="false"/>
          <w:sz w:val="24"/>
          <w:szCs w:val="24"/>
        </w:rPr>
        <w:t xml:space="preserve">在乡村振兴战略中，屯堡文化提供了独特的文化支撑。屯堡村寨的古建筑、传统技艺、民俗活动是乡村文化振兴的宝贵资源。通过发展文化旅游和文创产业，屯堡村寨正在走出一条"文化引领、产业支撑"的乡村振兴之路。本寨、鲍家屯等村寨的经验表明，文化资源的活化利用可以成为乡村振兴的有效路径。</w:t>
      </w:r>
    </w:p>
    <w:p>
      <w:pPr>
        <w:pStyle w:val="Heading3"/>
        <w:spacing w:after="200" w:before="300"/>
      </w:pPr>
      <w:r>
        <w:rPr>
          <w:rFonts w:ascii="黑体" w:cs="黑体" w:eastAsia="黑体" w:hAnsi="黑体"/>
          <w:b/>
          <w:bCs/>
          <w:sz w:val="26"/>
          <w:szCs w:val="26"/>
        </w:rPr>
        <w:t xml:space="preserve">3.6.3 文化自信的根基</w:t>
      </w:r>
    </w:p>
    <w:p>
      <w:pPr>
        <w:spacing w:after="120" w:line="360"/>
        <w:jc w:val="both"/>
      </w:pPr>
      <w:r>
        <w:rPr>
          <w:rFonts w:ascii="宋体" w:cs="宋体" w:eastAsia="宋体" w:hAnsi="宋体"/>
          <w:b w:val="false"/>
          <w:bCs w:val="false"/>
          <w:sz w:val="24"/>
          <w:szCs w:val="24"/>
        </w:rPr>
        <w:t xml:space="preserve">对屯堡人而言，屯堡文化是他们文化自信的根基。当自己的语言、服饰、建筑、戏剧从"落后的旧东西"变成"珍贵的文化遗产"时，屯堡人的文化自信得到了极大提升。这种自信不仅体现在老一辈对传统的坚守，更体现在年轻一代以创新方式传承和传播屯堡文化。</w:t>
      </w:r>
    </w:p>
    <w:p>
      <w:pPr>
        <w:pStyle w:val="Heading2"/>
        <w:spacing w:after="200" w:before="300"/>
      </w:pPr>
      <w:r>
        <w:rPr>
          <w:rFonts w:ascii="黑体" w:cs="黑体" w:eastAsia="黑体" w:hAnsi="黑体"/>
          <w:b/>
          <w:bCs/>
          <w:sz w:val="28"/>
          <w:szCs w:val="28"/>
        </w:rPr>
        <w:t xml:space="preserve">3.7 "固态保护"与"活态传承"的辩证关系</w:t>
      </w:r>
    </w:p>
    <w:p>
      <w:pPr>
        <w:pStyle w:val="Heading3"/>
        <w:spacing w:after="200" w:before="300"/>
      </w:pPr>
      <w:r>
        <w:rPr>
          <w:rFonts w:ascii="黑体" w:cs="黑体" w:eastAsia="黑体" w:hAnsi="黑体"/>
          <w:b/>
          <w:bCs/>
          <w:sz w:val="26"/>
          <w:szCs w:val="26"/>
        </w:rPr>
        <w:t xml:space="preserve">3.7.1 固态保护的基础地位</w:t>
      </w:r>
    </w:p>
    <w:p>
      <w:pPr>
        <w:spacing w:after="120" w:line="360"/>
        <w:jc w:val="both"/>
      </w:pPr>
      <w:r>
        <w:rPr>
          <w:rFonts w:ascii="宋体" w:cs="宋体" w:eastAsia="宋体" w:hAnsi="宋体"/>
          <w:b w:val="false"/>
          <w:bCs w:val="false"/>
          <w:sz w:val="24"/>
          <w:szCs w:val="24"/>
        </w:rPr>
        <w:t xml:space="preserve">固态保护是对屯堡文化遗产的物质载体——古建筑、古水利设施、文物器具等——进行科学的修缮、维护和管理。固态保护是文化遗产保护的基础，没有物质载体的完好保存，活态传承就成了无源之水。</w:t>
      </w:r>
    </w:p>
    <w:p>
      <w:pPr>
        <w:spacing w:after="120" w:line="360"/>
        <w:jc w:val="both"/>
      </w:pPr>
      <w:r>
        <w:rPr>
          <w:rFonts w:ascii="宋体" w:cs="宋体" w:eastAsia="宋体" w:hAnsi="宋体"/>
          <w:b w:val="false"/>
          <w:bCs w:val="false"/>
          <w:sz w:val="24"/>
          <w:szCs w:val="24"/>
        </w:rPr>
        <w:t xml:space="preserve">安顺市在屯堡建筑保护方面做了大量工作。本寨、云山屯的古建筑群得到了系统修缮，天龙屯堡的沈万三故居完成了保护性修复，鲍家屯古水利系统持续得到维护。这些固态保护工作为屯堡文化的传承提供了坚实的物质基础。</w:t>
      </w:r>
    </w:p>
    <w:p>
      <w:pPr>
        <w:pStyle w:val="Heading3"/>
        <w:spacing w:after="200" w:before="300"/>
      </w:pPr>
      <w:r>
        <w:rPr>
          <w:rFonts w:ascii="黑体" w:cs="黑体" w:eastAsia="黑体" w:hAnsi="黑体"/>
          <w:b/>
          <w:bCs/>
          <w:sz w:val="26"/>
          <w:szCs w:val="26"/>
        </w:rPr>
        <w:t xml:space="preserve">3.7.2 活态传承的核心地位</w:t>
      </w:r>
    </w:p>
    <w:p>
      <w:pPr>
        <w:spacing w:after="120" w:line="360"/>
        <w:jc w:val="both"/>
      </w:pPr>
      <w:r>
        <w:rPr>
          <w:rFonts w:ascii="宋体" w:cs="宋体" w:eastAsia="宋体" w:hAnsi="宋体"/>
          <w:b w:val="false"/>
          <w:bCs w:val="false"/>
          <w:sz w:val="24"/>
          <w:szCs w:val="24"/>
        </w:rPr>
        <w:t xml:space="preserve">活态传承是指让屯堡文化在当代社会中持续发挥功能，让传统技艺、民俗活动、生活方式在传承中创新发展。与固态保护不同，活态传承关注的是"人"——传承人、社区成员、文化消费者——他们在文化传承中的角色和作用。</w:t>
      </w:r>
    </w:p>
    <w:p>
      <w:pPr>
        <w:spacing w:after="120" w:line="360"/>
        <w:jc w:val="both"/>
      </w:pPr>
      <w:r>
        <w:rPr>
          <w:rFonts w:ascii="宋体" w:cs="宋体" w:eastAsia="宋体" w:hAnsi="宋体"/>
          <w:b w:val="false"/>
          <w:bCs w:val="false"/>
          <w:sz w:val="24"/>
          <w:szCs w:val="24"/>
        </w:rPr>
        <w:t xml:space="preserve">地戏传习所的设立、屯堡服饰制作技艺的培训、屯堡饮食的产业化发展，都是活态传承的具体实践。活态传承的关键在于：让传统文化在现代生活中找到新的定位和功能，使传承成为社区的内生需求而非外部强加的任务。</w:t>
      </w:r>
    </w:p>
    <w:p>
      <w:pPr>
        <w:pStyle w:val="Heading3"/>
        <w:spacing w:after="200" w:before="300"/>
      </w:pPr>
      <w:r>
        <w:rPr>
          <w:rFonts w:ascii="黑体" w:cs="黑体" w:eastAsia="黑体" w:hAnsi="黑体"/>
          <w:b/>
          <w:bCs/>
          <w:sz w:val="26"/>
          <w:szCs w:val="26"/>
        </w:rPr>
        <w:t xml:space="preserve">3.7.3 二者的辩证统一</w:t>
      </w:r>
    </w:p>
    <w:p>
      <w:pPr>
        <w:spacing w:after="120" w:line="360"/>
        <w:jc w:val="both"/>
      </w:pPr>
      <w:r>
        <w:rPr>
          <w:rFonts w:ascii="宋体" w:cs="宋体" w:eastAsia="宋体" w:hAnsi="宋体"/>
          <w:b w:val="false"/>
          <w:bCs w:val="false"/>
          <w:sz w:val="24"/>
          <w:szCs w:val="24"/>
        </w:rPr>
        <w:t xml:space="preserve">固态保护和活态传承不是非此即彼的选择，而是相辅相成的统一体。固态保护为活态传承提供物质空间和载体，活态传承为固态保护赋予文化意义和动力。一座修缮完好的屯堡老宅，如果没有人居住和使用，终究只是博物馆里的展品；而一项活态传承的技艺，如果没有适当的物质空间和设备条件，也难以持续发展。</w:t>
      </w:r>
    </w:p>
    <w:p>
      <w:pPr>
        <w:spacing w:after="120" w:line="360"/>
        <w:jc w:val="both"/>
      </w:pPr>
      <w:r>
        <w:rPr>
          <w:rFonts w:ascii="宋体" w:cs="宋体" w:eastAsia="宋体" w:hAnsi="宋体"/>
          <w:b w:val="false"/>
          <w:bCs w:val="false"/>
          <w:sz w:val="24"/>
          <w:szCs w:val="24"/>
        </w:rPr>
        <w:t xml:space="preserve">安顺市提出的"固态保护+活态传承"双轮驱动模式，正是在这一辩证关系基础上形成的文化遗产保护新理念，为屯堡文化的可持续发展提供了方法论指导。</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屯堡文化的当代价值涵盖历史、艺术、科学、经济和社会五个维度。历史价值体现在它是明代军事制度和汉族移民史的活态证据；艺术价值体现在地戏、建筑、服饰等艺术形式中；科学价值以鲍家屯古水利工程和石木建筑技术为代表；经济价值体现在文化旅游、文创产业和研学旅行中；社会价值则体现为铸牢中华民族共同体意识、推动乡村振兴和增强文化自信。处理"固态保护"与"活态传承"的辩证关系，是屯堡文化可持续发展的关键。</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运用文化遗产价值评估框架，分析你所在地区某一文化遗产的多重价值。</w:t>
      </w:r>
    </w:p>
    <w:p>
      <w:pPr>
        <w:pStyle w:val="ListParagraph"/>
        <w:numPr>
          <w:ilvl w:val="0"/>
          <w:numId w:val="3"/>
        </w:numPr>
        <w:spacing w:after="60" w:line="340"/>
      </w:pPr>
      <w:r>
        <w:rPr>
          <w:rFonts w:ascii="宋体" w:cs="宋体" w:eastAsia="宋体" w:hAnsi="宋体"/>
          <w:b w:val="false"/>
          <w:bCs w:val="false"/>
          <w:sz w:val="24"/>
          <w:szCs w:val="24"/>
        </w:rPr>
        <w:t xml:space="preserve">屯堡文化对铸牢中华民族共同体意识有何意义？</w:t>
      </w:r>
    </w:p>
    <w:p>
      <w:pPr>
        <w:pStyle w:val="ListParagraph"/>
        <w:numPr>
          <w:ilvl w:val="0"/>
          <w:numId w:val="3"/>
        </w:numPr>
        <w:spacing w:after="60" w:line="340"/>
      </w:pPr>
      <w:r>
        <w:rPr>
          <w:rFonts w:ascii="宋体" w:cs="宋体" w:eastAsia="宋体" w:hAnsi="宋体"/>
          <w:b w:val="false"/>
          <w:bCs w:val="false"/>
          <w:sz w:val="24"/>
          <w:szCs w:val="24"/>
        </w:rPr>
        <w:t xml:space="preserve">选择一处屯堡村寨，设计一份文化旅游开发方案。</w:t>
      </w:r>
    </w:p>
    <w:p>
      <w:pPr>
        <w:pStyle w:val="ListParagraph"/>
        <w:numPr>
          <w:ilvl w:val="0"/>
          <w:numId w:val="3"/>
        </w:numPr>
        <w:spacing w:after="60" w:line="340"/>
      </w:pPr>
      <w:r>
        <w:rPr>
          <w:rFonts w:ascii="宋体" w:cs="宋体" w:eastAsia="宋体" w:hAnsi="宋体"/>
          <w:b w:val="false"/>
          <w:bCs w:val="false"/>
          <w:sz w:val="24"/>
          <w:szCs w:val="24"/>
        </w:rPr>
        <w:t xml:space="preserve">"固态保护"和"活态传承"各有哪些优势和局限？如何实现二者的统一？</w:t>
      </w:r>
    </w:p>
    <w:p>
      <w:pPr>
        <w:pStyle w:val="ListParagraph"/>
        <w:numPr>
          <w:ilvl w:val="0"/>
          <w:numId w:val="3"/>
        </w:numPr>
        <w:spacing w:after="60" w:line="340"/>
      </w:pPr>
      <w:r>
        <w:rPr>
          <w:rFonts w:ascii="宋体" w:cs="宋体" w:eastAsia="宋体" w:hAnsi="宋体"/>
          <w:b w:val="false"/>
          <w:bCs w:val="false"/>
          <w:sz w:val="24"/>
          <w:szCs w:val="24"/>
        </w:rPr>
        <w:t xml:space="preserve">评估屯堡文化申报世界文化遗产的可行性和路径。</w:t>
      </w:r>
    </w:p>
    <w:p>
      <w:pPr>
        <w:pStyle w:val="Heading2"/>
        <w:spacing w:after="200" w:before="300"/>
      </w:pPr>
      <w:r>
        <w:rPr>
          <w:rFonts w:ascii="黑体" w:cs="黑体" w:eastAsia="黑体" w:hAnsi="黑体"/>
          <w:b/>
          <w:bCs/>
          <w:sz w:val="28"/>
          <w:szCs w:val="28"/>
        </w:rPr>
        <w:t xml:space="preserve">知识卡片：文化遗产价值评估框架</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价值类型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核心问题</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屯堡文化示例</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历史价值</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见证了怎样的历史？</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明初西南经略、汉族移民史</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艺术价值</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具有怎样的审美特征？</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地戏面具雕刻、建筑石雕木雕</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科学价值</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蕴含了怎样的科技知识？</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鲍家屯古水利工程、石木建筑技术</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经济价值</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如何转化为经济资源？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文化旅游、文创产业、研学旅行</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社会价值</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对社区和社会有何意义？</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文化认同、民族团结、乡村振兴</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[7] 沈士明, 董烨, 郭剑英. 基于文化基因理论的贵州屯堡旅游活化研究[J]. 旅游论坛, 2021, 14(3): 55-65.</w:t>
      </w:r>
    </w:p>
    <w:p>
      <w:pPr>
        <w:spacing w:after="120" w:line="360"/>
        <w:jc w:val="both"/>
      </w:pPr>
      <w:r>
        <w:rPr>
          <w:rFonts w:ascii="宋体" w:cs="宋体" w:eastAsia="宋体" w:hAnsi="宋体"/>
          <w:b w:val="false"/>
          <w:bCs w:val="false"/>
          <w:sz w:val="24"/>
          <w:szCs w:val="24"/>
        </w:rPr>
        <w:t xml:space="preserve">[8] Shi C. Innovative strategies for the development of cultural tourism of Guizhou Tunpu[J]. Tourism Tribune, 2013, 28(5): 1-8.</w:t>
      </w:r>
    </w:p>
    <w:p>
      <w:pPr>
        <w:spacing w:after="120" w:line="360"/>
        <w:jc w:val="both"/>
      </w:pPr>
      <w:r>
        <w:rPr>
          <w:rFonts w:ascii="宋体" w:cs="宋体" w:eastAsia="宋体" w:hAnsi="宋体"/>
          <w:b w:val="false"/>
          <w:bCs w:val="false"/>
          <w:sz w:val="24"/>
          <w:szCs w:val="24"/>
        </w:rPr>
        <w:t xml:space="preserve">[9] Wu H, Loo F C, Chan C J. Revival and development of Tunpu villages within the context of rural revitalization in China[J]. Journal of Environmental Management and Tourism, 2022, 13(1): 25.</w:t>
      </w:r>
    </w:p>
    <w:p>
      <w:r>
        <w:br w:type="page"/>
      </w:r>
    </w:p>
    <w:p>
      <w:pPr>
        <w:pStyle w:val="Heading1"/>
        <w:spacing w:after="200" w:before="400"/>
      </w:pPr>
      <w:r>
        <w:rPr>
          <w:rFonts w:ascii="黑体" w:cs="黑体" w:eastAsia="黑体" w:hAnsi="黑体"/>
          <w:b/>
          <w:bCs/>
          <w:color w:val="1F4E79"/>
          <w:sz w:val="32"/>
          <w:szCs w:val="32"/>
        </w:rPr>
        <w:t xml:space="preserve">第 4 章  文化遗产数字化理论与方法</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val="false"/>
          <w:bCs w:val="false"/>
          <w:sz w:val="24"/>
          <w:szCs w:val="24"/>
        </w:rPr>
        <w:t xml:space="preserve">理解文化遗产数字化的基本概念和理论框架</w:t>
      </w:r>
    </w:p>
    <w:p>
      <w:pPr>
        <w:pStyle w:val="ListParagraph"/>
        <w:numPr>
          <w:ilvl w:val="0"/>
          <w:numId w:val="2"/>
        </w:numPr>
        <w:spacing w:after="60" w:line="340"/>
      </w:pPr>
      <w:r>
        <w:rPr>
          <w:rFonts w:ascii="宋体" w:cs="宋体" w:eastAsia="宋体" w:hAnsi="宋体"/>
          <w:b w:val="false"/>
          <w:bCs w:val="false"/>
          <w:sz w:val="24"/>
          <w:szCs w:val="24"/>
        </w:rPr>
        <w:t xml:space="preserve">掌握三维扫描、摄影测量、全景成像等主流数字化采集技术</w:t>
      </w:r>
    </w:p>
    <w:p>
      <w:pPr>
        <w:pStyle w:val="ListParagraph"/>
        <w:numPr>
          <w:ilvl w:val="0"/>
          <w:numId w:val="2"/>
        </w:numPr>
        <w:spacing w:after="60" w:line="340"/>
      </w:pPr>
      <w:r>
        <w:rPr>
          <w:rFonts w:ascii="宋体" w:cs="宋体" w:eastAsia="宋体" w:hAnsi="宋体"/>
          <w:b w:val="false"/>
          <w:bCs w:val="false"/>
          <w:sz w:val="24"/>
          <w:szCs w:val="24"/>
        </w:rPr>
        <w:t xml:space="preserve">了解数字孪生、知识图谱、区块链在文化遗产领域的应用原理</w:t>
      </w:r>
    </w:p>
    <w:p>
      <w:pPr>
        <w:pStyle w:val="ListParagraph"/>
        <w:numPr>
          <w:ilvl w:val="0"/>
          <w:numId w:val="2"/>
        </w:numPr>
        <w:spacing w:after="60" w:line="340"/>
      </w:pPr>
      <w:r>
        <w:rPr>
          <w:rFonts w:ascii="宋体" w:cs="宋体" w:eastAsia="宋体" w:hAnsi="宋体"/>
          <w:b w:val="false"/>
          <w:bCs w:val="false"/>
          <w:sz w:val="24"/>
          <w:szCs w:val="24"/>
        </w:rPr>
        <w:t xml:space="preserve">熟悉文化遗产数字化的国际标准与最佳实践</w:t>
      </w:r>
    </w:p>
    <w:p>
      <w:pPr>
        <w:pStyle w:val="ListParagraph"/>
        <w:numPr>
          <w:ilvl w:val="0"/>
          <w:numId w:val="2"/>
        </w:numPr>
        <w:spacing w:after="60" w:line="340"/>
      </w:pPr>
      <w:r>
        <w:rPr>
          <w:rFonts w:ascii="宋体" w:cs="宋体" w:eastAsia="宋体" w:hAnsi="宋体"/>
          <w:b w:val="false"/>
          <w:bCs w:val="false"/>
          <w:sz w:val="24"/>
          <w:szCs w:val="24"/>
        </w:rPr>
        <w:t xml:space="preserve">能够针对屯堡文化遗产设计数字化保护方案</w:t>
      </w:r>
    </w:p>
    <w:p>
      <w:pPr>
        <w:pStyle w:val="Heading2"/>
        <w:spacing w:after="200" w:before="300"/>
      </w:pPr>
      <w:r>
        <w:rPr>
          <w:rFonts w:ascii="黑体" w:cs="黑体" w:eastAsia="黑体" w:hAnsi="黑体"/>
          <w:b/>
          <w:bCs/>
          <w:sz w:val="28"/>
          <w:szCs w:val="28"/>
        </w:rPr>
        <w:t xml:space="preserve">导入案例：云山屯的数字重生</w:t>
      </w:r>
    </w:p>
    <w:p>
      <w:pPr>
        <w:spacing w:after="120" w:line="360"/>
        <w:jc w:val="both"/>
      </w:pPr>
      <w:r>
        <w:rPr>
          <w:rFonts w:ascii="宋体" w:cs="宋体" w:eastAsia="宋体" w:hAnsi="宋体"/>
          <w:b w:val="false"/>
          <w:bCs w:val="false"/>
          <w:sz w:val="24"/>
          <w:szCs w:val="24"/>
        </w:rPr>
        <w:t xml:space="preserve">2025年，贵州大学文化遗产数字化团队来到云山屯，用激光扫描仪和无人机对整个村寨进行了为期三个月的全方位数字化采集。团队获取了超过50亿个三维点云数据，拍摄了2万余张高清照片，录制了100余小时的村民口述史。</w:t>
      </w:r>
    </w:p>
    <w:p>
      <w:pPr>
        <w:spacing w:after="120" w:line="360"/>
        <w:jc w:val="both"/>
      </w:pPr>
      <w:r>
        <w:rPr>
          <w:rFonts w:ascii="宋体" w:cs="宋体" w:eastAsia="宋体" w:hAnsi="宋体"/>
          <w:b w:val="false"/>
          <w:bCs w:val="false"/>
          <w:sz w:val="24"/>
          <w:szCs w:val="24"/>
        </w:rPr>
        <w:t xml:space="preserve">这些数据经过处理后，在计算机中"重建"了一个完整的数字云山屯。游客可以在手机端"走进"这个虚拟村寨，放大观看门楼上的木雕细节，进入室内参观已经不对游客开放的私人住宅，甚至"穿越"回明代，看到屯堡初建时的面貌。</w:t>
      </w:r>
    </w:p>
    <w:p>
      <w:pPr>
        <w:spacing w:after="120" w:line="360"/>
        <w:jc w:val="both"/>
      </w:pPr>
      <w:r>
        <w:rPr>
          <w:rFonts w:ascii="宋体" w:cs="宋体" w:eastAsia="宋体" w:hAnsi="宋体"/>
          <w:b w:val="false"/>
          <w:bCs w:val="false"/>
          <w:sz w:val="24"/>
          <w:szCs w:val="24"/>
        </w:rPr>
        <w:t xml:space="preserve">云山屯的数字重生，是文化遗产数字化从理念到实践的生动案例。它回答了一个关键问题：当物理空间的文化遗产面临自然老化和人为破坏的威胁时，数字技术如何为它提供一个"永不消失的备份"？</w:t>
      </w:r>
    </w:p>
    <w:p>
      <w:pPr>
        <w:pStyle w:val="Heading2"/>
        <w:spacing w:after="200" w:before="300"/>
      </w:pPr>
      <w:r>
        <w:rPr>
          <w:rFonts w:ascii="黑体" w:cs="黑体" w:eastAsia="黑体" w:hAnsi="黑体"/>
          <w:b/>
          <w:bCs/>
          <w:sz w:val="28"/>
          <w:szCs w:val="28"/>
        </w:rPr>
        <w:t xml:space="preserve">4.1 文化遗产数字化的基本概念</w:t>
      </w:r>
    </w:p>
    <w:p>
      <w:pPr>
        <w:pStyle w:val="Heading3"/>
        <w:spacing w:after="200" w:before="300"/>
      </w:pPr>
      <w:r>
        <w:rPr>
          <w:rFonts w:ascii="黑体" w:cs="黑体" w:eastAsia="黑体" w:hAnsi="黑体"/>
          <w:b/>
          <w:bCs/>
          <w:sz w:val="26"/>
          <w:szCs w:val="26"/>
        </w:rPr>
        <w:t xml:space="preserve">4.1.1 什么是文化遗产数字化</w:t>
      </w:r>
    </w:p>
    <w:p>
      <w:pPr>
        <w:spacing w:after="120" w:line="360"/>
        <w:jc w:val="both"/>
      </w:pPr>
      <w:r>
        <w:rPr>
          <w:rFonts w:ascii="宋体" w:cs="宋体" w:eastAsia="宋体" w:hAnsi="宋体"/>
          <w:b w:val="false"/>
          <w:bCs w:val="false"/>
          <w:sz w:val="24"/>
          <w:szCs w:val="24"/>
        </w:rPr>
        <w:t xml:space="preserve">文化遗产数字化是指运用数字技术对文化遗产进行采集、存储、处理、展示和传播的全过程。其核心目标是在数字空间中建立文化遗产的完整信息模型，使之能够被永久保存、广泛共享和多元利用。</w:t>
      </w:r>
    </w:p>
    <w:p>
      <w:pPr>
        <w:spacing w:after="120" w:line="360"/>
        <w:jc w:val="both"/>
      </w:pPr>
      <w:r>
        <w:rPr>
          <w:rFonts w:ascii="宋体" w:cs="宋体" w:eastAsia="宋体" w:hAnsi="宋体"/>
          <w:b w:val="false"/>
          <w:bCs w:val="false"/>
          <w:sz w:val="24"/>
          <w:szCs w:val="24"/>
        </w:rPr>
        <w:t xml:space="preserve">文化遗产数字化不等同于简单地"拍照存档"。它是一个系统工程，包括四个层次：数据层——原始数据的采集与存储；模型层——数据到信息的结构化处理；知识层——信息到知识的语义关联；应用层——知识到服务的功能实现。</w:t>
      </w:r>
    </w:p>
    <w:p>
      <w:pPr>
        <w:pStyle w:val="Heading3"/>
        <w:spacing w:after="200" w:before="300"/>
      </w:pPr>
      <w:r>
        <w:rPr>
          <w:rFonts w:ascii="黑体" w:cs="黑体" w:eastAsia="黑体" w:hAnsi="黑体"/>
          <w:b/>
          <w:bCs/>
          <w:sz w:val="26"/>
          <w:szCs w:val="26"/>
        </w:rPr>
        <w:t xml:space="preserve">4.1.2 数字化的类型与层次</w:t>
      </w:r>
    </w:p>
    <w:p>
      <w:pPr>
        <w:spacing w:after="120" w:line="360"/>
        <w:jc w:val="both"/>
      </w:pPr>
      <w:r>
        <w:rPr>
          <w:rFonts w:ascii="宋体" w:cs="宋体" w:eastAsia="宋体" w:hAnsi="宋体"/>
          <w:b w:val="false"/>
          <w:bCs w:val="false"/>
          <w:sz w:val="24"/>
          <w:szCs w:val="24"/>
        </w:rPr>
        <w:t xml:space="preserve">按照对象的不同，文化遗产数字化可分为：</w:t>
      </w:r>
    </w:p>
    <w:p>
      <w:pPr>
        <w:spacing w:after="120" w:line="360"/>
        <w:jc w:val="both"/>
      </w:pPr>
      <w:r>
        <w:rPr>
          <w:rFonts w:ascii="宋体" w:cs="宋体" w:eastAsia="宋体" w:hAnsi="宋体"/>
          <w:b/>
          <w:bCs/>
          <w:sz w:val="24"/>
          <w:szCs w:val="24"/>
        </w:rPr>
        <w:t xml:space="preserve">物质文化遗产数字化。</w:t>
      </w:r>
      <w:r>
        <w:rPr>
          <w:rFonts w:ascii="宋体" w:cs="宋体" w:eastAsia="宋体" w:hAnsi="宋体"/>
          <w:b w:val="false"/>
          <w:bCs w:val="false"/>
          <w:sz w:val="24"/>
          <w:szCs w:val="24"/>
        </w:rPr>
        <w:t xml:space="preserve"> 针对建筑、遗址、器物等有形文化遗产，通过三维建模、全景摄影、GIS等技术建立数字档案。例如，对屯堡古建筑进行三维激光扫描，建立毫米级精度的数字模型。</w:t>
      </w:r>
    </w:p>
    <w:p>
      <w:pPr>
        <w:spacing w:after="120" w:line="360"/>
        <w:jc w:val="both"/>
      </w:pPr>
      <w:r>
        <w:rPr>
          <w:rFonts w:ascii="宋体" w:cs="宋体" w:eastAsia="宋体" w:hAnsi="宋体"/>
          <w:b/>
          <w:bCs/>
          <w:sz w:val="24"/>
          <w:szCs w:val="24"/>
        </w:rPr>
        <w:t xml:space="preserve">非物质文化遗产数字化。</w:t>
      </w:r>
      <w:r>
        <w:rPr>
          <w:rFonts w:ascii="宋体" w:cs="宋体" w:eastAsia="宋体" w:hAnsi="宋体"/>
          <w:b w:val="false"/>
          <w:bCs w:val="false"/>
          <w:sz w:val="24"/>
          <w:szCs w:val="24"/>
        </w:rPr>
        <w:t xml:space="preserve"> 针对表演艺术、传统技艺、仪式节庆等无形文化遗产，通过视频记录、动作捕捉、音频采集等方式进行数字化保存。例如，让地戏演员穿戴动作捕捉设备，记录每一个身段和招式。</w:t>
      </w:r>
    </w:p>
    <w:p>
      <w:pPr>
        <w:spacing w:after="120" w:line="360"/>
        <w:jc w:val="both"/>
      </w:pPr>
      <w:r>
        <w:rPr>
          <w:rFonts w:ascii="宋体" w:cs="宋体" w:eastAsia="宋体" w:hAnsi="宋体"/>
          <w:b/>
          <w:bCs/>
          <w:sz w:val="24"/>
          <w:szCs w:val="24"/>
        </w:rPr>
        <w:t xml:space="preserve">文献遗产数字化。</w:t>
      </w:r>
      <w:r>
        <w:rPr>
          <w:rFonts w:ascii="宋体" w:cs="宋体" w:eastAsia="宋体" w:hAnsi="宋体"/>
          <w:b w:val="false"/>
          <w:bCs w:val="false"/>
          <w:sz w:val="24"/>
          <w:szCs w:val="24"/>
        </w:rPr>
        <w:t xml:space="preserve"> 针对古籍、档案、家谱等文献类遗产，通过扫描、OCR、文本标注等技术建立数字文献库。</w:t>
      </w:r>
    </w:p>
    <w:p>
      <w:pPr>
        <w:spacing w:after="120" w:line="360"/>
        <w:jc w:val="both"/>
      </w:pPr>
      <w:r>
        <w:rPr>
          <w:rFonts w:ascii="宋体" w:cs="宋体" w:eastAsia="宋体" w:hAnsi="宋体"/>
          <w:b w:val="false"/>
          <w:bCs w:val="false"/>
          <w:sz w:val="24"/>
          <w:szCs w:val="24"/>
        </w:rPr>
        <w:t xml:space="preserve">按照深度的不同，文化遗产数字化可分为：记录级——基本的影像和文字记录；测绘级——具有精确几何信息的空间数据；分析级——可用于学术研究的多维结构化数据；体验级——可用于虚拟展示和交互体验的沉浸式内容。</w:t>
      </w:r>
    </w:p>
    <w:p>
      <w:pPr>
        <w:pStyle w:val="Heading3"/>
        <w:spacing w:after="200" w:before="300"/>
      </w:pPr>
      <w:r>
        <w:rPr>
          <w:rFonts w:ascii="黑体" w:cs="黑体" w:eastAsia="黑体" w:hAnsi="黑体"/>
          <w:b/>
          <w:bCs/>
          <w:sz w:val="26"/>
          <w:szCs w:val="26"/>
        </w:rPr>
        <w:t xml:space="preserve">4.1.3 数字化的核心价值</w:t>
      </w:r>
    </w:p>
    <w:p>
      <w:pPr>
        <w:spacing w:after="120" w:line="360"/>
        <w:jc w:val="both"/>
      </w:pPr>
      <w:r>
        <w:rPr>
          <w:rFonts w:ascii="宋体" w:cs="宋体" w:eastAsia="宋体" w:hAnsi="宋体"/>
          <w:b w:val="false"/>
          <w:bCs w:val="false"/>
          <w:sz w:val="24"/>
          <w:szCs w:val="24"/>
        </w:rPr>
        <w:t xml:space="preserve">文化遗产数字化的核心价值可概括为"四可"：可保存——数字副本不会随时间老化；可访问——数字内容通过互联网全球共享；可分析——数字数据可通过算法进行量化分析和模式识别；可再创造——数字素材可作为新艺术创作和产品开发的原材料。</w:t>
      </w:r>
    </w:p>
    <w:p>
      <w:pPr>
        <w:pStyle w:val="Heading2"/>
        <w:spacing w:after="200" w:before="300"/>
      </w:pPr>
      <w:r>
        <w:rPr>
          <w:rFonts w:ascii="黑体" w:cs="黑体" w:eastAsia="黑体" w:hAnsi="黑体"/>
          <w:b/>
          <w:bCs/>
          <w:sz w:val="28"/>
          <w:szCs w:val="28"/>
        </w:rPr>
        <w:t xml:space="preserve">4.2 数字化采集技术</w:t>
      </w:r>
    </w:p>
    <w:p>
      <w:pPr>
        <w:pStyle w:val="Heading3"/>
        <w:spacing w:after="200" w:before="300"/>
      </w:pPr>
      <w:r>
        <w:rPr>
          <w:rFonts w:ascii="黑体" w:cs="黑体" w:eastAsia="黑体" w:hAnsi="黑体"/>
          <w:b/>
          <w:bCs/>
          <w:sz w:val="26"/>
          <w:szCs w:val="26"/>
        </w:rPr>
        <w:t xml:space="preserve">4.2.1 三维激光扫描</w:t>
      </w:r>
    </w:p>
    <w:p>
      <w:pPr>
        <w:spacing w:after="120" w:line="360"/>
        <w:jc w:val="both"/>
      </w:pPr>
      <w:r>
        <w:rPr>
          <w:rFonts w:ascii="宋体" w:cs="宋体" w:eastAsia="宋体" w:hAnsi="宋体"/>
          <w:b w:val="false"/>
          <w:bCs w:val="false"/>
          <w:sz w:val="24"/>
          <w:szCs w:val="24"/>
        </w:rPr>
        <w:t xml:space="preserve">三维激光扫描是获取文化遗产精确三维数据的最主要手段。扫描仪向目标发射激光束，通过测量激光往返时间计算物体表面各点的空间坐标，生成"点云"数据。根据扫描距离的不同，分为地面激光扫描（适用于建筑和遗址）和手持激光扫描（适用于器物和雕刻）。</w:t>
      </w:r>
    </w:p>
    <w:p>
      <w:pPr>
        <w:spacing w:after="120" w:line="360"/>
        <w:jc w:val="both"/>
      </w:pPr>
      <w:r>
        <w:rPr>
          <w:rFonts w:ascii="宋体" w:cs="宋体" w:eastAsia="宋体" w:hAnsi="宋体"/>
          <w:b w:val="false"/>
          <w:bCs w:val="false"/>
          <w:sz w:val="24"/>
          <w:szCs w:val="24"/>
        </w:rPr>
        <w:t xml:space="preserve">三维激光扫描的精度可达毫米级甚至亚毫米级。对于屯堡古建筑而言，这种精度足以记录石墙的每一道纹理、木雕的每一个细节。云山屯的数字化项目使用了地面激光扫描仪，单站扫描半径200米，通过多站拼接覆盖了整个村寨。</w:t>
      </w:r>
    </w:p>
    <w:p>
      <w:pPr>
        <w:pStyle w:val="Heading3"/>
        <w:spacing w:after="200" w:before="300"/>
      </w:pPr>
      <w:r>
        <w:rPr>
          <w:rFonts w:ascii="黑体" w:cs="黑体" w:eastAsia="黑体" w:hAnsi="黑体"/>
          <w:b/>
          <w:bCs/>
          <w:sz w:val="26"/>
          <w:szCs w:val="26"/>
        </w:rPr>
        <w:t xml:space="preserve">4.2.2 摄影测量</w:t>
      </w:r>
    </w:p>
    <w:p>
      <w:pPr>
        <w:spacing w:after="120" w:line="360"/>
        <w:jc w:val="both"/>
      </w:pPr>
      <w:r>
        <w:rPr>
          <w:rFonts w:ascii="宋体" w:cs="宋体" w:eastAsia="宋体" w:hAnsi="宋体"/>
          <w:b w:val="false"/>
          <w:bCs w:val="false"/>
          <w:sz w:val="24"/>
          <w:szCs w:val="24"/>
        </w:rPr>
        <w:t xml:space="preserve">摄影测量是通过多角度拍摄照片，利用计算机视觉算法从二维影像中重建三维模型的技术。与激光扫描相比，摄影测量的设备成本低（普通数码相机或无人机即可），但精度稍低，适用于大范围、中精度的数字化任务。</w:t>
      </w:r>
    </w:p>
    <w:p>
      <w:pPr>
        <w:spacing w:after="120" w:line="360"/>
        <w:jc w:val="both"/>
      </w:pPr>
      <w:r>
        <w:rPr>
          <w:rFonts w:ascii="宋体" w:cs="宋体" w:eastAsia="宋体" w:hAnsi="宋体"/>
          <w:b w:val="false"/>
          <w:bCs w:val="false"/>
          <w:sz w:val="24"/>
          <w:szCs w:val="24"/>
        </w:rPr>
        <w:t xml:space="preserve">无人机倾斜摄影是摄影测量的重要分支，通过无人机从空中多角度拍摄，获取地物顶面和侧面的影像，生成三维实景模型。对于屯堡村寨的整体空间格局记录，无人机倾斜摄影是最经济高效的手段。</w:t>
      </w:r>
    </w:p>
    <w:p>
      <w:pPr>
        <w:pStyle w:val="Heading3"/>
        <w:spacing w:after="200" w:before="300"/>
      </w:pPr>
      <w:r>
        <w:rPr>
          <w:rFonts w:ascii="黑体" w:cs="黑体" w:eastAsia="黑体" w:hAnsi="黑体"/>
          <w:b/>
          <w:bCs/>
          <w:sz w:val="26"/>
          <w:szCs w:val="26"/>
        </w:rPr>
        <w:t xml:space="preserve">4.2.3 全景成像</w:t>
      </w:r>
    </w:p>
    <w:p>
      <w:pPr>
        <w:spacing w:after="120" w:line="360"/>
        <w:jc w:val="both"/>
      </w:pPr>
      <w:r>
        <w:rPr>
          <w:rFonts w:ascii="宋体" w:cs="宋体" w:eastAsia="宋体" w:hAnsi="宋体"/>
          <w:b w:val="false"/>
          <w:bCs w:val="false"/>
          <w:sz w:val="24"/>
          <w:szCs w:val="24"/>
        </w:rPr>
        <w:t xml:space="preserve">全景成像是通过多张照片拼接生成360度全景图像的技术，适用于文化遗产的沉浸式展示。全景图像可以嵌入VR头显中，让用户获得身临其境的体验。天龙屯堡景区已经推出了全景导览系统，游客通过手机即可"云游"屯堡。</w:t>
      </w:r>
    </w:p>
    <w:p>
      <w:pPr>
        <w:pStyle w:val="Heading3"/>
        <w:spacing w:after="200" w:before="300"/>
      </w:pPr>
      <w:r>
        <w:rPr>
          <w:rFonts w:ascii="黑体" w:cs="黑体" w:eastAsia="黑体" w:hAnsi="黑体"/>
          <w:b/>
          <w:bCs/>
          <w:sz w:val="26"/>
          <w:szCs w:val="26"/>
        </w:rPr>
        <w:t xml:space="preserve">4.2.4 高光谱成像与多光谱成像</w:t>
      </w:r>
    </w:p>
    <w:p>
      <w:pPr>
        <w:spacing w:after="120" w:line="360"/>
        <w:jc w:val="both"/>
      </w:pPr>
      <w:r>
        <w:rPr>
          <w:rFonts w:ascii="宋体" w:cs="宋体" w:eastAsia="宋体" w:hAnsi="宋体"/>
          <w:b w:val="false"/>
          <w:bCs w:val="false"/>
          <w:sz w:val="24"/>
          <w:szCs w:val="24"/>
        </w:rPr>
        <w:t xml:space="preserve">高光谱成像和多光谱成像通过采集物体在不同波段的反射光谱，获取超越人眼感知范围的信息。这些技术在文物保护领域有重要应用：通过分析颜料的反射光谱，可以识别壁画和彩塑的颜料成分；通过近红外成像，可以辨识褪色或污损的文字和图案。</w:t>
      </w:r>
    </w:p>
    <w:p>
      <w:pPr>
        <w:spacing w:after="120" w:line="360"/>
        <w:jc w:val="both"/>
      </w:pPr>
      <w:r>
        <w:rPr>
          <w:rFonts w:ascii="宋体" w:cs="宋体" w:eastAsia="宋体" w:hAnsi="宋体"/>
          <w:b w:val="false"/>
          <w:bCs w:val="false"/>
          <w:sz w:val="24"/>
          <w:szCs w:val="24"/>
        </w:rPr>
        <w:t xml:space="preserve">对于屯堡文化遗产而言，高光谱成像可用于分析地戏面具的颜料层叠关系，判断不同时期的上色和修补痕迹，为面具的年代鉴定和修复方案提供科学依据。</w:t>
      </w:r>
    </w:p>
    <w:p>
      <w:pPr>
        <w:pStyle w:val="Heading3"/>
        <w:spacing w:after="200" w:before="300"/>
      </w:pPr>
      <w:r>
        <w:rPr>
          <w:rFonts w:ascii="黑体" w:cs="黑体" w:eastAsia="黑体" w:hAnsi="黑体"/>
          <w:b/>
          <w:bCs/>
          <w:sz w:val="26"/>
          <w:szCs w:val="26"/>
        </w:rPr>
        <w:t xml:space="preserve">4.2.5 RTI（反射变换成像）</w:t>
      </w:r>
    </w:p>
    <w:p>
      <w:pPr>
        <w:spacing w:after="120" w:line="360"/>
        <w:jc w:val="both"/>
      </w:pPr>
      <w:r>
        <w:rPr>
          <w:rFonts w:ascii="宋体" w:cs="宋体" w:eastAsia="宋体" w:hAnsi="宋体"/>
          <w:b w:val="false"/>
          <w:bCs w:val="false"/>
          <w:sz w:val="24"/>
          <w:szCs w:val="24"/>
        </w:rPr>
        <w:t xml:space="preserve">RTI是一种特殊的计算摄影技术，通过在不同光照方向下拍摄多张照片，合成可交互调节光源方向的数字图像。RTI可以揭示物体表面的微观细节——如石刻的凿痕、木雕的刀法、织物的纹理——这些细节在普通照片中往往难以分辨。</w:t>
      </w:r>
    </w:p>
    <w:p>
      <w:pPr>
        <w:pStyle w:val="Heading2"/>
        <w:spacing w:after="200" w:before="300"/>
      </w:pPr>
      <w:r>
        <w:rPr>
          <w:rFonts w:ascii="黑体" w:cs="黑体" w:eastAsia="黑体" w:hAnsi="黑体"/>
          <w:b/>
          <w:bCs/>
          <w:sz w:val="28"/>
          <w:szCs w:val="28"/>
        </w:rPr>
        <w:t xml:space="preserve">4.3 数字化处理技术</w:t>
      </w:r>
    </w:p>
    <w:p>
      <w:pPr>
        <w:pStyle w:val="Heading3"/>
        <w:spacing w:after="200" w:before="300"/>
      </w:pPr>
      <w:r>
        <w:rPr>
          <w:rFonts w:ascii="黑体" w:cs="黑体" w:eastAsia="黑体" w:hAnsi="黑体"/>
          <w:b/>
          <w:bCs/>
          <w:sz w:val="26"/>
          <w:szCs w:val="26"/>
        </w:rPr>
        <w:t xml:space="preserve">4.3.1 点云处理与三维建模</w:t>
      </w:r>
    </w:p>
    <w:p>
      <w:pPr>
        <w:spacing w:after="120" w:line="360"/>
        <w:jc w:val="both"/>
      </w:pPr>
      <w:r>
        <w:rPr>
          <w:rFonts w:ascii="宋体" w:cs="宋体" w:eastAsia="宋体" w:hAnsi="宋体"/>
          <w:b w:val="false"/>
          <w:bCs w:val="false"/>
          <w:sz w:val="24"/>
          <w:szCs w:val="24"/>
        </w:rPr>
        <w:t xml:space="preserve">原始点云数据需要经过一系列处理才能生成可用的三维模型。处理流程包括：去噪——去除扫描过程中的杂散点；配准——将多站扫描数据拼接为统一坐标系；简化——减少点云密度以提高计算效率；网格化——从点云生成多边形网格模型；贴图——将照片纹理映射到三维模型表面。</w:t>
      </w:r>
    </w:p>
    <w:p>
      <w:pPr>
        <w:spacing w:after="120" w:line="360"/>
        <w:jc w:val="both"/>
      </w:pPr>
      <w:r>
        <w:rPr>
          <w:rFonts w:ascii="宋体" w:cs="宋体" w:eastAsia="宋体" w:hAnsi="宋体"/>
          <w:b w:val="false"/>
          <w:bCs w:val="false"/>
          <w:sz w:val="24"/>
          <w:szCs w:val="24"/>
        </w:rPr>
        <w:t xml:space="preserve">开源工具CloudCompare和专业软件Geomagic是常用的点云处理工具。对于大型遗址，通常采用LOD技术，根据观察距离自动切换模型的精细度。</w:t>
      </w:r>
    </w:p>
    <w:p>
      <w:pPr>
        <w:pStyle w:val="Heading3"/>
        <w:spacing w:after="200" w:before="300"/>
      </w:pPr>
      <w:r>
        <w:rPr>
          <w:rFonts w:ascii="黑体" w:cs="黑体" w:eastAsia="黑体" w:hAnsi="黑体"/>
          <w:b/>
          <w:bCs/>
          <w:sz w:val="26"/>
          <w:szCs w:val="26"/>
        </w:rPr>
        <w:t xml:space="preserve">4.3.2 BIM与HBIM</w:t>
      </w:r>
    </w:p>
    <w:p>
      <w:pPr>
        <w:spacing w:after="120" w:line="360"/>
        <w:jc w:val="both"/>
      </w:pPr>
      <w:r>
        <w:rPr>
          <w:rFonts w:ascii="宋体" w:cs="宋体" w:eastAsia="宋体" w:hAnsi="宋体"/>
          <w:b w:val="false"/>
          <w:bCs w:val="false"/>
          <w:sz w:val="24"/>
          <w:szCs w:val="24"/>
        </w:rPr>
        <w:t xml:space="preserve">BIM（建筑信息模型）近年来被引入文化遗产领域，形成HBIM（历史建筑信息模型）。HBIM不仅记录建筑的几何信息，还整合了材料、年代、病害、修缮记录等属性信息，为古建筑的全生命周期管理提供了数据平台。</w:t>
      </w:r>
    </w:p>
    <w:p>
      <w:pPr>
        <w:spacing w:after="120" w:line="360"/>
        <w:jc w:val="both"/>
      </w:pPr>
      <w:r>
        <w:rPr>
          <w:rFonts w:ascii="宋体" w:cs="宋体" w:eastAsia="宋体" w:hAnsi="宋体"/>
          <w:b w:val="false"/>
          <w:bCs w:val="false"/>
          <w:sz w:val="24"/>
          <w:szCs w:val="24"/>
        </w:rPr>
        <w:t xml:space="preserve">对于屯堡建筑群，建立HBIM模型意味着：每一栋建筑的每一块石料、每一根梁柱都有数字档案，记录了其材料、年代、工艺、病害和修缮历史。</w:t>
      </w:r>
    </w:p>
    <w:p>
      <w:pPr>
        <w:pStyle w:val="Heading3"/>
        <w:spacing w:after="200" w:before="300"/>
      </w:pPr>
      <w:r>
        <w:rPr>
          <w:rFonts w:ascii="黑体" w:cs="黑体" w:eastAsia="黑体" w:hAnsi="黑体"/>
          <w:b/>
          <w:bCs/>
          <w:sz w:val="26"/>
          <w:szCs w:val="26"/>
        </w:rPr>
        <w:t xml:space="preserve">4.3.3 数字孪生</w:t>
      </w:r>
    </w:p>
    <w:p>
      <w:pPr>
        <w:spacing w:after="120" w:line="360"/>
        <w:jc w:val="both"/>
      </w:pPr>
      <w:r>
        <w:rPr>
          <w:rFonts w:ascii="宋体" w:cs="宋体" w:eastAsia="宋体" w:hAnsi="宋体"/>
          <w:b w:val="false"/>
          <w:bCs w:val="false"/>
          <w:sz w:val="24"/>
          <w:szCs w:val="24"/>
        </w:rPr>
        <w:t xml:space="preserve">数字孪生不仅是物理对象的静态数字副本，更是与物理对象实时同步、双向互动的动态模型。在文化遗产领域，数字孪生通过物联网传感器实时监测遗产的温湿度、位移、振动等指标，在数字模型中动态反映物理对象的状态变化。</w:t>
      </w:r>
    </w:p>
    <w:p>
      <w:pPr>
        <w:spacing w:after="120" w:line="360"/>
        <w:jc w:val="both"/>
      </w:pPr>
      <w:r>
        <w:rPr>
          <w:rFonts w:ascii="宋体" w:cs="宋体" w:eastAsia="宋体" w:hAnsi="宋体"/>
          <w:b w:val="false"/>
          <w:bCs w:val="false"/>
          <w:sz w:val="24"/>
          <w:szCs w:val="24"/>
        </w:rPr>
        <w:t xml:space="preserve">云山屯的数字孪生项目在关键建筑中布设了裂缝传感器、倾斜传感器和环境传感器，实时监测建筑的结构安全。</w:t>
      </w:r>
    </w:p>
    <w:p>
      <w:pPr>
        <w:pStyle w:val="Heading2"/>
        <w:spacing w:after="200" w:before="300"/>
      </w:pPr>
      <w:r>
        <w:rPr>
          <w:rFonts w:ascii="黑体" w:cs="黑体" w:eastAsia="黑体" w:hAnsi="黑体"/>
          <w:b/>
          <w:bCs/>
          <w:sz w:val="28"/>
          <w:szCs w:val="28"/>
        </w:rPr>
        <w:t xml:space="preserve">4.4 数字化管理技术</w:t>
      </w:r>
    </w:p>
    <w:p>
      <w:pPr>
        <w:pStyle w:val="Heading3"/>
        <w:spacing w:after="200" w:before="300"/>
      </w:pPr>
      <w:r>
        <w:rPr>
          <w:rFonts w:ascii="黑体" w:cs="黑体" w:eastAsia="黑体" w:hAnsi="黑体"/>
          <w:b/>
          <w:bCs/>
          <w:sz w:val="26"/>
          <w:szCs w:val="26"/>
        </w:rPr>
        <w:t xml:space="preserve">4.4.1 知识图谱</w:t>
      </w:r>
    </w:p>
    <w:p>
      <w:pPr>
        <w:spacing w:after="120" w:line="360"/>
        <w:jc w:val="both"/>
      </w:pPr>
      <w:r>
        <w:rPr>
          <w:rFonts w:ascii="宋体" w:cs="宋体" w:eastAsia="宋体" w:hAnsi="宋体"/>
          <w:b w:val="false"/>
          <w:bCs w:val="false"/>
          <w:sz w:val="24"/>
          <w:szCs w:val="24"/>
        </w:rPr>
        <w:t xml:space="preserve">知识图谱是一种用图结构（节点和边）来表示知识的技术。在文化遗产领域，知识图谱可以将分散在不同系统中的信息关联起来，形成可查询、可推理的知识网络。</w:t>
      </w:r>
    </w:p>
    <w:p>
      <w:pPr>
        <w:spacing w:after="120" w:line="360"/>
        <w:jc w:val="both"/>
      </w:pPr>
      <w:r>
        <w:rPr>
          <w:rFonts w:ascii="宋体" w:cs="宋体" w:eastAsia="宋体" w:hAnsi="宋体"/>
          <w:b w:val="false"/>
          <w:bCs w:val="false"/>
          <w:sz w:val="24"/>
          <w:szCs w:val="24"/>
        </w:rPr>
        <w:t xml:space="preserve">屯堡文化知识图谱可以将"地戏-表演者-剧目-面具-历史事件""建筑-村寨-家族-家谱-迁徙路线""服饰-工艺-传承人-原料-产地"等信息关联起来。当研究者查询"薛仁贵征东"时，知识图谱可以同时返回该剧目在不同村寨的表演版本、相关面具的收藏信息等。</w:t>
      </w:r>
    </w:p>
    <w:p>
      <w:pPr>
        <w:pStyle w:val="Heading3"/>
        <w:spacing w:after="200" w:before="300"/>
      </w:pPr>
      <w:r>
        <w:rPr>
          <w:rFonts w:ascii="黑体" w:cs="黑体" w:eastAsia="黑体" w:hAnsi="黑体"/>
          <w:b/>
          <w:bCs/>
          <w:sz w:val="26"/>
          <w:szCs w:val="26"/>
        </w:rPr>
        <w:t xml:space="preserve">4.4.2 区块链与数字版权</w:t>
      </w:r>
    </w:p>
    <w:p>
      <w:pPr>
        <w:spacing w:after="120" w:line="360"/>
        <w:jc w:val="both"/>
      </w:pPr>
      <w:r>
        <w:rPr>
          <w:rFonts w:ascii="宋体" w:cs="宋体" w:eastAsia="宋体" w:hAnsi="宋体"/>
          <w:b w:val="false"/>
          <w:bCs w:val="false"/>
          <w:sz w:val="24"/>
          <w:szCs w:val="24"/>
        </w:rPr>
        <w:t xml:space="preserve">区块链技术在文化遗产数字化中主要有两个应用方向：数字版权保护和数字资产确权。对于屯堡文化的数字化成果——如地戏表演的数字录像、面具的三维模型——区块链可以记录其创作时间、作者信息和授权记录，防止侵权盗用。</w:t>
      </w:r>
    </w:p>
    <w:p>
      <w:pPr>
        <w:spacing w:after="120" w:line="360"/>
        <w:jc w:val="both"/>
      </w:pPr>
      <w:r>
        <w:rPr>
          <w:rFonts w:ascii="宋体" w:cs="宋体" w:eastAsia="宋体" w:hAnsi="宋体"/>
          <w:b w:val="false"/>
          <w:bCs w:val="false"/>
          <w:sz w:val="24"/>
          <w:szCs w:val="24"/>
        </w:rPr>
        <w:t xml:space="preserve">NFT在文化遗产领域的应用也引起广泛关注。屯堡地戏面具的数字化NFT可以让收藏者拥有独一无二的数字藏品，同时通过智能合约实现版税自动分配。</w:t>
      </w:r>
    </w:p>
    <w:p>
      <w:pPr>
        <w:pStyle w:val="Heading3"/>
        <w:spacing w:after="200" w:before="300"/>
      </w:pPr>
      <w:r>
        <w:rPr>
          <w:rFonts w:ascii="黑体" w:cs="黑体" w:eastAsia="黑体" w:hAnsi="黑体"/>
          <w:b/>
          <w:bCs/>
          <w:sz w:val="26"/>
          <w:szCs w:val="26"/>
        </w:rPr>
        <w:t xml:space="preserve">4.4.3 云计算与大数据平台</w:t>
      </w:r>
    </w:p>
    <w:p>
      <w:pPr>
        <w:spacing w:after="120" w:line="360"/>
        <w:jc w:val="both"/>
      </w:pPr>
      <w:r>
        <w:rPr>
          <w:rFonts w:ascii="宋体" w:cs="宋体" w:eastAsia="宋体" w:hAnsi="宋体"/>
          <w:b w:val="false"/>
          <w:bCs w:val="false"/>
          <w:sz w:val="24"/>
          <w:szCs w:val="24"/>
        </w:rPr>
        <w:t xml:space="preserve">文化遗产数字化产生海量数据——一个中型村寨的三维点云数据可达TB级别。云计算为这些数据的存储、处理和分发提供了弹性可扩展的基础设施。大数据分析技术可以从海量文化遗产数据中发现模式、趋势和关联。</w:t>
      </w:r>
    </w:p>
    <w:p>
      <w:pPr>
        <w:pStyle w:val="Heading2"/>
        <w:spacing w:after="200" w:before="300"/>
      </w:pPr>
      <w:r>
        <w:rPr>
          <w:rFonts w:ascii="黑体" w:cs="黑体" w:eastAsia="黑体" w:hAnsi="黑体"/>
          <w:b/>
          <w:bCs/>
          <w:sz w:val="28"/>
          <w:szCs w:val="28"/>
        </w:rPr>
        <w:t xml:space="preserve">4.5 数字化展示技术</w:t>
      </w:r>
    </w:p>
    <w:p>
      <w:pPr>
        <w:pStyle w:val="Heading3"/>
        <w:spacing w:after="200" w:before="300"/>
      </w:pPr>
      <w:r>
        <w:rPr>
          <w:rFonts w:ascii="黑体" w:cs="黑体" w:eastAsia="黑体" w:hAnsi="黑体"/>
          <w:b/>
          <w:bCs/>
          <w:sz w:val="26"/>
          <w:szCs w:val="26"/>
        </w:rPr>
        <w:t xml:space="preserve">4.5.1 虚拟现实（VR）展示</w:t>
      </w:r>
    </w:p>
    <w:p>
      <w:pPr>
        <w:spacing w:after="120" w:line="360"/>
        <w:jc w:val="both"/>
      </w:pPr>
      <w:r>
        <w:rPr>
          <w:rFonts w:ascii="宋体" w:cs="宋体" w:eastAsia="宋体" w:hAnsi="宋体"/>
          <w:b w:val="false"/>
          <w:bCs w:val="false"/>
          <w:sz w:val="24"/>
          <w:szCs w:val="24"/>
        </w:rPr>
        <w:t xml:space="preserve">VR技术为文化遗产提供了第一人称沉浸式体验。用户戴上VR头显，可以"走进"数字重建的屯堡村寨，与虚拟环境中的建筑、器物互动。VR展示可以突破物理空间的限制，可以"穿越"时间，体验已经消失的场景。</w:t>
      </w:r>
    </w:p>
    <w:p>
      <w:pPr>
        <w:pStyle w:val="Heading3"/>
        <w:spacing w:after="200" w:before="300"/>
      </w:pPr>
      <w:r>
        <w:rPr>
          <w:rFonts w:ascii="黑体" w:cs="黑体" w:eastAsia="黑体" w:hAnsi="黑体"/>
          <w:b/>
          <w:bCs/>
          <w:sz w:val="26"/>
          <w:szCs w:val="26"/>
        </w:rPr>
        <w:t xml:space="preserve">4.5.2 增强现实（AR）导览</w:t>
      </w:r>
    </w:p>
    <w:p>
      <w:pPr>
        <w:spacing w:after="120" w:line="360"/>
        <w:jc w:val="both"/>
      </w:pPr>
      <w:r>
        <w:rPr>
          <w:rFonts w:ascii="宋体" w:cs="宋体" w:eastAsia="宋体" w:hAnsi="宋体"/>
          <w:b w:val="false"/>
          <w:bCs w:val="false"/>
          <w:sz w:val="24"/>
          <w:szCs w:val="24"/>
        </w:rPr>
        <w:t xml:space="preserve">AR技术将数字信息叠加到现实场景上，为文化遗产的现场参观增添了信息维度。在屯堡村寨，游客用手机或AR眼镜扫描一栋古建筑，屏幕上就会叠加显示其建筑年代、结构解析、修缮历史等信息。</w:t>
      </w:r>
    </w:p>
    <w:p>
      <w:pPr>
        <w:pStyle w:val="Heading3"/>
        <w:spacing w:after="200" w:before="300"/>
      </w:pPr>
      <w:r>
        <w:rPr>
          <w:rFonts w:ascii="黑体" w:cs="黑体" w:eastAsia="黑体" w:hAnsi="黑体"/>
          <w:b/>
          <w:bCs/>
          <w:sz w:val="26"/>
          <w:szCs w:val="26"/>
        </w:rPr>
        <w:t xml:space="preserve">4.5.3 交互式多媒体展示</w:t>
      </w:r>
    </w:p>
    <w:p>
      <w:pPr>
        <w:spacing w:after="120" w:line="360"/>
        <w:jc w:val="both"/>
      </w:pPr>
      <w:r>
        <w:rPr>
          <w:rFonts w:ascii="宋体" w:cs="宋体" w:eastAsia="宋体" w:hAnsi="宋体"/>
          <w:b w:val="false"/>
          <w:bCs w:val="false"/>
          <w:sz w:val="24"/>
          <w:szCs w:val="24"/>
        </w:rPr>
        <w:t xml:space="preserve">交互式触摸屏、全息投影、沉浸式投影等多媒体展示技术，为文化遗产提供了丰富的表达手段。在屯堡文化博物馆，这些技术可以生动呈现地戏表演、服饰制作等难以静态展示的文化内容。</w:t>
      </w:r>
    </w:p>
    <w:p>
      <w:pPr>
        <w:pStyle w:val="Heading2"/>
        <w:spacing w:after="200" w:before="300"/>
      </w:pPr>
      <w:r>
        <w:rPr>
          <w:rFonts w:ascii="黑体" w:cs="黑体" w:eastAsia="黑体" w:hAnsi="黑体"/>
          <w:b/>
          <w:bCs/>
          <w:sz w:val="28"/>
          <w:szCs w:val="28"/>
        </w:rPr>
        <w:t xml:space="preserve">4.6 国际标准与最佳实践</w:t>
      </w:r>
    </w:p>
    <w:p>
      <w:pPr>
        <w:pStyle w:val="Heading3"/>
        <w:spacing w:after="200" w:before="300"/>
      </w:pPr>
      <w:r>
        <w:rPr>
          <w:rFonts w:ascii="黑体" w:cs="黑体" w:eastAsia="黑体" w:hAnsi="黑体"/>
          <w:b/>
          <w:bCs/>
          <w:sz w:val="26"/>
          <w:szCs w:val="26"/>
        </w:rPr>
        <w:t xml:space="preserve">4.6.1 国际文化遗产数字化标准</w:t>
      </w:r>
    </w:p>
    <w:p>
      <w:pPr>
        <w:spacing w:after="120" w:line="360"/>
        <w:jc w:val="both"/>
      </w:pPr>
      <w:r>
        <w:rPr>
          <w:rFonts w:ascii="宋体" w:cs="宋体" w:eastAsia="宋体" w:hAnsi="宋体"/>
          <w:b/>
          <w:bCs/>
          <w:sz w:val="24"/>
          <w:szCs w:val="24"/>
        </w:rPr>
        <w:t xml:space="preserve">CIDOC-CRM（国际文献工作委员会概念参考模型）。</w:t>
      </w:r>
      <w:r>
        <w:rPr>
          <w:rFonts w:ascii="宋体" w:cs="宋体" w:eastAsia="宋体" w:hAnsi="宋体"/>
          <w:b w:val="false"/>
          <w:bCs w:val="false"/>
          <w:sz w:val="24"/>
          <w:szCs w:val="24"/>
        </w:rPr>
        <w:t xml:space="preserve"> 文化遗产信息领域的核心本体标准，定义了文化遗产领域的基本概念及其关系。</w:t>
      </w:r>
    </w:p>
    <w:p>
      <w:pPr>
        <w:spacing w:after="120" w:line="360"/>
        <w:jc w:val="both"/>
      </w:pPr>
      <w:r>
        <w:rPr>
          <w:rFonts w:ascii="宋体" w:cs="宋体" w:eastAsia="宋体" w:hAnsi="宋体"/>
          <w:b/>
          <w:bCs/>
          <w:sz w:val="24"/>
          <w:szCs w:val="24"/>
        </w:rPr>
        <w:t xml:space="preserve">伦敦宪章。</w:t>
      </w:r>
      <w:r>
        <w:rPr>
          <w:rFonts w:ascii="宋体" w:cs="宋体" w:eastAsia="宋体" w:hAnsi="宋体"/>
          <w:b w:val="false"/>
          <w:bCs w:val="false"/>
          <w:sz w:val="24"/>
          <w:szCs w:val="24"/>
        </w:rPr>
        <w:t xml:space="preserve"> 为文化遗产的计算机可视化制定了方法论原则，强调可视化过程中的学术严谨性和透明度。</w:t>
      </w:r>
    </w:p>
    <w:p>
      <w:pPr>
        <w:spacing w:after="120" w:line="360"/>
        <w:jc w:val="both"/>
      </w:pPr>
      <w:r>
        <w:rPr>
          <w:rFonts w:ascii="宋体" w:cs="宋体" w:eastAsia="宋体" w:hAnsi="宋体"/>
          <w:b/>
          <w:bCs/>
          <w:sz w:val="24"/>
          <w:szCs w:val="24"/>
        </w:rPr>
        <w:t xml:space="preserve">IIIF（国际图像互操作框架）。</w:t>
      </w:r>
      <w:r>
        <w:rPr>
          <w:rFonts w:ascii="宋体" w:cs="宋体" w:eastAsia="宋体" w:hAnsi="宋体"/>
          <w:b w:val="false"/>
          <w:bCs w:val="false"/>
          <w:sz w:val="24"/>
          <w:szCs w:val="24"/>
        </w:rPr>
        <w:t xml:space="preserve"> 为文化遗产图像的网络发布和互操作制定的技术标准，全球主要博物馆和图书馆已广泛采用。</w:t>
      </w:r>
    </w:p>
    <w:p>
      <w:pPr>
        <w:pStyle w:val="Heading3"/>
        <w:spacing w:after="200" w:before="300"/>
      </w:pPr>
      <w:r>
        <w:rPr>
          <w:rFonts w:ascii="黑体" w:cs="黑体" w:eastAsia="黑体" w:hAnsi="黑体"/>
          <w:b/>
          <w:bCs/>
          <w:sz w:val="26"/>
          <w:szCs w:val="26"/>
        </w:rPr>
        <w:t xml:space="preserve">4.6.2 国内外典型案例</w:t>
      </w:r>
    </w:p>
    <w:p>
      <w:pPr>
        <w:spacing w:after="120" w:line="360"/>
        <w:jc w:val="both"/>
      </w:pPr>
      <w:r>
        <w:rPr>
          <w:rFonts w:ascii="宋体" w:cs="宋体" w:eastAsia="宋体" w:hAnsi="宋体"/>
          <w:b/>
          <w:bCs/>
          <w:sz w:val="24"/>
          <w:szCs w:val="24"/>
        </w:rPr>
        <w:t xml:space="preserve">敦煌莫高窟数字化。</w:t>
      </w:r>
      <w:r>
        <w:rPr>
          <w:rFonts w:ascii="宋体" w:cs="宋体" w:eastAsia="宋体" w:hAnsi="宋体"/>
          <w:b w:val="false"/>
          <w:bCs w:val="false"/>
          <w:sz w:val="24"/>
          <w:szCs w:val="24"/>
        </w:rPr>
        <w:t xml:space="preserve"> 敦煌研究院自1990年代开始对莫高窟进行数字化保护，至今已完成200余个洞窟的三维数字化。"数字敦煌"项目是国际上规模最大的文化遗产数字化工程之一。</w:t>
      </w:r>
    </w:p>
    <w:p>
      <w:pPr>
        <w:spacing w:after="120" w:line="360"/>
        <w:jc w:val="both"/>
      </w:pPr>
      <w:r>
        <w:rPr>
          <w:rFonts w:ascii="宋体" w:cs="宋体" w:eastAsia="宋体" w:hAnsi="宋体"/>
          <w:b/>
          <w:bCs/>
          <w:sz w:val="24"/>
          <w:szCs w:val="24"/>
        </w:rPr>
        <w:t xml:space="preserve">故宫博物院"数字故宫"。</w:t>
      </w:r>
      <w:r>
        <w:rPr>
          <w:rFonts w:ascii="宋体" w:cs="宋体" w:eastAsia="宋体" w:hAnsi="宋体"/>
          <w:b w:val="false"/>
          <w:bCs w:val="false"/>
          <w:sz w:val="24"/>
          <w:szCs w:val="24"/>
        </w:rPr>
        <w:t xml:space="preserve"> 故宫博物院建立了完整的古建筑三维数据库和文物藏品数据库，开发了"每日故宫""故宫展览"等数字产品。</w:t>
      </w:r>
    </w:p>
    <w:p>
      <w:pPr>
        <w:spacing w:after="120" w:line="360"/>
        <w:jc w:val="both"/>
      </w:pPr>
      <w:r>
        <w:rPr>
          <w:rFonts w:ascii="宋体" w:cs="宋体" w:eastAsia="宋体" w:hAnsi="宋体"/>
          <w:b/>
          <w:bCs/>
          <w:sz w:val="24"/>
          <w:szCs w:val="24"/>
        </w:rPr>
        <w:t xml:space="preserve">"威尼斯时光机"项目。</w:t>
      </w:r>
      <w:r>
        <w:rPr>
          <w:rFonts w:ascii="宋体" w:cs="宋体" w:eastAsia="宋体" w:hAnsi="宋体"/>
          <w:b w:val="false"/>
          <w:bCs w:val="false"/>
          <w:sz w:val="24"/>
          <w:szCs w:val="24"/>
        </w:rPr>
        <w:t xml:space="preserve"> 瑞士洛桑联邦理工学院主导的该项目，旨在将威尼斯国家档案馆80公里长的历史档案数字化，利用机器学习技术重建千年来的城市社会网络。</w:t>
      </w:r>
    </w:p>
    <w:p>
      <w:pPr>
        <w:pStyle w:val="Heading2"/>
        <w:spacing w:after="200" w:before="300"/>
      </w:pPr>
      <w:r>
        <w:rPr>
          <w:rFonts w:ascii="黑体" w:cs="黑体" w:eastAsia="黑体" w:hAnsi="黑体"/>
          <w:b/>
          <w:bCs/>
          <w:sz w:val="28"/>
          <w:szCs w:val="28"/>
        </w:rPr>
        <w:t xml:space="preserve">4.7 屯堡文化数字化的特殊挑战</w:t>
      </w:r>
    </w:p>
    <w:p>
      <w:pPr>
        <w:pStyle w:val="Heading3"/>
        <w:spacing w:after="200" w:before="300"/>
      </w:pPr>
      <w:r>
        <w:rPr>
          <w:rFonts w:ascii="黑体" w:cs="黑体" w:eastAsia="黑体" w:hAnsi="黑体"/>
          <w:b/>
          <w:bCs/>
          <w:sz w:val="26"/>
          <w:szCs w:val="26"/>
        </w:rPr>
        <w:t xml:space="preserve">4.7.1 规模与分散性</w:t>
      </w:r>
    </w:p>
    <w:p>
      <w:pPr>
        <w:spacing w:after="120" w:line="360"/>
        <w:jc w:val="both"/>
      </w:pPr>
      <w:r>
        <w:rPr>
          <w:rFonts w:ascii="宋体" w:cs="宋体" w:eastAsia="宋体" w:hAnsi="宋体"/>
          <w:b w:val="false"/>
          <w:bCs w:val="false"/>
          <w:sz w:val="24"/>
          <w:szCs w:val="24"/>
        </w:rPr>
        <w:t xml:space="preserve">屯堡文化遗产不是一个单一遗址，而是由数十个村寨组成的分散聚落群。需要建立统一的数据标准和技术规范，确保不同村寨的数字化成果能够整合为完整的数字屯堡文化圈。</w:t>
      </w:r>
    </w:p>
    <w:p>
      <w:pPr>
        <w:pStyle w:val="Heading3"/>
        <w:spacing w:after="200" w:before="300"/>
      </w:pPr>
      <w:r>
        <w:rPr>
          <w:rFonts w:ascii="黑体" w:cs="黑体" w:eastAsia="黑体" w:hAnsi="黑体"/>
          <w:b/>
          <w:bCs/>
          <w:sz w:val="26"/>
          <w:szCs w:val="26"/>
        </w:rPr>
        <w:t xml:space="preserve">4.7.2 物质与非物质并重</w:t>
      </w:r>
    </w:p>
    <w:p>
      <w:pPr>
        <w:spacing w:after="120" w:line="360"/>
        <w:jc w:val="both"/>
      </w:pPr>
      <w:r>
        <w:rPr>
          <w:rFonts w:ascii="宋体" w:cs="宋体" w:eastAsia="宋体" w:hAnsi="宋体"/>
          <w:b w:val="false"/>
          <w:bCs w:val="false"/>
          <w:sz w:val="24"/>
          <w:szCs w:val="24"/>
        </w:rPr>
        <w:t xml:space="preserve">屯堡文化是物质与非物质文化遗产高度融合的整体。数字化不能只关注古建筑而忽视地戏、服饰、饮食等非物质文化遗产，需要设计一种整合性的数字化方案。</w:t>
      </w:r>
    </w:p>
    <w:p>
      <w:pPr>
        <w:pStyle w:val="Heading3"/>
        <w:spacing w:after="200" w:before="300"/>
      </w:pPr>
      <w:r>
        <w:rPr>
          <w:rFonts w:ascii="黑体" w:cs="黑体" w:eastAsia="黑体" w:hAnsi="黑体"/>
          <w:b/>
          <w:bCs/>
          <w:sz w:val="26"/>
          <w:szCs w:val="26"/>
        </w:rPr>
        <w:t xml:space="preserve">4.7.3 社区参与</w:t>
      </w:r>
    </w:p>
    <w:p>
      <w:pPr>
        <w:spacing w:after="120" w:line="360"/>
        <w:jc w:val="both"/>
      </w:pPr>
      <w:r>
        <w:rPr>
          <w:rFonts w:ascii="宋体" w:cs="宋体" w:eastAsia="宋体" w:hAnsi="宋体"/>
          <w:b w:val="false"/>
          <w:bCs w:val="false"/>
          <w:sz w:val="24"/>
          <w:szCs w:val="24"/>
        </w:rPr>
        <w:t xml:space="preserve">屯堡文化的传承主体是屯堡社区。数字化项目必须获得社区的理解、支持和参与。社区成员的参与方式包括：作为信息的提供者（口述史、家谱资料）；作为技艺的展示者（地戏表演、服饰制作）；作为数据的使用者。</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文化遗产数字化是通过数字技术对文化遗产进行采集、存储、处理、展示和传播的系统工程。主流采集技术包括三维激光扫描、摄影测量、全景成像和高光谱成像；处理技术包括点云处理、HBIM和数字孪生；管理技术包括知识图谱、区块链和云平台；展示技术包括VR、AR和交互式多媒体。国际标准如CIDOC-CRM和伦敦宪章为数字化工作提供了方法论指导。屯堡文化数字化面临分散性、物质与非物质整合、社区参与等特殊挑战。</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比较三维激光扫描与摄影测量在文化遗产数字化中的适用场景。</w:t>
      </w:r>
    </w:p>
    <w:p>
      <w:pPr>
        <w:pStyle w:val="ListParagraph"/>
        <w:numPr>
          <w:ilvl w:val="0"/>
          <w:numId w:val="3"/>
        </w:numPr>
        <w:spacing w:after="60" w:line="340"/>
      </w:pPr>
      <w:r>
        <w:rPr>
          <w:rFonts w:ascii="宋体" w:cs="宋体" w:eastAsia="宋体" w:hAnsi="宋体"/>
          <w:b w:val="false"/>
          <w:bCs w:val="false"/>
          <w:sz w:val="24"/>
          <w:szCs w:val="24"/>
        </w:rPr>
        <w:t xml:space="preserve">设计一份云山屯HBIM模型的数据结构方案。</w:t>
      </w:r>
    </w:p>
    <w:p>
      <w:pPr>
        <w:pStyle w:val="ListParagraph"/>
        <w:numPr>
          <w:ilvl w:val="0"/>
          <w:numId w:val="3"/>
        </w:numPr>
        <w:spacing w:after="60" w:line="340"/>
      </w:pPr>
      <w:r>
        <w:rPr>
          <w:rFonts w:ascii="宋体" w:cs="宋体" w:eastAsia="宋体" w:hAnsi="宋体"/>
          <w:b w:val="false"/>
          <w:bCs w:val="false"/>
          <w:sz w:val="24"/>
          <w:szCs w:val="24"/>
        </w:rPr>
        <w:t xml:space="preserve">数字孪生在文化遗产预防性保护中能发挥什么作用？</w:t>
      </w:r>
    </w:p>
    <w:p>
      <w:pPr>
        <w:pStyle w:val="ListParagraph"/>
        <w:numPr>
          <w:ilvl w:val="0"/>
          <w:numId w:val="3"/>
        </w:numPr>
        <w:spacing w:after="60" w:line="340"/>
      </w:pPr>
      <w:r>
        <w:rPr>
          <w:rFonts w:ascii="宋体" w:cs="宋体" w:eastAsia="宋体" w:hAnsi="宋体"/>
          <w:b w:val="false"/>
          <w:bCs w:val="false"/>
          <w:sz w:val="24"/>
          <w:szCs w:val="24"/>
        </w:rPr>
        <w:t xml:space="preserve">调查"数字敦煌"或"数字故宫"项目，分析其技术方案和运营模式。</w:t>
      </w:r>
    </w:p>
    <w:p>
      <w:pPr>
        <w:pStyle w:val="ListParagraph"/>
        <w:numPr>
          <w:ilvl w:val="0"/>
          <w:numId w:val="3"/>
        </w:numPr>
        <w:spacing w:after="60" w:line="340"/>
      </w:pPr>
      <w:r>
        <w:rPr>
          <w:rFonts w:ascii="宋体" w:cs="宋体" w:eastAsia="宋体" w:hAnsi="宋体"/>
          <w:b w:val="false"/>
          <w:bCs w:val="false"/>
          <w:sz w:val="24"/>
          <w:szCs w:val="24"/>
        </w:rPr>
        <w:t xml:space="preserve">为屯堡文化设计一套社区参与的数字化保护方案。</w:t>
      </w:r>
    </w:p>
    <w:p>
      <w:pPr>
        <w:pStyle w:val="Heading2"/>
        <w:spacing w:after="200" w:before="300"/>
      </w:pPr>
      <w:r>
        <w:rPr>
          <w:rFonts w:ascii="黑体" w:cs="黑体" w:eastAsia="黑体" w:hAnsi="黑体"/>
          <w:b/>
          <w:bCs/>
          <w:sz w:val="28"/>
          <w:szCs w:val="28"/>
        </w:rPr>
        <w:t xml:space="preserve">知识卡片：主流数字化采集技术对比</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技术</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原理</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精度</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成本</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适用对象</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三维激光扫描</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激光测距</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毫米级</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建筑、遗址、大型器物</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摄影测量</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多角度影像匹配</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厘米级</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低</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大范围地形、建筑外立面</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全景成像</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多照片拼接</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N/A</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低</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场景展示、VR导览</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高光谱成像</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多波段光谱采集</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光谱级</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壁画、彩塑、文献分析</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RTI</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多光源照片合成</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亚毫米级</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石刻、钱币、织物纹理</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[10] 廖洪泉, 杨建春. 文化遗产旅游数字化开发的理性思考——以黔中屯堡文化为例[J]. 贵州社会科学, 2024(3): 1-10.</w:t>
      </w:r>
    </w:p>
    <w:p>
      <w:pPr>
        <w:spacing w:after="120" w:line="360"/>
        <w:jc w:val="both"/>
      </w:pPr>
      <w:r>
        <w:rPr>
          <w:rFonts w:ascii="宋体" w:cs="宋体" w:eastAsia="宋体" w:hAnsi="宋体"/>
          <w:b w:val="false"/>
          <w:bCs w:val="false"/>
          <w:sz w:val="24"/>
          <w:szCs w:val="24"/>
        </w:rPr>
        <w:t xml:space="preserve">[11] 基于虚拟现实技术的安顺屯堡建筑数字化体验设计研究[J]. 设计, 2025, 38(1): 1-8.</w:t>
      </w:r>
    </w:p>
    <w:p>
      <w:pPr>
        <w:spacing w:after="120" w:line="360"/>
        <w:jc w:val="both"/>
      </w:pPr>
      <w:r>
        <w:rPr>
          <w:rFonts w:ascii="宋体" w:cs="宋体" w:eastAsia="宋体" w:hAnsi="宋体"/>
          <w:b w:val="false"/>
          <w:bCs w:val="false"/>
          <w:sz w:val="24"/>
          <w:szCs w:val="24"/>
        </w:rPr>
        <w:t xml:space="preserve">[12] Nancarrow J H, et al. Digital documentation of rural heritage landscapes[J]. Built Heritage, 2021, 5: 7.</w:t>
      </w:r>
    </w:p>
    <w:p>
      <w:r>
        <w:br w:type="page"/>
      </w:r>
    </w:p>
    <w:p>
      <w:pPr>
        <w:pStyle w:val="Heading1"/>
        <w:spacing w:after="200" w:before="400"/>
      </w:pPr>
      <w:r>
        <w:rPr>
          <w:rFonts w:ascii="黑体" w:cs="黑体" w:eastAsia="黑体" w:hAnsi="黑体"/>
          <w:b/>
          <w:bCs/>
          <w:color w:val="1F4E79"/>
          <w:sz w:val="32"/>
          <w:szCs w:val="32"/>
        </w:rPr>
        <w:t xml:space="preserve">第 5 章  屯堡建筑与空间数字化</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val="false"/>
          <w:bCs w:val="false"/>
          <w:sz w:val="24"/>
          <w:szCs w:val="24"/>
        </w:rPr>
        <w:t xml:space="preserve">掌握屯堡建筑数字化的整体技术方案</w:t>
      </w:r>
    </w:p>
    <w:p>
      <w:pPr>
        <w:pStyle w:val="ListParagraph"/>
        <w:numPr>
          <w:ilvl w:val="0"/>
          <w:numId w:val="2"/>
        </w:numPr>
        <w:spacing w:after="60" w:line="340"/>
      </w:pPr>
      <w:r>
        <w:rPr>
          <w:rFonts w:ascii="宋体" w:cs="宋体" w:eastAsia="宋体" w:hAnsi="宋体"/>
          <w:b w:val="false"/>
          <w:bCs w:val="false"/>
          <w:sz w:val="24"/>
          <w:szCs w:val="24"/>
        </w:rPr>
        <w:t xml:space="preserve">了解屯堡古建筑三维数据采集的具体流程</w:t>
      </w:r>
    </w:p>
    <w:p>
      <w:pPr>
        <w:pStyle w:val="ListParagraph"/>
        <w:numPr>
          <w:ilvl w:val="0"/>
          <w:numId w:val="2"/>
        </w:numPr>
        <w:spacing w:after="60" w:line="340"/>
      </w:pPr>
      <w:r>
        <w:rPr>
          <w:rFonts w:ascii="宋体" w:cs="宋体" w:eastAsia="宋体" w:hAnsi="宋体"/>
          <w:b w:val="false"/>
          <w:bCs w:val="false"/>
          <w:sz w:val="24"/>
          <w:szCs w:val="24"/>
        </w:rPr>
        <w:t xml:space="preserve">学习屯堡建筑HBIM建模的关键技术</w:t>
      </w:r>
    </w:p>
    <w:p>
      <w:pPr>
        <w:pStyle w:val="ListParagraph"/>
        <w:numPr>
          <w:ilvl w:val="0"/>
          <w:numId w:val="2"/>
        </w:numPr>
        <w:spacing w:after="60" w:line="340"/>
      </w:pPr>
      <w:r>
        <w:rPr>
          <w:rFonts w:ascii="宋体" w:cs="宋体" w:eastAsia="宋体" w:hAnsi="宋体"/>
          <w:b w:val="false"/>
          <w:bCs w:val="false"/>
          <w:sz w:val="24"/>
          <w:szCs w:val="24"/>
        </w:rPr>
        <w:t xml:space="preserve">掌握屯堡村寨空间格局的GIS分析方法</w:t>
      </w:r>
    </w:p>
    <w:p>
      <w:pPr>
        <w:pStyle w:val="ListParagraph"/>
        <w:numPr>
          <w:ilvl w:val="0"/>
          <w:numId w:val="2"/>
        </w:numPr>
        <w:spacing w:after="60" w:line="340"/>
      </w:pPr>
      <w:r>
        <w:rPr>
          <w:rFonts w:ascii="宋体" w:cs="宋体" w:eastAsia="宋体" w:hAnsi="宋体"/>
          <w:b w:val="false"/>
          <w:bCs w:val="false"/>
          <w:sz w:val="24"/>
          <w:szCs w:val="24"/>
        </w:rPr>
        <w:t xml:space="preserve">能够设计屯堡建筑数字孪生系统</w:t>
      </w:r>
    </w:p>
    <w:p>
      <w:pPr>
        <w:pStyle w:val="Heading2"/>
        <w:spacing w:after="200" w:before="300"/>
      </w:pPr>
      <w:r>
        <w:rPr>
          <w:rFonts w:ascii="黑体" w:cs="黑体" w:eastAsia="黑体" w:hAnsi="黑体"/>
          <w:b/>
          <w:bCs/>
          <w:sz w:val="28"/>
          <w:szCs w:val="28"/>
        </w:rPr>
        <w:t xml:space="preserve">导入案例：本寨杨家老宅的数字档案</w:t>
      </w:r>
    </w:p>
    <w:p>
      <w:pPr>
        <w:spacing w:after="120" w:line="360"/>
        <w:jc w:val="both"/>
      </w:pPr>
      <w:r>
        <w:rPr>
          <w:rFonts w:ascii="宋体" w:cs="宋体" w:eastAsia="宋体" w:hAnsi="宋体"/>
          <w:b w:val="false"/>
          <w:bCs w:val="false"/>
          <w:sz w:val="24"/>
          <w:szCs w:val="24"/>
        </w:rPr>
        <w:t xml:space="preserve">2024年，安顺市文物保护单位启动了本寨杨家老宅的全面数字化工程。技术团队用了两周时间，对这座200年历史的屯堡四合院进行了全方位的数字化采集。地面激光扫描获取了建筑外部和内部的精确三维数据，无人机航拍记录了屋顶和院落的全貌，手持扫描仪精细采集了门楼木雕、柱础石雕等关键构件。</w:t>
      </w:r>
    </w:p>
    <w:p>
      <w:pPr>
        <w:spacing w:after="120" w:line="360"/>
        <w:jc w:val="both"/>
      </w:pPr>
      <w:r>
        <w:rPr>
          <w:rFonts w:ascii="宋体" w:cs="宋体" w:eastAsia="宋体" w:hAnsi="宋体"/>
          <w:b w:val="false"/>
          <w:bCs w:val="false"/>
          <w:sz w:val="24"/>
          <w:szCs w:val="24"/>
        </w:rPr>
        <w:t xml:space="preserve">最终生成的数据包括：建筑整体点云（1.2亿个点）、各立面正射影像、剖面图、三维实景模型，以及整合了材料信息、病害记录和修缮历史的HBIM模型。这套数字档案不仅为杨家老宅的日常维护提供了科学依据，也为学术研究和公众教育提供了丰富的数字资源。</w:t>
      </w:r>
    </w:p>
    <w:p>
      <w:pPr>
        <w:pStyle w:val="Heading2"/>
        <w:spacing w:after="200" w:before="300"/>
      </w:pPr>
      <w:r>
        <w:rPr>
          <w:rFonts w:ascii="黑体" w:cs="黑体" w:eastAsia="黑体" w:hAnsi="黑体"/>
          <w:b/>
          <w:bCs/>
          <w:sz w:val="28"/>
          <w:szCs w:val="28"/>
        </w:rPr>
        <w:t xml:space="preserve">5.1 屯堡建筑数字化的整体方案</w:t>
      </w:r>
    </w:p>
    <w:p>
      <w:pPr>
        <w:pStyle w:val="Heading3"/>
        <w:spacing w:after="200" w:before="300"/>
      </w:pPr>
      <w:r>
        <w:rPr>
          <w:rFonts w:ascii="黑体" w:cs="黑体" w:eastAsia="黑体" w:hAnsi="黑体"/>
          <w:b/>
          <w:bCs/>
          <w:sz w:val="26"/>
          <w:szCs w:val="26"/>
        </w:rPr>
        <w:t xml:space="preserve">5.1.1 数字化分级策略</w:t>
      </w:r>
    </w:p>
    <w:p>
      <w:pPr>
        <w:spacing w:after="120" w:line="360"/>
        <w:jc w:val="both"/>
      </w:pPr>
      <w:r>
        <w:rPr>
          <w:rFonts w:ascii="宋体" w:cs="宋体" w:eastAsia="宋体" w:hAnsi="宋体"/>
          <w:b w:val="false"/>
          <w:bCs w:val="false"/>
          <w:sz w:val="24"/>
          <w:szCs w:val="24"/>
        </w:rPr>
        <w:t xml:space="preserve">屯堡建筑数量众多、保存状况各异，不宜一刀切地进行同等深度的数字化。建议采用三级数字化策略：</w:t>
      </w:r>
    </w:p>
    <w:p>
      <w:pPr>
        <w:spacing w:after="120" w:line="360"/>
        <w:jc w:val="both"/>
      </w:pPr>
      <w:r>
        <w:rPr>
          <w:rFonts w:ascii="宋体" w:cs="宋体" w:eastAsia="宋体" w:hAnsi="宋体"/>
          <w:b/>
          <w:bCs/>
          <w:sz w:val="24"/>
          <w:szCs w:val="24"/>
        </w:rPr>
        <w:t xml:space="preserve">一级数字化（重点保护建筑）。</w:t>
      </w:r>
      <w:r>
        <w:rPr>
          <w:rFonts w:ascii="宋体" w:cs="宋体" w:eastAsia="宋体" w:hAnsi="宋体"/>
          <w:b w:val="false"/>
          <w:bCs w:val="false"/>
          <w:sz w:val="24"/>
          <w:szCs w:val="24"/>
        </w:rPr>
        <w:t xml:space="preserve"> 对象为全国重点文物保护单位和省级文物保护单位，如本寨古建筑群、云山屯古建筑群。数字化深度为测绘级+分析级，包括高精度三维激光扫描、HBIM建模、病害调查和结构健康监测。</w:t>
      </w:r>
    </w:p>
    <w:p>
      <w:pPr>
        <w:spacing w:after="120" w:line="360"/>
        <w:jc w:val="both"/>
      </w:pPr>
      <w:r>
        <w:rPr>
          <w:rFonts w:ascii="宋体" w:cs="宋体" w:eastAsia="宋体" w:hAnsi="宋体"/>
          <w:b/>
          <w:bCs/>
          <w:sz w:val="24"/>
          <w:szCs w:val="24"/>
        </w:rPr>
        <w:t xml:space="preserve">二级数字化（一般保护建筑）。</w:t>
      </w:r>
      <w:r>
        <w:rPr>
          <w:rFonts w:ascii="宋体" w:cs="宋体" w:eastAsia="宋体" w:hAnsi="宋体"/>
          <w:b w:val="false"/>
          <w:bCs w:val="false"/>
          <w:sz w:val="24"/>
          <w:szCs w:val="24"/>
        </w:rPr>
        <w:t xml:space="preserve"> 对象为市县级文物保护单位和历史建筑。数字化深度为测绘级，包括三维激光扫描或摄影测量、基本的三维模型和属性记录。</w:t>
      </w:r>
    </w:p>
    <w:p>
      <w:pPr>
        <w:spacing w:after="120" w:line="360"/>
        <w:jc w:val="both"/>
      </w:pPr>
      <w:r>
        <w:rPr>
          <w:rFonts w:ascii="宋体" w:cs="宋体" w:eastAsia="宋体" w:hAnsi="宋体"/>
          <w:b/>
          <w:bCs/>
          <w:sz w:val="24"/>
          <w:szCs w:val="24"/>
        </w:rPr>
        <w:t xml:space="preserve">三级数字化（传统风貌建筑）。</w:t>
      </w:r>
      <w:r>
        <w:rPr>
          <w:rFonts w:ascii="宋体" w:cs="宋体" w:eastAsia="宋体" w:hAnsi="宋体"/>
          <w:b w:val="false"/>
          <w:bCs w:val="false"/>
          <w:sz w:val="24"/>
          <w:szCs w:val="24"/>
        </w:rPr>
        <w:t xml:space="preserve"> 对象为保存状况一般的传统民居。数字化深度为记录级，包括无人机航拍、全景摄影和基本信息登记。</w:t>
      </w:r>
    </w:p>
    <w:p>
      <w:pPr>
        <w:pStyle w:val="Heading3"/>
        <w:spacing w:after="200" w:before="300"/>
      </w:pPr>
      <w:r>
        <w:rPr>
          <w:rFonts w:ascii="黑体" w:cs="黑体" w:eastAsia="黑体" w:hAnsi="黑体"/>
          <w:b/>
          <w:bCs/>
          <w:sz w:val="26"/>
          <w:szCs w:val="26"/>
        </w:rPr>
        <w:t xml:space="preserve">5.1.2 数字化工作流程</w:t>
      </w:r>
    </w:p>
    <w:p>
      <w:pPr>
        <w:spacing w:after="120" w:line="360"/>
        <w:jc w:val="both"/>
      </w:pPr>
      <w:r>
        <w:rPr>
          <w:rFonts w:ascii="宋体" w:cs="宋体" w:eastAsia="宋体" w:hAnsi="宋体"/>
          <w:b w:val="false"/>
          <w:bCs w:val="false"/>
          <w:sz w:val="24"/>
          <w:szCs w:val="24"/>
        </w:rPr>
        <w:t xml:space="preserve">屯堡建筑数字化的标准工作流程包括六个阶段：</w:t>
      </w:r>
    </w:p>
    <w:p>
      <w:pPr>
        <w:spacing w:after="120" w:line="360"/>
        <w:jc w:val="both"/>
      </w:pPr>
      <w:r>
        <w:rPr>
          <w:rFonts w:ascii="宋体" w:cs="宋体" w:eastAsia="宋体" w:hAnsi="宋体"/>
          <w:b/>
          <w:bCs/>
          <w:sz w:val="24"/>
          <w:szCs w:val="24"/>
        </w:rPr>
        <w:t xml:space="preserve">准备阶段。</w:t>
      </w:r>
      <w:r>
        <w:rPr>
          <w:rFonts w:ascii="宋体" w:cs="宋体" w:eastAsia="宋体" w:hAnsi="宋体"/>
          <w:b w:val="false"/>
          <w:bCs w:val="false"/>
          <w:sz w:val="24"/>
          <w:szCs w:val="24"/>
        </w:rPr>
        <w:t xml:space="preserve"> 收集建筑的历史资料（老照片、测绘图、修缮记录）；踏勘现场，确定扫描站点位置和无人机航线；制定数据采集方案和应急预案。</w:t>
      </w:r>
    </w:p>
    <w:p>
      <w:pPr>
        <w:spacing w:after="120" w:line="360"/>
        <w:jc w:val="both"/>
      </w:pPr>
      <w:r>
        <w:rPr>
          <w:rFonts w:ascii="宋体" w:cs="宋体" w:eastAsia="宋体" w:hAnsi="宋体"/>
          <w:b/>
          <w:bCs/>
          <w:sz w:val="24"/>
          <w:szCs w:val="24"/>
        </w:rPr>
        <w:t xml:space="preserve">外业采集阶段。</w:t>
      </w:r>
      <w:r>
        <w:rPr>
          <w:rFonts w:ascii="宋体" w:cs="宋体" w:eastAsia="宋体" w:hAnsi="宋体"/>
          <w:b w:val="false"/>
          <w:bCs w:val="false"/>
          <w:sz w:val="24"/>
          <w:szCs w:val="24"/>
        </w:rPr>
        <w:t xml:space="preserve"> 架设地面激光扫描仪，逐站扫描建筑内外；使用无人机进行倾斜摄影和正射影像采集；手持扫描仪补充采集雕刻、构件等精细部位；同步进行病害调查和拍照记录。</w:t>
      </w:r>
    </w:p>
    <w:p>
      <w:pPr>
        <w:spacing w:after="120" w:line="360"/>
        <w:jc w:val="both"/>
      </w:pPr>
      <w:r>
        <w:rPr>
          <w:rFonts w:ascii="宋体" w:cs="宋体" w:eastAsia="宋体" w:hAnsi="宋体"/>
          <w:b/>
          <w:bCs/>
          <w:sz w:val="24"/>
          <w:szCs w:val="24"/>
        </w:rPr>
        <w:t xml:space="preserve">内业处理阶段。</w:t>
      </w:r>
      <w:r>
        <w:rPr>
          <w:rFonts w:ascii="宋体" w:cs="宋体" w:eastAsia="宋体" w:hAnsi="宋体"/>
          <w:b w:val="false"/>
          <w:bCs w:val="false"/>
          <w:sz w:val="24"/>
          <w:szCs w:val="24"/>
        </w:rPr>
        <w:t xml:space="preserve"> 点云数据去噪、配准、简化；摄影测量三维重建；正射影像生成和立面图绘制。</w:t>
      </w:r>
    </w:p>
    <w:p>
      <w:pPr>
        <w:spacing w:after="120" w:line="360"/>
        <w:jc w:val="both"/>
      </w:pPr>
      <w:r>
        <w:rPr>
          <w:rFonts w:ascii="宋体" w:cs="宋体" w:eastAsia="宋体" w:hAnsi="宋体"/>
          <w:b/>
          <w:bCs/>
          <w:sz w:val="24"/>
          <w:szCs w:val="24"/>
        </w:rPr>
        <w:t xml:space="preserve">建模阶段。</w:t>
      </w:r>
      <w:r>
        <w:rPr>
          <w:rFonts w:ascii="宋体" w:cs="宋体" w:eastAsia="宋体" w:hAnsi="宋体"/>
          <w:b w:val="false"/>
          <w:bCs w:val="false"/>
          <w:sz w:val="24"/>
          <w:szCs w:val="24"/>
        </w:rPr>
        <w:t xml:space="preserve"> 建立三维实景模型；建立HBIM模型，录入属性信息；建立数字孪生系统的传感器数据接口。</w:t>
      </w:r>
    </w:p>
    <w:p>
      <w:pPr>
        <w:spacing w:after="120" w:line="360"/>
        <w:jc w:val="both"/>
      </w:pPr>
      <w:r>
        <w:rPr>
          <w:rFonts w:ascii="宋体" w:cs="宋体" w:eastAsia="宋体" w:hAnsi="宋体"/>
          <w:b/>
          <w:bCs/>
          <w:sz w:val="24"/>
          <w:szCs w:val="24"/>
        </w:rPr>
        <w:t xml:space="preserve">应用开发阶段。</w:t>
      </w:r>
      <w:r>
        <w:rPr>
          <w:rFonts w:ascii="宋体" w:cs="宋体" w:eastAsia="宋体" w:hAnsi="宋体"/>
          <w:b w:val="false"/>
          <w:bCs w:val="false"/>
          <w:sz w:val="24"/>
          <w:szCs w:val="24"/>
        </w:rPr>
        <w:t xml:space="preserve"> 开发虚拟导览、AR展示、病害监测、修缮模拟等应用。</w:t>
      </w:r>
    </w:p>
    <w:p>
      <w:pPr>
        <w:spacing w:after="120" w:line="360"/>
        <w:jc w:val="both"/>
      </w:pPr>
      <w:r>
        <w:rPr>
          <w:rFonts w:ascii="宋体" w:cs="宋体" w:eastAsia="宋体" w:hAnsi="宋体"/>
          <w:b/>
          <w:bCs/>
          <w:sz w:val="24"/>
          <w:szCs w:val="24"/>
        </w:rPr>
        <w:t xml:space="preserve">运维更新阶段。</w:t>
      </w:r>
      <w:r>
        <w:rPr>
          <w:rFonts w:ascii="宋体" w:cs="宋体" w:eastAsia="宋体" w:hAnsi="宋体"/>
          <w:b w:val="false"/>
          <w:bCs w:val="false"/>
          <w:sz w:val="24"/>
          <w:szCs w:val="24"/>
        </w:rPr>
        <w:t xml:space="preserve"> 定期更新数据，维护系统运行。</w:t>
      </w:r>
    </w:p>
    <w:p>
      <w:pPr>
        <w:pStyle w:val="Heading2"/>
        <w:spacing w:after="200" w:before="300"/>
      </w:pPr>
      <w:r>
        <w:rPr>
          <w:rFonts w:ascii="黑体" w:cs="黑体" w:eastAsia="黑体" w:hAnsi="黑体"/>
          <w:b/>
          <w:bCs/>
          <w:sz w:val="28"/>
          <w:szCs w:val="28"/>
        </w:rPr>
        <w:t xml:space="preserve">5.2 屯堡建筑三维数据采集</w:t>
      </w:r>
    </w:p>
    <w:p>
      <w:pPr>
        <w:pStyle w:val="Heading3"/>
        <w:spacing w:after="200" w:before="300"/>
      </w:pPr>
      <w:r>
        <w:rPr>
          <w:rFonts w:ascii="黑体" w:cs="黑体" w:eastAsia="黑体" w:hAnsi="黑体"/>
          <w:b/>
          <w:bCs/>
          <w:sz w:val="26"/>
          <w:szCs w:val="26"/>
        </w:rPr>
        <w:t xml:space="preserve">5.2.1 地面激光扫描方案</w:t>
      </w:r>
    </w:p>
    <w:p>
      <w:pPr>
        <w:spacing w:after="120" w:line="360"/>
        <w:jc w:val="both"/>
      </w:pPr>
      <w:r>
        <w:rPr>
          <w:rFonts w:ascii="宋体" w:cs="宋体" w:eastAsia="宋体" w:hAnsi="宋体"/>
          <w:b w:val="false"/>
          <w:bCs w:val="false"/>
          <w:sz w:val="24"/>
          <w:szCs w:val="24"/>
        </w:rPr>
        <w:t xml:space="preserve">针对屯堡建筑的典型特征（石木结构、巷道狭窄、四合院围合），地面激光扫描需要特殊的技术方案。</w:t>
      </w:r>
    </w:p>
    <w:p>
      <w:pPr>
        <w:spacing w:after="120" w:line="360"/>
        <w:jc w:val="both"/>
      </w:pPr>
      <w:r>
        <w:rPr>
          <w:rFonts w:ascii="宋体" w:cs="宋体" w:eastAsia="宋体" w:hAnsi="宋体"/>
          <w:b/>
          <w:bCs/>
          <w:sz w:val="24"/>
          <w:szCs w:val="24"/>
        </w:rPr>
        <w:t xml:space="preserve">扫描站点布设。</w:t>
      </w:r>
      <w:r>
        <w:rPr>
          <w:rFonts w:ascii="宋体" w:cs="宋体" w:eastAsia="宋体" w:hAnsi="宋体"/>
          <w:b w:val="false"/>
          <w:bCs w:val="false"/>
          <w:sz w:val="24"/>
          <w:szCs w:val="24"/>
        </w:rPr>
        <w:t xml:space="preserve"> 屯堡巷道狭窄曲折，激光扫描仪的有效扫描距离受限。需要在巷道拐角处加密扫描站点，确保无死角覆盖。对于四合院，在院中央和四个角落各设一站，正房和厢房内部各设一站。</w:t>
      </w:r>
    </w:p>
    <w:p>
      <w:pPr>
        <w:spacing w:after="120" w:line="360"/>
        <w:jc w:val="both"/>
      </w:pPr>
      <w:r>
        <w:rPr>
          <w:rFonts w:ascii="宋体" w:cs="宋体" w:eastAsia="宋体" w:hAnsi="宋体"/>
          <w:b/>
          <w:bCs/>
          <w:sz w:val="24"/>
          <w:szCs w:val="24"/>
        </w:rPr>
        <w:t xml:space="preserve">标靶布设。</w:t>
      </w:r>
      <w:r>
        <w:rPr>
          <w:rFonts w:ascii="宋体" w:cs="宋体" w:eastAsia="宋体" w:hAnsi="宋体"/>
          <w:b w:val="false"/>
          <w:bCs w:val="false"/>
          <w:sz w:val="24"/>
          <w:szCs w:val="24"/>
        </w:rPr>
        <w:t xml:space="preserve"> 为保证多站扫描数据的精确配准，需要在相邻扫描站点的重叠区域布设球形标靶或平面标靶。标靶间距控制在10-15米，相邻站点至少有3个公共标靶。</w:t>
      </w:r>
    </w:p>
    <w:p>
      <w:pPr>
        <w:spacing w:after="120" w:line="360"/>
        <w:jc w:val="both"/>
      </w:pPr>
      <w:r>
        <w:rPr>
          <w:rFonts w:ascii="宋体" w:cs="宋体" w:eastAsia="宋体" w:hAnsi="宋体"/>
          <w:b/>
          <w:bCs/>
          <w:sz w:val="24"/>
          <w:szCs w:val="24"/>
        </w:rPr>
        <w:t xml:space="preserve">扫描参数设置。</w:t>
      </w:r>
      <w:r>
        <w:rPr>
          <w:rFonts w:ascii="宋体" w:cs="宋体" w:eastAsia="宋体" w:hAnsi="宋体"/>
          <w:b w:val="false"/>
          <w:bCs w:val="false"/>
          <w:sz w:val="24"/>
          <w:szCs w:val="24"/>
        </w:rPr>
        <w:t xml:space="preserve"> 根据屯堡建筑的材质特征（石材表面粗糙，有利于激光反射），扫描分辨率可设为6mm@10m（即10米处点间距6毫米），满足建筑测绘和HBIM建模的需求。对于木雕、石雕等精细部位，可采用2mm@10m的高分辨率扫描。</w:t>
      </w:r>
    </w:p>
    <w:p>
      <w:pPr>
        <w:pStyle w:val="Heading3"/>
        <w:spacing w:after="200" w:before="300"/>
      </w:pPr>
      <w:r>
        <w:rPr>
          <w:rFonts w:ascii="黑体" w:cs="黑体" w:eastAsia="黑体" w:hAnsi="黑体"/>
          <w:b/>
          <w:bCs/>
          <w:sz w:val="26"/>
          <w:szCs w:val="26"/>
        </w:rPr>
        <w:t xml:space="preserve">5.2.2 无人机倾斜摄影方案</w:t>
      </w:r>
    </w:p>
    <w:p>
      <w:pPr>
        <w:spacing w:after="120" w:line="360"/>
        <w:jc w:val="both"/>
      </w:pPr>
      <w:r>
        <w:rPr>
          <w:rFonts w:ascii="宋体" w:cs="宋体" w:eastAsia="宋体" w:hAnsi="宋体"/>
          <w:b w:val="false"/>
          <w:bCs w:val="false"/>
          <w:sz w:val="24"/>
          <w:szCs w:val="24"/>
        </w:rPr>
        <w:t xml:space="preserve">无人机倾斜摄影用于获取屯堡建筑屋顶和村寨整体空间格局的三维数据。</w:t>
      </w:r>
    </w:p>
    <w:p>
      <w:pPr>
        <w:spacing w:after="120" w:line="360"/>
        <w:jc w:val="both"/>
      </w:pPr>
      <w:r>
        <w:rPr>
          <w:rFonts w:ascii="宋体" w:cs="宋体" w:eastAsia="宋体" w:hAnsi="宋体"/>
          <w:b/>
          <w:bCs/>
          <w:sz w:val="24"/>
          <w:szCs w:val="24"/>
        </w:rPr>
        <w:t xml:space="preserve">飞行平台选择。</w:t>
      </w:r>
      <w:r>
        <w:rPr>
          <w:rFonts w:ascii="宋体" w:cs="宋体" w:eastAsia="宋体" w:hAnsi="宋体"/>
          <w:b w:val="false"/>
          <w:bCs w:val="false"/>
          <w:sz w:val="24"/>
          <w:szCs w:val="24"/>
        </w:rPr>
        <w:t xml:space="preserve"> 对于单个建筑，使用四旋翼无人机，飞行高度30-50米；对于整个村寨，使用固定翼或多旋翼无人机，飞行高度100-200米。云山屯依山而建，地形起伏较大，需要使用具备地形跟随功能的无人机。</w:t>
      </w:r>
    </w:p>
    <w:p>
      <w:pPr>
        <w:spacing w:after="120" w:line="360"/>
        <w:jc w:val="both"/>
      </w:pPr>
      <w:r>
        <w:rPr>
          <w:rFonts w:ascii="宋体" w:cs="宋体" w:eastAsia="宋体" w:hAnsi="宋体"/>
          <w:b/>
          <w:bCs/>
          <w:sz w:val="24"/>
          <w:szCs w:val="24"/>
        </w:rPr>
        <w:t xml:space="preserve">航线规划。</w:t>
      </w:r>
      <w:r>
        <w:rPr>
          <w:rFonts w:ascii="宋体" w:cs="宋体" w:eastAsia="宋体" w:hAnsi="宋体"/>
          <w:b w:val="false"/>
          <w:bCs w:val="false"/>
          <w:sz w:val="24"/>
          <w:szCs w:val="24"/>
        </w:rPr>
        <w:t xml:space="preserve"> 采用"井"字形航线，即两组互相垂直的平行航线，确保对建筑物顶面和侧面均有充分覆盖。航向重叠度不低于80%，旁向重叠度不低于70%。对于碉楼等高层建筑，增加环绕飞行航线。</w:t>
      </w:r>
    </w:p>
    <w:p>
      <w:pPr>
        <w:spacing w:after="120" w:line="360"/>
        <w:jc w:val="both"/>
      </w:pPr>
      <w:r>
        <w:rPr>
          <w:rFonts w:ascii="宋体" w:cs="宋体" w:eastAsia="宋体" w:hAnsi="宋体"/>
          <w:b/>
          <w:bCs/>
          <w:sz w:val="24"/>
          <w:szCs w:val="24"/>
        </w:rPr>
        <w:t xml:space="preserve">地面控制点。</w:t>
      </w:r>
      <w:r>
        <w:rPr>
          <w:rFonts w:ascii="宋体" w:cs="宋体" w:eastAsia="宋体" w:hAnsi="宋体"/>
          <w:b w:val="false"/>
          <w:bCs w:val="false"/>
          <w:sz w:val="24"/>
          <w:szCs w:val="24"/>
        </w:rPr>
        <w:t xml:space="preserve"> 在村寨内均匀布设地面控制点（使用RTK-GPS精确测量坐标），用于空三解算和精度验证。控制点数量不少于5个，分布在村寨的四个角落和中心。</w:t>
      </w:r>
    </w:p>
    <w:p>
      <w:pPr>
        <w:pStyle w:val="Heading3"/>
        <w:spacing w:after="200" w:before="300"/>
      </w:pPr>
      <w:r>
        <w:rPr>
          <w:rFonts w:ascii="黑体" w:cs="黑体" w:eastAsia="黑体" w:hAnsi="黑体"/>
          <w:b/>
          <w:bCs/>
          <w:sz w:val="26"/>
          <w:szCs w:val="26"/>
        </w:rPr>
        <w:t xml:space="preserve">5.2.3 手持与近景扫描</w:t>
      </w:r>
    </w:p>
    <w:p>
      <w:pPr>
        <w:spacing w:after="120" w:line="360"/>
        <w:jc w:val="both"/>
      </w:pPr>
      <w:r>
        <w:rPr>
          <w:rFonts w:ascii="宋体" w:cs="宋体" w:eastAsia="宋体" w:hAnsi="宋体"/>
          <w:b w:val="false"/>
          <w:bCs w:val="false"/>
          <w:sz w:val="24"/>
          <w:szCs w:val="24"/>
        </w:rPr>
        <w:t xml:space="preserve">对于门楼木雕、柱础石雕、地戏面具等精细构件，地面激光扫描仪的分辨率可能不够。需要使用手持激光扫描仪或结构光扫描仪进行近景精细扫描。</w:t>
      </w:r>
    </w:p>
    <w:p>
      <w:pPr>
        <w:spacing w:after="120" w:line="360"/>
        <w:jc w:val="both"/>
      </w:pPr>
      <w:r>
        <w:rPr>
          <w:rFonts w:ascii="宋体" w:cs="宋体" w:eastAsia="宋体" w:hAnsi="宋体"/>
          <w:b w:val="false"/>
          <w:bCs w:val="false"/>
          <w:sz w:val="24"/>
          <w:szCs w:val="24"/>
        </w:rPr>
        <w:t xml:space="preserve">手持扫描仪的操作要点：保持扫描仪与被扫描物体距离15-30厘米；以均匀速度移动扫描仪，避免快速晃动；对深凹和遮蔽部位进行多角度补充扫描；实时检查扫描数据的完整性，及时补扫缺失区域。</w:t>
      </w:r>
    </w:p>
    <w:p>
      <w:pPr>
        <w:pStyle w:val="Heading2"/>
        <w:spacing w:after="200" w:before="300"/>
      </w:pPr>
      <w:r>
        <w:rPr>
          <w:rFonts w:ascii="黑体" w:cs="黑体" w:eastAsia="黑体" w:hAnsi="黑体"/>
          <w:b/>
          <w:bCs/>
          <w:sz w:val="28"/>
          <w:szCs w:val="28"/>
        </w:rPr>
        <w:t xml:space="preserve">5.3 屯堡建筑HBIM建模</w:t>
      </w:r>
    </w:p>
    <w:p>
      <w:pPr>
        <w:pStyle w:val="Heading3"/>
        <w:spacing w:after="200" w:before="300"/>
      </w:pPr>
      <w:r>
        <w:rPr>
          <w:rFonts w:ascii="黑体" w:cs="黑体" w:eastAsia="黑体" w:hAnsi="黑体"/>
          <w:b/>
          <w:bCs/>
          <w:sz w:val="26"/>
          <w:szCs w:val="26"/>
        </w:rPr>
        <w:t xml:space="preserve">5.3.1 屯堡建筑构件分类体系</w:t>
      </w:r>
    </w:p>
    <w:p>
      <w:pPr>
        <w:spacing w:after="120" w:line="360"/>
        <w:jc w:val="both"/>
      </w:pPr>
      <w:r>
        <w:rPr>
          <w:rFonts w:ascii="宋体" w:cs="宋体" w:eastAsia="宋体" w:hAnsi="宋体"/>
          <w:b w:val="false"/>
          <w:bCs w:val="false"/>
          <w:sz w:val="24"/>
          <w:szCs w:val="24"/>
        </w:rPr>
        <w:t xml:space="preserve">HBIM建模的第一步是建立屯堡建筑构件的分类体系。不同于现代建筑的标准化构件，屯堡建筑构件多为手工制作，尺寸、形态各异。需要在BIM软件的族库中创建屯堡建筑专用构件族。</w:t>
      </w:r>
    </w:p>
    <w:p>
      <w:pPr>
        <w:spacing w:after="120" w:line="360"/>
        <w:jc w:val="both"/>
      </w:pPr>
      <w:r>
        <w:rPr>
          <w:rFonts w:ascii="宋体" w:cs="宋体" w:eastAsia="宋体" w:hAnsi="宋体"/>
          <w:b w:val="false"/>
          <w:bCs w:val="false"/>
          <w:sz w:val="24"/>
          <w:szCs w:val="24"/>
        </w:rPr>
        <w:t xml:space="preserve">建议的构件分类体系：</w:t>
      </w:r>
    </w:p>
    <w:p>
      <w:pPr>
        <w:spacing w:after="120" w:line="360"/>
        <w:jc w:val="both"/>
      </w:pPr>
      <w:r>
        <w:rPr>
          <w:rFonts w:ascii="宋体" w:cs="宋体" w:eastAsia="宋体" w:hAnsi="宋体"/>
          <w:b/>
          <w:bCs/>
          <w:sz w:val="24"/>
          <w:szCs w:val="24"/>
        </w:rPr>
        <w:t xml:space="preserve">基础与墙体。</w:t>
      </w:r>
      <w:r>
        <w:rPr>
          <w:rFonts w:ascii="宋体" w:cs="宋体" w:eastAsia="宋体" w:hAnsi="宋体"/>
          <w:b w:val="false"/>
          <w:bCs w:val="false"/>
          <w:sz w:val="24"/>
          <w:szCs w:val="24"/>
        </w:rPr>
        <w:t xml:space="preserve"> 毛石基础、片石外墙、木板内墙、石砌院墙等。</w:t>
      </w:r>
    </w:p>
    <w:p>
      <w:pPr>
        <w:spacing w:after="120" w:line="360"/>
        <w:jc w:val="both"/>
      </w:pPr>
      <w:r>
        <w:rPr>
          <w:rFonts w:ascii="宋体" w:cs="宋体" w:eastAsia="宋体" w:hAnsi="宋体"/>
          <w:b/>
          <w:bCs/>
          <w:sz w:val="24"/>
          <w:szCs w:val="24"/>
        </w:rPr>
        <w:t xml:space="preserve">木构架。</w:t>
      </w:r>
      <w:r>
        <w:rPr>
          <w:rFonts w:ascii="宋体" w:cs="宋体" w:eastAsia="宋体" w:hAnsi="宋体"/>
          <w:b w:val="false"/>
          <w:bCs w:val="false"/>
          <w:sz w:val="24"/>
          <w:szCs w:val="24"/>
        </w:rPr>
        <w:t xml:space="preserve"> 穿斗式木构架、抬梁式木构架、檩条、椽子等。</w:t>
      </w:r>
    </w:p>
    <w:p>
      <w:pPr>
        <w:spacing w:after="120" w:line="360"/>
        <w:jc w:val="both"/>
      </w:pPr>
      <w:r>
        <w:rPr>
          <w:rFonts w:ascii="宋体" w:cs="宋体" w:eastAsia="宋体" w:hAnsi="宋体"/>
          <w:b/>
          <w:bCs/>
          <w:sz w:val="24"/>
          <w:szCs w:val="24"/>
        </w:rPr>
        <w:t xml:space="preserve">屋顶。</w:t>
      </w:r>
      <w:r>
        <w:rPr>
          <w:rFonts w:ascii="宋体" w:cs="宋体" w:eastAsia="宋体" w:hAnsi="宋体"/>
          <w:b w:val="false"/>
          <w:bCs w:val="false"/>
          <w:sz w:val="24"/>
          <w:szCs w:val="24"/>
        </w:rPr>
        <w:t xml:space="preserve"> 石板屋面、小青瓦屋面、屋脊、翘角等。</w:t>
      </w:r>
    </w:p>
    <w:p>
      <w:pPr>
        <w:spacing w:after="120" w:line="360"/>
        <w:jc w:val="both"/>
      </w:pPr>
      <w:r>
        <w:rPr>
          <w:rFonts w:ascii="宋体" w:cs="宋体" w:eastAsia="宋体" w:hAnsi="宋体"/>
          <w:b/>
          <w:bCs/>
          <w:sz w:val="24"/>
          <w:szCs w:val="24"/>
        </w:rPr>
        <w:t xml:space="preserve">门窗。</w:t>
      </w:r>
      <w:r>
        <w:rPr>
          <w:rFonts w:ascii="宋体" w:cs="宋体" w:eastAsia="宋体" w:hAnsi="宋体"/>
          <w:b w:val="false"/>
          <w:bCs w:val="false"/>
          <w:sz w:val="24"/>
          <w:szCs w:val="24"/>
        </w:rPr>
        <w:t xml:space="preserve"> 石框木门、木雕花窗、石窗棂等。</w:t>
      </w:r>
    </w:p>
    <w:p>
      <w:pPr>
        <w:spacing w:after="120" w:line="360"/>
        <w:jc w:val="both"/>
      </w:pPr>
      <w:r>
        <w:rPr>
          <w:rFonts w:ascii="宋体" w:cs="宋体" w:eastAsia="宋体" w:hAnsi="宋体"/>
          <w:b/>
          <w:bCs/>
          <w:sz w:val="24"/>
          <w:szCs w:val="24"/>
        </w:rPr>
        <w:t xml:space="preserve">装饰构件。</w:t>
      </w:r>
      <w:r>
        <w:rPr>
          <w:rFonts w:ascii="宋体" w:cs="宋体" w:eastAsia="宋体" w:hAnsi="宋体"/>
          <w:b w:val="false"/>
          <w:bCs w:val="false"/>
          <w:sz w:val="24"/>
          <w:szCs w:val="24"/>
        </w:rPr>
        <w:t xml:space="preserve"> 木雕雀替、石雕柱础、砖雕门楣、垂花柱等。</w:t>
      </w:r>
    </w:p>
    <w:p>
      <w:pPr>
        <w:spacing w:after="120" w:line="360"/>
        <w:jc w:val="both"/>
      </w:pPr>
      <w:r>
        <w:rPr>
          <w:rFonts w:ascii="宋体" w:cs="宋体" w:eastAsia="宋体" w:hAnsi="宋体"/>
          <w:b/>
          <w:bCs/>
          <w:sz w:val="24"/>
          <w:szCs w:val="24"/>
        </w:rPr>
        <w:t xml:space="preserve">防御构件。</w:t>
      </w:r>
      <w:r>
        <w:rPr>
          <w:rFonts w:ascii="宋体" w:cs="宋体" w:eastAsia="宋体" w:hAnsi="宋体"/>
          <w:b w:val="false"/>
          <w:bCs w:val="false"/>
          <w:sz w:val="24"/>
          <w:szCs w:val="24"/>
        </w:rPr>
        <w:t xml:space="preserve"> 碉楼、枪眼、箭孔、女儿墙垛口等。</w:t>
      </w:r>
    </w:p>
    <w:p>
      <w:pPr>
        <w:pStyle w:val="Heading3"/>
        <w:spacing w:after="200" w:before="300"/>
      </w:pPr>
      <w:r>
        <w:rPr>
          <w:rFonts w:ascii="黑体" w:cs="黑体" w:eastAsia="黑体" w:hAnsi="黑体"/>
          <w:b/>
          <w:bCs/>
          <w:sz w:val="26"/>
          <w:szCs w:val="26"/>
        </w:rPr>
        <w:t xml:space="preserve">5.3.2 从点云到HBIM的建模方法</w:t>
      </w:r>
    </w:p>
    <w:p>
      <w:pPr>
        <w:spacing w:after="120" w:line="360"/>
        <w:jc w:val="both"/>
      </w:pPr>
      <w:r>
        <w:rPr>
          <w:rFonts w:ascii="宋体" w:cs="宋体" w:eastAsia="宋体" w:hAnsi="宋体"/>
          <w:b w:val="false"/>
          <w:bCs w:val="false"/>
          <w:sz w:val="24"/>
          <w:szCs w:val="24"/>
        </w:rPr>
        <w:t xml:space="preserve">屯堡建筑HBIM建模的核心挑战是从不规则的点云数据中提取规则的建筑构件几何信息。主要有三种建模方法：</w:t>
      </w:r>
    </w:p>
    <w:p>
      <w:pPr>
        <w:spacing w:after="120" w:line="360"/>
        <w:jc w:val="both"/>
      </w:pPr>
      <w:r>
        <w:rPr>
          <w:rFonts w:ascii="宋体" w:cs="宋体" w:eastAsia="宋体" w:hAnsi="宋体"/>
          <w:b/>
          <w:bCs/>
          <w:sz w:val="24"/>
          <w:szCs w:val="24"/>
        </w:rPr>
        <w:t xml:space="preserve">手动建模。</w:t>
      </w:r>
      <w:r>
        <w:rPr>
          <w:rFonts w:ascii="宋体" w:cs="宋体" w:eastAsia="宋体" w:hAnsi="宋体"/>
          <w:b w:val="false"/>
          <w:bCs w:val="false"/>
          <w:sz w:val="24"/>
          <w:szCs w:val="24"/>
        </w:rPr>
        <w:t xml:space="preserve"> 在Revit等BIM软件中，以点云为参考手动绘制构件。优点是模型规整、属性完整，缺点是效率低，适用于重点建筑的精细化建模。</w:t>
      </w:r>
    </w:p>
    <w:p>
      <w:pPr>
        <w:spacing w:after="120" w:line="360"/>
        <w:jc w:val="both"/>
      </w:pPr>
      <w:r>
        <w:rPr>
          <w:rFonts w:ascii="宋体" w:cs="宋体" w:eastAsia="宋体" w:hAnsi="宋体"/>
          <w:b/>
          <w:bCs/>
          <w:sz w:val="24"/>
          <w:szCs w:val="24"/>
        </w:rPr>
        <w:t xml:space="preserve">半自动建模。</w:t>
      </w:r>
      <w:r>
        <w:rPr>
          <w:rFonts w:ascii="宋体" w:cs="宋体" w:eastAsia="宋体" w:hAnsi="宋体"/>
          <w:b w:val="false"/>
          <w:bCs w:val="false"/>
          <w:sz w:val="24"/>
          <w:szCs w:val="24"/>
        </w:rPr>
        <w:t xml:space="preserve"> 利用点云分割算法自动识别墙体、地面、天花板等平面构件，再由人工调整和补充。效率高于全手动，但需要人工校验。</w:t>
      </w:r>
    </w:p>
    <w:p>
      <w:pPr>
        <w:spacing w:after="120" w:line="360"/>
        <w:jc w:val="both"/>
      </w:pPr>
      <w:r>
        <w:rPr>
          <w:rFonts w:ascii="宋体" w:cs="宋体" w:eastAsia="宋体" w:hAnsi="宋体"/>
          <w:b/>
          <w:bCs/>
          <w:sz w:val="24"/>
          <w:szCs w:val="24"/>
        </w:rPr>
        <w:t xml:space="preserve">Scan-to-BIM自动化。</w:t>
      </w:r>
      <w:r>
        <w:rPr>
          <w:rFonts w:ascii="宋体" w:cs="宋体" w:eastAsia="宋体" w:hAnsi="宋体"/>
          <w:b w:val="false"/>
          <w:bCs w:val="false"/>
          <w:sz w:val="24"/>
          <w:szCs w:val="24"/>
        </w:rPr>
        <w:t xml:space="preserve"> 利用机器学习算法从点云中自动识别建筑构件并生成BIM模型。效率最高，但对点云质量和算法要求高，目前仍处于研发阶段，适用于大范围的二级、三级数字化。</w:t>
      </w:r>
    </w:p>
    <w:p>
      <w:pPr>
        <w:spacing w:after="120" w:line="360"/>
        <w:jc w:val="both"/>
      </w:pPr>
      <w:r>
        <w:rPr>
          <w:rFonts w:ascii="宋体" w:cs="宋体" w:eastAsia="宋体" w:hAnsi="宋体"/>
          <w:b w:val="false"/>
          <w:bCs w:val="false"/>
          <w:sz w:val="24"/>
          <w:szCs w:val="24"/>
        </w:rPr>
        <w:t xml:space="preserve">对于屯堡建筑，建议对一级建筑采用手动+半自动混合建模，确保精度和完整性；对二级、三级建筑采用半自动+自动化建模，提高效率。</w:t>
      </w:r>
    </w:p>
    <w:p>
      <w:pPr>
        <w:pStyle w:val="Heading3"/>
        <w:spacing w:after="200" w:before="300"/>
      </w:pPr>
      <w:r>
        <w:rPr>
          <w:rFonts w:ascii="黑体" w:cs="黑体" w:eastAsia="黑体" w:hAnsi="黑体"/>
          <w:b/>
          <w:bCs/>
          <w:sz w:val="26"/>
          <w:szCs w:val="26"/>
        </w:rPr>
        <w:t xml:space="preserve">5.3.3 属性信息录入</w:t>
      </w:r>
    </w:p>
    <w:p>
      <w:pPr>
        <w:spacing w:after="120" w:line="360"/>
        <w:jc w:val="both"/>
      </w:pPr>
      <w:r>
        <w:rPr>
          <w:rFonts w:ascii="宋体" w:cs="宋体" w:eastAsia="宋体" w:hAnsi="宋体"/>
          <w:b w:val="false"/>
          <w:bCs w:val="false"/>
          <w:sz w:val="24"/>
          <w:szCs w:val="24"/>
        </w:rPr>
        <w:t xml:space="preserve">HBIM模型的价值不仅在于几何信息，更在于丰富的属性信息。屯堡建筑HBIM模型中应录入的属性包括：</w:t>
      </w:r>
    </w:p>
    <w:p>
      <w:pPr>
        <w:spacing w:after="120" w:line="360"/>
        <w:jc w:val="both"/>
      </w:pPr>
      <w:r>
        <w:rPr>
          <w:rFonts w:ascii="宋体" w:cs="宋体" w:eastAsia="宋体" w:hAnsi="宋体"/>
          <w:b/>
          <w:bCs/>
          <w:sz w:val="24"/>
          <w:szCs w:val="24"/>
        </w:rPr>
        <w:t xml:space="preserve">基本信息。</w:t>
      </w:r>
      <w:r>
        <w:rPr>
          <w:rFonts w:ascii="宋体" w:cs="宋体" w:eastAsia="宋体" w:hAnsi="宋体"/>
          <w:b w:val="false"/>
          <w:bCs w:val="false"/>
          <w:sz w:val="24"/>
          <w:szCs w:val="24"/>
        </w:rPr>
        <w:t xml:space="preserve"> 建筑名称、地址、GPS坐标、占地面积、建筑面积、层数。</w:t>
      </w:r>
    </w:p>
    <w:p>
      <w:pPr>
        <w:spacing w:after="120" w:line="360"/>
        <w:jc w:val="both"/>
      </w:pPr>
      <w:r>
        <w:rPr>
          <w:rFonts w:ascii="宋体" w:cs="宋体" w:eastAsia="宋体" w:hAnsi="宋体"/>
          <w:b/>
          <w:bCs/>
          <w:sz w:val="24"/>
          <w:szCs w:val="24"/>
        </w:rPr>
        <w:t xml:space="preserve">历史信息。</w:t>
      </w:r>
      <w:r>
        <w:rPr>
          <w:rFonts w:ascii="宋体" w:cs="宋体" w:eastAsia="宋体" w:hAnsi="宋体"/>
          <w:b w:val="false"/>
          <w:bCs w:val="false"/>
          <w:sz w:val="24"/>
          <w:szCs w:val="24"/>
        </w:rPr>
        <w:t xml:space="preserve"> 始建年代、修缮记录、历史功能、产权沿革。</w:t>
      </w:r>
    </w:p>
    <w:p>
      <w:pPr>
        <w:spacing w:after="120" w:line="360"/>
        <w:jc w:val="both"/>
      </w:pPr>
      <w:r>
        <w:rPr>
          <w:rFonts w:ascii="宋体" w:cs="宋体" w:eastAsia="宋体" w:hAnsi="宋体"/>
          <w:b/>
          <w:bCs/>
          <w:sz w:val="24"/>
          <w:szCs w:val="24"/>
        </w:rPr>
        <w:t xml:space="preserve">材料信息。</w:t>
      </w:r>
      <w:r>
        <w:rPr>
          <w:rFonts w:ascii="宋体" w:cs="宋体" w:eastAsia="宋体" w:hAnsi="宋体"/>
          <w:b w:val="false"/>
          <w:bCs w:val="false"/>
          <w:sz w:val="24"/>
          <w:szCs w:val="24"/>
        </w:rPr>
        <w:t xml:space="preserve"> 石材类型（石灰岩/白云岩/砂岩）、木材树种、瓦片类型。</w:t>
      </w:r>
    </w:p>
    <w:p>
      <w:pPr>
        <w:spacing w:after="120" w:line="360"/>
        <w:jc w:val="both"/>
      </w:pPr>
      <w:r>
        <w:rPr>
          <w:rFonts w:ascii="宋体" w:cs="宋体" w:eastAsia="宋体" w:hAnsi="宋体"/>
          <w:b/>
          <w:bCs/>
          <w:sz w:val="24"/>
          <w:szCs w:val="24"/>
        </w:rPr>
        <w:t xml:space="preserve">结构信息。</w:t>
      </w:r>
      <w:r>
        <w:rPr>
          <w:rFonts w:ascii="宋体" w:cs="宋体" w:eastAsia="宋体" w:hAnsi="宋体"/>
          <w:b w:val="false"/>
          <w:bCs w:val="false"/>
          <w:sz w:val="24"/>
          <w:szCs w:val="24"/>
        </w:rPr>
        <w:t xml:space="preserve"> 结构体系（石木结构/纯木结构）、承重方式、基础类型。</w:t>
      </w:r>
    </w:p>
    <w:p>
      <w:pPr>
        <w:spacing w:after="120" w:line="360"/>
        <w:jc w:val="both"/>
      </w:pPr>
      <w:r>
        <w:rPr>
          <w:rFonts w:ascii="宋体" w:cs="宋体" w:eastAsia="宋体" w:hAnsi="宋体"/>
          <w:b/>
          <w:bCs/>
          <w:sz w:val="24"/>
          <w:szCs w:val="24"/>
        </w:rPr>
        <w:t xml:space="preserve">病害信息。</w:t>
      </w:r>
      <w:r>
        <w:rPr>
          <w:rFonts w:ascii="宋体" w:cs="宋体" w:eastAsia="宋体" w:hAnsi="宋体"/>
          <w:b w:val="false"/>
          <w:bCs w:val="false"/>
          <w:sz w:val="24"/>
          <w:szCs w:val="24"/>
        </w:rPr>
        <w:t xml:space="preserve"> 裂缝位置与尺寸、倾斜变形量、木材腐朽程度、石料风化等级。</w:t>
      </w:r>
    </w:p>
    <w:p>
      <w:pPr>
        <w:spacing w:after="120" w:line="360"/>
        <w:jc w:val="both"/>
      </w:pPr>
      <w:r>
        <w:rPr>
          <w:rFonts w:ascii="宋体" w:cs="宋体" w:eastAsia="宋体" w:hAnsi="宋体"/>
          <w:b/>
          <w:bCs/>
          <w:sz w:val="24"/>
          <w:szCs w:val="24"/>
        </w:rPr>
        <w:t xml:space="preserve">保护信息。</w:t>
      </w:r>
      <w:r>
        <w:rPr>
          <w:rFonts w:ascii="宋体" w:cs="宋体" w:eastAsia="宋体" w:hAnsi="宋体"/>
          <w:b w:val="false"/>
          <w:bCs w:val="false"/>
          <w:sz w:val="24"/>
          <w:szCs w:val="24"/>
        </w:rPr>
        <w:t xml:space="preserve"> 保护级别、保护范围、责任单位、最近一次修缮时间。</w:t>
      </w:r>
    </w:p>
    <w:p>
      <w:pPr>
        <w:pStyle w:val="Heading3"/>
        <w:spacing w:after="200" w:before="300"/>
      </w:pPr>
      <w:r>
        <w:rPr>
          <w:rFonts w:ascii="黑体" w:cs="黑体" w:eastAsia="黑体" w:hAnsi="黑体"/>
          <w:b/>
          <w:bCs/>
          <w:sz w:val="26"/>
          <w:szCs w:val="26"/>
        </w:rPr>
        <w:t xml:space="preserve">5.3.4 典型案例：杨家老宅HBIM模型</w:t>
      </w:r>
    </w:p>
    <w:p>
      <w:pPr>
        <w:spacing w:after="120" w:line="360"/>
        <w:jc w:val="both"/>
      </w:pPr>
      <w:r>
        <w:rPr>
          <w:rFonts w:ascii="宋体" w:cs="宋体" w:eastAsia="宋体" w:hAnsi="宋体"/>
          <w:b w:val="false"/>
          <w:bCs w:val="false"/>
          <w:sz w:val="24"/>
          <w:szCs w:val="24"/>
        </w:rPr>
        <w:t xml:space="preserve">以本寨杨家老宅为例，HBIM建模的具体实施包括：</w:t>
      </w:r>
    </w:p>
    <w:p>
      <w:pPr>
        <w:spacing w:after="120" w:line="360"/>
        <w:jc w:val="both"/>
      </w:pPr>
      <w:r>
        <w:rPr>
          <w:rFonts w:ascii="宋体" w:cs="宋体" w:eastAsia="宋体" w:hAnsi="宋体"/>
          <w:b w:val="false"/>
          <w:bCs w:val="false"/>
          <w:sz w:val="24"/>
          <w:szCs w:val="24"/>
        </w:rPr>
        <w:t xml:space="preserve">建筑整体模型包含正房、东西厢房、门楼、天井共4个主要空间，以及石墙、木构架、石板屋面、木雕花窗等120余个构件。每个构件录入了材料、年代、工艺等属性信息。病害模块记录了正房西墙的3条裂缝、东厢房柱础的倾斜变形、门楼木雕的风化状况。修缮记录模块集成了2008年、2015年和2024年三次修缮的详细信息。</w:t>
      </w:r>
    </w:p>
    <w:p>
      <w:pPr>
        <w:pStyle w:val="Heading2"/>
        <w:spacing w:after="200" w:before="300"/>
      </w:pPr>
      <w:r>
        <w:rPr>
          <w:rFonts w:ascii="黑体" w:cs="黑体" w:eastAsia="黑体" w:hAnsi="黑体"/>
          <w:b/>
          <w:bCs/>
          <w:sz w:val="28"/>
          <w:szCs w:val="28"/>
        </w:rPr>
        <w:t xml:space="preserve">5.4 屯堡村寨空间格局的数字化分析</w:t>
      </w:r>
    </w:p>
    <w:p>
      <w:pPr>
        <w:pStyle w:val="Heading3"/>
        <w:spacing w:after="200" w:before="300"/>
      </w:pPr>
      <w:r>
        <w:rPr>
          <w:rFonts w:ascii="黑体" w:cs="黑体" w:eastAsia="黑体" w:hAnsi="黑体"/>
          <w:b/>
          <w:bCs/>
          <w:sz w:val="26"/>
          <w:szCs w:val="26"/>
        </w:rPr>
        <w:t xml:space="preserve">5.4.1 GIS空间分析</w:t>
      </w:r>
    </w:p>
    <w:p>
      <w:pPr>
        <w:spacing w:after="120" w:line="360"/>
        <w:jc w:val="both"/>
      </w:pPr>
      <w:r>
        <w:rPr>
          <w:rFonts w:ascii="宋体" w:cs="宋体" w:eastAsia="宋体" w:hAnsi="宋体"/>
          <w:b w:val="false"/>
          <w:bCs w:val="false"/>
          <w:sz w:val="24"/>
          <w:szCs w:val="24"/>
        </w:rPr>
        <w:t xml:space="preserve">将屯堡村寨的数字化数据导入GIS平台，可以进行多维度空间分析：</w:t>
      </w:r>
    </w:p>
    <w:p>
      <w:pPr>
        <w:spacing w:after="120" w:line="360"/>
        <w:jc w:val="both"/>
      </w:pPr>
      <w:r>
        <w:rPr>
          <w:rFonts w:ascii="宋体" w:cs="宋体" w:eastAsia="宋体" w:hAnsi="宋体"/>
          <w:b/>
          <w:bCs/>
          <w:sz w:val="24"/>
          <w:szCs w:val="24"/>
        </w:rPr>
        <w:t xml:space="preserve">聚落分布分析。</w:t>
      </w:r>
      <w:r>
        <w:rPr>
          <w:rFonts w:ascii="宋体" w:cs="宋体" w:eastAsia="宋体" w:hAnsi="宋体"/>
          <w:b w:val="false"/>
          <w:bCs w:val="false"/>
          <w:sz w:val="24"/>
          <w:szCs w:val="24"/>
        </w:rPr>
        <w:t xml:space="preserve"> 利用核密度分析、最近邻分析等方法，研究屯堡村寨在黔中地区的空间分布规律及其与驿道、河流、地形的关系。</w:t>
      </w:r>
    </w:p>
    <w:p>
      <w:pPr>
        <w:spacing w:after="120" w:line="360"/>
        <w:jc w:val="both"/>
      </w:pPr>
      <w:r>
        <w:rPr>
          <w:rFonts w:ascii="宋体" w:cs="宋体" w:eastAsia="宋体" w:hAnsi="宋体"/>
          <w:b/>
          <w:bCs/>
          <w:sz w:val="24"/>
          <w:szCs w:val="24"/>
        </w:rPr>
        <w:t xml:space="preserve">空间形态分析。</w:t>
      </w:r>
      <w:r>
        <w:rPr>
          <w:rFonts w:ascii="宋体" w:cs="宋体" w:eastAsia="宋体" w:hAnsi="宋体"/>
          <w:b w:val="false"/>
          <w:bCs w:val="false"/>
          <w:sz w:val="24"/>
          <w:szCs w:val="24"/>
        </w:rPr>
        <w:t xml:space="preserve"> 利用空间句法（Space Syntax）理论，分析屯堡村寨的道路网络结构和空间可达性，揭示巷道系统的防御逻辑。</w:t>
      </w:r>
    </w:p>
    <w:p>
      <w:pPr>
        <w:spacing w:after="120" w:line="360"/>
        <w:jc w:val="both"/>
      </w:pPr>
      <w:r>
        <w:rPr>
          <w:rFonts w:ascii="宋体" w:cs="宋体" w:eastAsia="宋体" w:hAnsi="宋体"/>
          <w:b/>
          <w:bCs/>
          <w:sz w:val="24"/>
          <w:szCs w:val="24"/>
        </w:rPr>
        <w:t xml:space="preserve">景观视域分析。</w:t>
      </w:r>
      <w:r>
        <w:rPr>
          <w:rFonts w:ascii="宋体" w:cs="宋体" w:eastAsia="宋体" w:hAnsi="宋体"/>
          <w:b w:val="false"/>
          <w:bCs w:val="false"/>
          <w:sz w:val="24"/>
          <w:szCs w:val="24"/>
        </w:rPr>
        <w:t xml:space="preserve"> 分析屯堡村寨中碉楼、寨门等关键位置的视域范围，验证其军事瞭望和防御功能。</w:t>
      </w:r>
    </w:p>
    <w:p>
      <w:pPr>
        <w:spacing w:after="120" w:line="360"/>
        <w:jc w:val="both"/>
      </w:pPr>
      <w:r>
        <w:rPr>
          <w:rFonts w:ascii="宋体" w:cs="宋体" w:eastAsia="宋体" w:hAnsi="宋体"/>
          <w:b/>
          <w:bCs/>
          <w:sz w:val="24"/>
          <w:szCs w:val="24"/>
        </w:rPr>
        <w:t xml:space="preserve">地形适应性分析。</w:t>
      </w:r>
      <w:r>
        <w:rPr>
          <w:rFonts w:ascii="宋体" w:cs="宋体" w:eastAsia="宋体" w:hAnsi="宋体"/>
          <w:b w:val="false"/>
          <w:bCs w:val="false"/>
          <w:sz w:val="24"/>
          <w:szCs w:val="24"/>
        </w:rPr>
        <w:t xml:space="preserve"> 利用DEM（数字高程模型）分析屯堡村寨选址与地形的关系，计算坡度、坡向、高程等参数。</w:t>
      </w:r>
    </w:p>
    <w:p>
      <w:pPr>
        <w:pStyle w:val="Heading3"/>
        <w:spacing w:after="200" w:before="300"/>
      </w:pPr>
      <w:r>
        <w:rPr>
          <w:rFonts w:ascii="黑体" w:cs="黑体" w:eastAsia="黑体" w:hAnsi="黑体"/>
          <w:b/>
          <w:bCs/>
          <w:sz w:val="26"/>
          <w:szCs w:val="26"/>
        </w:rPr>
        <w:t xml:space="preserve">5.4.2 屯堡文化地理信息系统</w:t>
      </w:r>
    </w:p>
    <w:p>
      <w:pPr>
        <w:spacing w:after="120" w:line="360"/>
        <w:jc w:val="both"/>
      </w:pPr>
      <w:r>
        <w:rPr>
          <w:rFonts w:ascii="宋体" w:cs="宋体" w:eastAsia="宋体" w:hAnsi="宋体"/>
          <w:b w:val="false"/>
          <w:bCs w:val="false"/>
          <w:sz w:val="24"/>
          <w:szCs w:val="24"/>
        </w:rPr>
        <w:t xml:space="preserve">在通用GIS平台基础上，建设专门的"屯堡文化地理信息系统"，整合多源数据：</w:t>
      </w:r>
    </w:p>
    <w:p>
      <w:pPr>
        <w:spacing w:after="120" w:line="360"/>
        <w:jc w:val="both"/>
      </w:pPr>
      <w:r>
        <w:rPr>
          <w:rFonts w:ascii="宋体" w:cs="宋体" w:eastAsia="宋体" w:hAnsi="宋体"/>
          <w:b/>
          <w:bCs/>
          <w:sz w:val="24"/>
          <w:szCs w:val="24"/>
        </w:rPr>
        <w:t xml:space="preserve">基础地理数据。</w:t>
      </w:r>
      <w:r>
        <w:rPr>
          <w:rFonts w:ascii="宋体" w:cs="宋体" w:eastAsia="宋体" w:hAnsi="宋体"/>
          <w:b w:val="false"/>
          <w:bCs w:val="false"/>
          <w:sz w:val="24"/>
          <w:szCs w:val="24"/>
        </w:rPr>
        <w:t xml:space="preserve"> 地形图、卫星影像、行政区划、道路交通。</w:t>
      </w:r>
    </w:p>
    <w:p>
      <w:pPr>
        <w:spacing w:after="120" w:line="360"/>
        <w:jc w:val="both"/>
      </w:pPr>
      <w:r>
        <w:rPr>
          <w:rFonts w:ascii="宋体" w:cs="宋体" w:eastAsia="宋体" w:hAnsi="宋体"/>
          <w:b/>
          <w:bCs/>
          <w:sz w:val="24"/>
          <w:szCs w:val="24"/>
        </w:rPr>
        <w:t xml:space="preserve">文化遗产数据。</w:t>
      </w:r>
      <w:r>
        <w:rPr>
          <w:rFonts w:ascii="宋体" w:cs="宋体" w:eastAsia="宋体" w:hAnsi="宋体"/>
          <w:b w:val="false"/>
          <w:bCs w:val="false"/>
          <w:sz w:val="24"/>
          <w:szCs w:val="24"/>
        </w:rPr>
        <w:t xml:space="preserve"> 屯堡村寨分布、文物保护单位范围、建筑三维模型、非遗项目位置。</w:t>
      </w:r>
    </w:p>
    <w:p>
      <w:pPr>
        <w:spacing w:after="120" w:line="360"/>
        <w:jc w:val="both"/>
      </w:pPr>
      <w:r>
        <w:rPr>
          <w:rFonts w:ascii="宋体" w:cs="宋体" w:eastAsia="宋体" w:hAnsi="宋体"/>
          <w:b/>
          <w:bCs/>
          <w:sz w:val="24"/>
          <w:szCs w:val="24"/>
        </w:rPr>
        <w:t xml:space="preserve">旅游服务数据。</w:t>
      </w:r>
      <w:r>
        <w:rPr>
          <w:rFonts w:ascii="宋体" w:cs="宋体" w:eastAsia="宋体" w:hAnsi="宋体"/>
          <w:b w:val="false"/>
          <w:bCs w:val="false"/>
          <w:sz w:val="24"/>
          <w:szCs w:val="24"/>
        </w:rPr>
        <w:t xml:space="preserve"> 景区景点、住宿餐饮、停车场、游客中心。</w:t>
      </w:r>
    </w:p>
    <w:p>
      <w:pPr>
        <w:spacing w:after="120" w:line="360"/>
        <w:jc w:val="both"/>
      </w:pPr>
      <w:r>
        <w:rPr>
          <w:rFonts w:ascii="宋体" w:cs="宋体" w:eastAsia="宋体" w:hAnsi="宋体"/>
          <w:b/>
          <w:bCs/>
          <w:sz w:val="24"/>
          <w:szCs w:val="24"/>
        </w:rPr>
        <w:t xml:space="preserve">监测数据。</w:t>
      </w:r>
      <w:r>
        <w:rPr>
          <w:rFonts w:ascii="宋体" w:cs="宋体" w:eastAsia="宋体" w:hAnsi="宋体"/>
          <w:b w:val="false"/>
          <w:bCs w:val="false"/>
          <w:sz w:val="24"/>
          <w:szCs w:val="24"/>
        </w:rPr>
        <w:t xml:space="preserve"> 环境监测站数据、建筑结构健康监测数据、游客流量数据。</w:t>
      </w:r>
    </w:p>
    <w:p>
      <w:pPr>
        <w:spacing w:after="120" w:line="360"/>
        <w:jc w:val="both"/>
      </w:pPr>
      <w:r>
        <w:rPr>
          <w:rFonts w:ascii="宋体" w:cs="宋体" w:eastAsia="宋体" w:hAnsi="宋体"/>
          <w:b w:val="false"/>
          <w:bCs w:val="false"/>
          <w:sz w:val="24"/>
          <w:szCs w:val="24"/>
        </w:rPr>
        <w:t xml:space="preserve">该系统可以为屯堡文化遗产的保护管理、旅游规划、科学研究提供统一的空间数据平台。</w:t>
      </w:r>
    </w:p>
    <w:p>
      <w:pPr>
        <w:pStyle w:val="Heading2"/>
        <w:spacing w:after="200" w:before="300"/>
      </w:pPr>
      <w:r>
        <w:rPr>
          <w:rFonts w:ascii="黑体" w:cs="黑体" w:eastAsia="黑体" w:hAnsi="黑体"/>
          <w:b/>
          <w:bCs/>
          <w:sz w:val="28"/>
          <w:szCs w:val="28"/>
        </w:rPr>
        <w:t xml:space="preserve">5.5 屯堡建筑数字孪生</w:t>
      </w:r>
    </w:p>
    <w:p>
      <w:pPr>
        <w:pStyle w:val="Heading3"/>
        <w:spacing w:after="200" w:before="300"/>
      </w:pPr>
      <w:r>
        <w:rPr>
          <w:rFonts w:ascii="黑体" w:cs="黑体" w:eastAsia="黑体" w:hAnsi="黑体"/>
          <w:b/>
          <w:bCs/>
          <w:sz w:val="26"/>
          <w:szCs w:val="26"/>
        </w:rPr>
        <w:t xml:space="preserve">5.5.1 传感器布设方案</w:t>
      </w:r>
    </w:p>
    <w:p>
      <w:pPr>
        <w:spacing w:after="120" w:line="360"/>
        <w:jc w:val="both"/>
      </w:pPr>
      <w:r>
        <w:rPr>
          <w:rFonts w:ascii="宋体" w:cs="宋体" w:eastAsia="宋体" w:hAnsi="宋体"/>
          <w:b w:val="false"/>
          <w:bCs w:val="false"/>
          <w:sz w:val="24"/>
          <w:szCs w:val="24"/>
        </w:rPr>
        <w:t xml:space="preserve">数字孪生系统的关键在于传感器网络的布设。针对屯堡建筑的特点，建议布设以下类型传感器：</w:t>
      </w:r>
    </w:p>
    <w:p>
      <w:pPr>
        <w:spacing w:after="120" w:line="360"/>
        <w:jc w:val="both"/>
      </w:pPr>
      <w:r>
        <w:rPr>
          <w:rFonts w:ascii="宋体" w:cs="宋体" w:eastAsia="宋体" w:hAnsi="宋体"/>
          <w:b/>
          <w:bCs/>
          <w:sz w:val="24"/>
          <w:szCs w:val="24"/>
        </w:rPr>
        <w:t xml:space="preserve">结构健康监测传感器。</w:t>
      </w:r>
      <w:r>
        <w:rPr>
          <w:rFonts w:ascii="宋体" w:cs="宋体" w:eastAsia="宋体" w:hAnsi="宋体"/>
          <w:b w:val="false"/>
          <w:bCs w:val="false"/>
          <w:sz w:val="24"/>
          <w:szCs w:val="24"/>
        </w:rPr>
        <w:t xml:space="preserve"> 裂缝计——监测墙体裂缝的宽度变化；倾斜仪——监测墙体和柱子的倾斜变形；振动传感器——监测地震和施工振动对建筑的影响。</w:t>
      </w:r>
    </w:p>
    <w:p>
      <w:pPr>
        <w:spacing w:after="120" w:line="360"/>
        <w:jc w:val="both"/>
      </w:pPr>
      <w:r>
        <w:rPr>
          <w:rFonts w:ascii="宋体" w:cs="宋体" w:eastAsia="宋体" w:hAnsi="宋体"/>
          <w:b/>
          <w:bCs/>
          <w:sz w:val="24"/>
          <w:szCs w:val="24"/>
        </w:rPr>
        <w:t xml:space="preserve">环境监测传感器。</w:t>
      </w:r>
      <w:r>
        <w:rPr>
          <w:rFonts w:ascii="宋体" w:cs="宋体" w:eastAsia="宋体" w:hAnsi="宋体"/>
          <w:b w:val="false"/>
          <w:bCs w:val="false"/>
          <w:sz w:val="24"/>
          <w:szCs w:val="24"/>
        </w:rPr>
        <w:t xml:space="preserve"> 温湿度传感器——监测室内外温湿度变化；雨量传感器——监测降雨量，预警洪涝灾害。</w:t>
      </w:r>
    </w:p>
    <w:p>
      <w:pPr>
        <w:spacing w:after="120" w:line="360"/>
        <w:jc w:val="both"/>
      </w:pPr>
      <w:r>
        <w:rPr>
          <w:rFonts w:ascii="宋体" w:cs="宋体" w:eastAsia="宋体" w:hAnsi="宋体"/>
          <w:b/>
          <w:bCs/>
          <w:sz w:val="24"/>
          <w:szCs w:val="24"/>
        </w:rPr>
        <w:t xml:space="preserve">传感器数据传输。</w:t>
      </w:r>
      <w:r>
        <w:rPr>
          <w:rFonts w:ascii="宋体" w:cs="宋体" w:eastAsia="宋体" w:hAnsi="宋体"/>
          <w:b w:val="false"/>
          <w:bCs w:val="false"/>
          <w:sz w:val="24"/>
          <w:szCs w:val="24"/>
        </w:rPr>
        <w:t xml:space="preserve"> 利用LoRa或NB-IoT等低功耗广域网技术，将传感器数据传输至云平台。屯堡村寨地处山区，移动网络覆盖可能不足，需要布设LoRa网关。</w:t>
      </w:r>
    </w:p>
    <w:p>
      <w:pPr>
        <w:pStyle w:val="Heading3"/>
        <w:spacing w:after="200" w:before="300"/>
      </w:pPr>
      <w:r>
        <w:rPr>
          <w:rFonts w:ascii="黑体" w:cs="黑体" w:eastAsia="黑体" w:hAnsi="黑体"/>
          <w:b/>
          <w:bCs/>
          <w:sz w:val="26"/>
          <w:szCs w:val="26"/>
        </w:rPr>
        <w:t xml:space="preserve">5.5.2 数字孪生平台架构</w:t>
      </w:r>
    </w:p>
    <w:p>
      <w:pPr>
        <w:spacing w:after="120" w:line="360"/>
        <w:jc w:val="both"/>
      </w:pPr>
      <w:r>
        <w:rPr>
          <w:rFonts w:ascii="宋体" w:cs="宋体" w:eastAsia="宋体" w:hAnsi="宋体"/>
          <w:b w:val="false"/>
          <w:bCs w:val="false"/>
          <w:sz w:val="24"/>
          <w:szCs w:val="24"/>
        </w:rPr>
        <w:t xml:space="preserve">屯堡建筑数字孪生平台的架构包括：</w:t>
      </w:r>
    </w:p>
    <w:p>
      <w:pPr>
        <w:spacing w:after="120" w:line="360"/>
        <w:jc w:val="both"/>
      </w:pPr>
      <w:r>
        <w:rPr>
          <w:rFonts w:ascii="宋体" w:cs="宋体" w:eastAsia="宋体" w:hAnsi="宋体"/>
          <w:b/>
          <w:bCs/>
          <w:sz w:val="24"/>
          <w:szCs w:val="24"/>
        </w:rPr>
        <w:t xml:space="preserve">感知层。</w:t>
      </w:r>
      <w:r>
        <w:rPr>
          <w:rFonts w:ascii="宋体" w:cs="宋体" w:eastAsia="宋体" w:hAnsi="宋体"/>
          <w:b w:val="false"/>
          <w:bCs w:val="false"/>
          <w:sz w:val="24"/>
          <w:szCs w:val="24"/>
        </w:rPr>
        <w:t xml:space="preserve"> 各类传感器和物联网设备，负责数据采集。</w:t>
      </w:r>
    </w:p>
    <w:p>
      <w:pPr>
        <w:spacing w:after="120" w:line="360"/>
        <w:jc w:val="both"/>
      </w:pPr>
      <w:r>
        <w:rPr>
          <w:rFonts w:ascii="宋体" w:cs="宋体" w:eastAsia="宋体" w:hAnsi="宋体"/>
          <w:b/>
          <w:bCs/>
          <w:sz w:val="24"/>
          <w:szCs w:val="24"/>
        </w:rPr>
        <w:t xml:space="preserve">网络层。</w:t>
      </w:r>
      <w:r>
        <w:rPr>
          <w:rFonts w:ascii="宋体" w:cs="宋体" w:eastAsia="宋体" w:hAnsi="宋体"/>
          <w:b w:val="false"/>
          <w:bCs w:val="false"/>
          <w:sz w:val="24"/>
          <w:szCs w:val="24"/>
        </w:rPr>
        <w:t xml:space="preserve"> LoRa/NB-IoT/5G网络，负责数据传输。</w:t>
      </w:r>
    </w:p>
    <w:p>
      <w:pPr>
        <w:spacing w:after="120" w:line="360"/>
        <w:jc w:val="both"/>
      </w:pPr>
      <w:r>
        <w:rPr>
          <w:rFonts w:ascii="宋体" w:cs="宋体" w:eastAsia="宋体" w:hAnsi="宋体"/>
          <w:b/>
          <w:bCs/>
          <w:sz w:val="24"/>
          <w:szCs w:val="24"/>
        </w:rPr>
        <w:t xml:space="preserve">平台层。</w:t>
      </w:r>
      <w:r>
        <w:rPr>
          <w:rFonts w:ascii="宋体" w:cs="宋体" w:eastAsia="宋体" w:hAnsi="宋体"/>
          <w:b w:val="false"/>
          <w:bCs w:val="false"/>
          <w:sz w:val="24"/>
          <w:szCs w:val="24"/>
        </w:rPr>
        <w:t xml:space="preserve"> 云服务器，负责数据存储、处理和分析。</w:t>
      </w:r>
    </w:p>
    <w:p>
      <w:pPr>
        <w:spacing w:after="120" w:line="360"/>
        <w:jc w:val="both"/>
      </w:pPr>
      <w:r>
        <w:rPr>
          <w:rFonts w:ascii="宋体" w:cs="宋体" w:eastAsia="宋体" w:hAnsi="宋体"/>
          <w:b/>
          <w:bCs/>
          <w:sz w:val="24"/>
          <w:szCs w:val="24"/>
        </w:rPr>
        <w:t xml:space="preserve">模型层。</w:t>
      </w:r>
      <w:r>
        <w:rPr>
          <w:rFonts w:ascii="宋体" w:cs="宋体" w:eastAsia="宋体" w:hAnsi="宋体"/>
          <w:b w:val="false"/>
          <w:bCs w:val="false"/>
          <w:sz w:val="24"/>
          <w:szCs w:val="24"/>
        </w:rPr>
        <w:t xml:space="preserve"> 三维模型和HBIM模型，提供可视化基础。</w:t>
      </w:r>
    </w:p>
    <w:p>
      <w:pPr>
        <w:spacing w:after="120" w:line="360"/>
        <w:jc w:val="both"/>
      </w:pPr>
      <w:r>
        <w:rPr>
          <w:rFonts w:ascii="宋体" w:cs="宋体" w:eastAsia="宋体" w:hAnsi="宋体"/>
          <w:b/>
          <w:bCs/>
          <w:sz w:val="24"/>
          <w:szCs w:val="24"/>
        </w:rPr>
        <w:t xml:space="preserve">应用层。</w:t>
      </w:r>
      <w:r>
        <w:rPr>
          <w:rFonts w:ascii="宋体" w:cs="宋体" w:eastAsia="宋体" w:hAnsi="宋体"/>
          <w:b w:val="false"/>
          <w:bCs w:val="false"/>
          <w:sz w:val="24"/>
          <w:szCs w:val="24"/>
        </w:rPr>
        <w:t xml:space="preserve"> 监测预警、虚拟巡检、修缮模拟、公众展示等应用。</w:t>
      </w:r>
    </w:p>
    <w:p>
      <w:pPr>
        <w:pStyle w:val="Heading3"/>
        <w:spacing w:after="200" w:before="300"/>
      </w:pPr>
      <w:r>
        <w:rPr>
          <w:rFonts w:ascii="黑体" w:cs="黑体" w:eastAsia="黑体" w:hAnsi="黑体"/>
          <w:b/>
          <w:bCs/>
          <w:sz w:val="26"/>
          <w:szCs w:val="26"/>
        </w:rPr>
        <w:t xml:space="preserve">5.5.3 预警与决策支持</w:t>
      </w:r>
    </w:p>
    <w:p>
      <w:pPr>
        <w:spacing w:after="120" w:line="360"/>
        <w:jc w:val="both"/>
      </w:pPr>
      <w:r>
        <w:rPr>
          <w:rFonts w:ascii="宋体" w:cs="宋体" w:eastAsia="宋体" w:hAnsi="宋体"/>
          <w:b w:val="false"/>
          <w:bCs w:val="false"/>
          <w:sz w:val="24"/>
          <w:szCs w:val="24"/>
        </w:rPr>
        <w:t xml:space="preserve">数字孪生系统的核心价值在于预警和决策支持。当裂缝计检测到某条裂缝宽度超过预设阈值时，系统自动发出预警，管理人员可以通过数字孪生平台查看该裂缝的历史变化曲线和周边建筑的结构状态，决定是否启动应急响应。</w:t>
      </w:r>
    </w:p>
    <w:p>
      <w:pPr>
        <w:spacing w:after="120" w:line="360"/>
        <w:jc w:val="both"/>
      </w:pPr>
      <w:r>
        <w:rPr>
          <w:rFonts w:ascii="宋体" w:cs="宋体" w:eastAsia="宋体" w:hAnsi="宋体"/>
          <w:b w:val="false"/>
          <w:bCs w:val="false"/>
          <w:sz w:val="24"/>
          <w:szCs w:val="24"/>
        </w:rPr>
        <w:t xml:space="preserve">数字孪生还可以用于修缮方案的模拟和比选。在数字模型中模拟不同的修缮方案，评估其对建筑结构的影响，选择最优方案后再在物理建筑上实施，降低修缮风险。</w:t>
      </w:r>
    </w:p>
    <w:p>
      <w:pPr>
        <w:pStyle w:val="Heading2"/>
        <w:spacing w:after="200" w:before="300"/>
      </w:pPr>
      <w:r>
        <w:rPr>
          <w:rFonts w:ascii="黑体" w:cs="黑体" w:eastAsia="黑体" w:hAnsi="黑体"/>
          <w:b/>
          <w:bCs/>
          <w:sz w:val="28"/>
          <w:szCs w:val="28"/>
        </w:rPr>
        <w:t xml:space="preserve">5.6 实践案例：云山屯数字化项目</w:t>
      </w:r>
    </w:p>
    <w:p>
      <w:pPr>
        <w:pStyle w:val="Heading3"/>
        <w:spacing w:after="200" w:before="300"/>
      </w:pPr>
      <w:r>
        <w:rPr>
          <w:rFonts w:ascii="黑体" w:cs="黑体" w:eastAsia="黑体" w:hAnsi="黑体"/>
          <w:b/>
          <w:bCs/>
          <w:sz w:val="26"/>
          <w:szCs w:val="26"/>
        </w:rPr>
        <w:t xml:space="preserve">5.6.1 项目概况</w:t>
      </w:r>
    </w:p>
    <w:p>
      <w:pPr>
        <w:spacing w:after="120" w:line="360"/>
        <w:jc w:val="both"/>
      </w:pPr>
      <w:r>
        <w:rPr>
          <w:rFonts w:ascii="宋体" w:cs="宋体" w:eastAsia="宋体" w:hAnsi="宋体"/>
          <w:b w:val="false"/>
          <w:bCs w:val="false"/>
          <w:sz w:val="24"/>
          <w:szCs w:val="24"/>
        </w:rPr>
        <w:t xml:space="preserve">云山屯数字化项目是贵州大学与安顺市文物局合作的产学研项目，历时三个月，完成了云山屯核心区（面积约5公顷，建筑50余栋）的全面数字化。</w:t>
      </w:r>
    </w:p>
    <w:p>
      <w:pPr>
        <w:pStyle w:val="Heading3"/>
        <w:spacing w:after="200" w:before="300"/>
      </w:pPr>
      <w:r>
        <w:rPr>
          <w:rFonts w:ascii="黑体" w:cs="黑体" w:eastAsia="黑体" w:hAnsi="黑体"/>
          <w:b/>
          <w:bCs/>
          <w:sz w:val="26"/>
          <w:szCs w:val="26"/>
        </w:rPr>
        <w:t xml:space="preserve">5.6.2 技术方案</w:t>
      </w:r>
    </w:p>
    <w:p>
      <w:pPr>
        <w:spacing w:after="120" w:line="360"/>
        <w:jc w:val="both"/>
      </w:pPr>
      <w:r>
        <w:rPr>
          <w:rFonts w:ascii="宋体" w:cs="宋体" w:eastAsia="宋体" w:hAnsi="宋体"/>
          <w:b/>
          <w:bCs/>
          <w:sz w:val="24"/>
          <w:szCs w:val="24"/>
        </w:rPr>
        <w:t xml:space="preserve">地面激光扫描。</w:t>
      </w:r>
      <w:r>
        <w:rPr>
          <w:rFonts w:ascii="宋体" w:cs="宋体" w:eastAsia="宋体" w:hAnsi="宋体"/>
          <w:b w:val="false"/>
          <w:bCs w:val="false"/>
          <w:sz w:val="24"/>
          <w:szCs w:val="24"/>
        </w:rPr>
        <w:t xml:space="preserve"> 使用FARO Focus S350扫描仪，设站120个，获取点云数据约50亿个点。</w:t>
      </w:r>
    </w:p>
    <w:p>
      <w:pPr>
        <w:spacing w:after="120" w:line="360"/>
        <w:jc w:val="both"/>
      </w:pPr>
      <w:r>
        <w:rPr>
          <w:rFonts w:ascii="宋体" w:cs="宋体" w:eastAsia="宋体" w:hAnsi="宋体"/>
          <w:b/>
          <w:bCs/>
          <w:sz w:val="24"/>
          <w:szCs w:val="24"/>
        </w:rPr>
        <w:t xml:space="preserve">无人机航拍。</w:t>
      </w:r>
      <w:r>
        <w:rPr>
          <w:rFonts w:ascii="宋体" w:cs="宋体" w:eastAsia="宋体" w:hAnsi="宋体"/>
          <w:b w:val="false"/>
          <w:bCs w:val="false"/>
          <w:sz w:val="24"/>
          <w:szCs w:val="24"/>
        </w:rPr>
        <w:t xml:space="preserve"> 使用大疆M300 RTK搭载倾斜相机，飞行3个架次，获取航片3000余张。</w:t>
      </w:r>
    </w:p>
    <w:p>
      <w:pPr>
        <w:spacing w:after="120" w:line="360"/>
        <w:jc w:val="both"/>
      </w:pPr>
      <w:r>
        <w:rPr>
          <w:rFonts w:ascii="宋体" w:cs="宋体" w:eastAsia="宋体" w:hAnsi="宋体"/>
          <w:b/>
          <w:bCs/>
          <w:sz w:val="24"/>
          <w:szCs w:val="24"/>
        </w:rPr>
        <w:t xml:space="preserve">全景摄影。</w:t>
      </w:r>
      <w:r>
        <w:rPr>
          <w:rFonts w:ascii="宋体" w:cs="宋体" w:eastAsia="宋体" w:hAnsi="宋体"/>
          <w:b w:val="false"/>
          <w:bCs w:val="false"/>
          <w:sz w:val="24"/>
          <w:szCs w:val="24"/>
        </w:rPr>
        <w:t xml:space="preserve"> 使用Insta360相机拍摄全景照片200个点位。</w:t>
      </w:r>
    </w:p>
    <w:p>
      <w:pPr>
        <w:spacing w:after="120" w:line="360"/>
        <w:jc w:val="both"/>
      </w:pPr>
      <w:r>
        <w:rPr>
          <w:rFonts w:ascii="宋体" w:cs="宋体" w:eastAsia="宋体" w:hAnsi="宋体"/>
          <w:b/>
          <w:bCs/>
          <w:sz w:val="24"/>
          <w:szCs w:val="24"/>
        </w:rPr>
        <w:t xml:space="preserve">口述史采集。</w:t>
      </w:r>
      <w:r>
        <w:rPr>
          <w:rFonts w:ascii="宋体" w:cs="宋体" w:eastAsia="宋体" w:hAnsi="宋体"/>
          <w:b w:val="false"/>
          <w:bCs w:val="false"/>
          <w:sz w:val="24"/>
          <w:szCs w:val="24"/>
        </w:rPr>
        <w:t xml:space="preserve"> 采访村民30余人，录制口述史视频100余小时。</w:t>
      </w:r>
    </w:p>
    <w:p>
      <w:pPr>
        <w:pStyle w:val="Heading3"/>
        <w:spacing w:after="200" w:before="300"/>
      </w:pPr>
      <w:r>
        <w:rPr>
          <w:rFonts w:ascii="黑体" w:cs="黑体" w:eastAsia="黑体" w:hAnsi="黑体"/>
          <w:b/>
          <w:bCs/>
          <w:sz w:val="26"/>
          <w:szCs w:val="26"/>
        </w:rPr>
        <w:t xml:space="preserve">5.6.3 主要成果</w:t>
      </w:r>
    </w:p>
    <w:p>
      <w:pPr>
        <w:spacing w:after="120" w:line="360"/>
        <w:jc w:val="both"/>
      </w:pPr>
      <w:r>
        <w:rPr>
          <w:rFonts w:ascii="宋体" w:cs="宋体" w:eastAsia="宋体" w:hAnsi="宋体"/>
          <w:b w:val="false"/>
          <w:bCs w:val="false"/>
          <w:sz w:val="24"/>
          <w:szCs w:val="24"/>
        </w:rPr>
        <w:t xml:space="preserve">云山屯三维实景模型（精度5厘米）；核心建筑HBIM模型（20栋）；云山屯数字孪生平台原型；VR云游系统；村寨历史变迁数字复原（明代-清代-民国-当代四个时期）。</w:t>
      </w:r>
    </w:p>
    <w:p>
      <w:pPr>
        <w:pStyle w:val="Heading3"/>
        <w:spacing w:after="200" w:before="300"/>
      </w:pPr>
      <w:r>
        <w:rPr>
          <w:rFonts w:ascii="黑体" w:cs="黑体" w:eastAsia="黑体" w:hAnsi="黑体"/>
          <w:b/>
          <w:bCs/>
          <w:sz w:val="26"/>
          <w:szCs w:val="26"/>
        </w:rPr>
        <w:t xml:space="preserve">5.6.4 经验与启示</w:t>
      </w:r>
    </w:p>
    <w:p>
      <w:pPr>
        <w:spacing w:after="120" w:line="360"/>
        <w:jc w:val="both"/>
      </w:pPr>
      <w:r>
        <w:rPr>
          <w:rFonts w:ascii="宋体" w:cs="宋体" w:eastAsia="宋体" w:hAnsi="宋体"/>
          <w:b w:val="false"/>
          <w:bCs w:val="false"/>
          <w:sz w:val="24"/>
          <w:szCs w:val="24"/>
        </w:rPr>
        <w:t xml:space="preserve">云山屯项目的主要经验包括：高校科研力量与地方文物部门的紧密合作；数字化与社区参与的有机结合（口述史采集增强了村民的文化自觉）；分期实施、滚动推进的策略（先做核心区、再做扩展区）。</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屯堡建筑数字化应采用分级策略，对重点建筑进行高精度三维扫描和HBIM建模，对一般建筑进行中精度记录。地面激光扫描、无人机倾斜摄影和手持扫描三种技术配合使用，覆盖从整体到局部的数据采集需求。HBIM建模需要建立屯堡建筑专用构件族库，录入丰富的历史和病害属性信息。GIS空间分析可揭示屯堡聚落的分布规律和空间特征。数字孪生系统通过传感器实时监测建筑结构健康，提供预警和决策支持。</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设计一个针对典型屯堡四合院的地面激光扫描站点布设方案。</w:t>
      </w:r>
    </w:p>
    <w:p>
      <w:pPr>
        <w:pStyle w:val="ListParagraph"/>
        <w:numPr>
          <w:ilvl w:val="0"/>
          <w:numId w:val="3"/>
        </w:numPr>
        <w:spacing w:after="60" w:line="340"/>
      </w:pPr>
      <w:r>
        <w:rPr>
          <w:rFonts w:ascii="宋体" w:cs="宋体" w:eastAsia="宋体" w:hAnsi="宋体"/>
          <w:b w:val="false"/>
          <w:bCs w:val="false"/>
          <w:sz w:val="24"/>
          <w:szCs w:val="24"/>
        </w:rPr>
        <w:t xml:space="preserve">比较手动建模与Scan-to-BIM自动建模的适用场景。</w:t>
      </w:r>
    </w:p>
    <w:p>
      <w:pPr>
        <w:pStyle w:val="ListParagraph"/>
        <w:numPr>
          <w:ilvl w:val="0"/>
          <w:numId w:val="3"/>
        </w:numPr>
        <w:spacing w:after="60" w:line="340"/>
      </w:pPr>
      <w:r>
        <w:rPr>
          <w:rFonts w:ascii="宋体" w:cs="宋体" w:eastAsia="宋体" w:hAnsi="宋体"/>
          <w:b w:val="false"/>
          <w:bCs w:val="false"/>
          <w:sz w:val="24"/>
          <w:szCs w:val="24"/>
        </w:rPr>
        <w:t xml:space="preserve">利用空间句法理论，分析云山屯巷道系统的防御功能。</w:t>
      </w:r>
    </w:p>
    <w:p>
      <w:pPr>
        <w:pStyle w:val="ListParagraph"/>
        <w:numPr>
          <w:ilvl w:val="0"/>
          <w:numId w:val="3"/>
        </w:numPr>
        <w:spacing w:after="60" w:line="340"/>
      </w:pPr>
      <w:r>
        <w:rPr>
          <w:rFonts w:ascii="宋体" w:cs="宋体" w:eastAsia="宋体" w:hAnsi="宋体"/>
          <w:b w:val="false"/>
          <w:bCs w:val="false"/>
          <w:sz w:val="24"/>
          <w:szCs w:val="24"/>
        </w:rPr>
        <w:t xml:space="preserve">为天龙屯堡设计一套结构健康监测传感器布设方案。</w:t>
      </w:r>
    </w:p>
    <w:p>
      <w:pPr>
        <w:pStyle w:val="ListParagraph"/>
        <w:numPr>
          <w:ilvl w:val="0"/>
          <w:numId w:val="3"/>
        </w:numPr>
        <w:spacing w:after="60" w:line="340"/>
      </w:pPr>
      <w:r>
        <w:rPr>
          <w:rFonts w:ascii="宋体" w:cs="宋体" w:eastAsia="宋体" w:hAnsi="宋体"/>
          <w:b w:val="false"/>
          <w:bCs w:val="false"/>
          <w:sz w:val="24"/>
          <w:szCs w:val="24"/>
        </w:rPr>
        <w:t xml:space="preserve">查阅资料，了解"数字敦煌"或"数字故宫"项目中使用的三维数据采集技术。</w:t>
      </w:r>
    </w:p>
    <w:p>
      <w:pPr>
        <w:pStyle w:val="Heading2"/>
        <w:spacing w:after="200" w:before="300"/>
      </w:pPr>
      <w:r>
        <w:rPr>
          <w:rFonts w:ascii="黑体" w:cs="黑体" w:eastAsia="黑体" w:hAnsi="黑体"/>
          <w:b/>
          <w:bCs/>
          <w:sz w:val="28"/>
          <w:szCs w:val="28"/>
        </w:rPr>
        <w:t xml:space="preserve">知识卡片：屯堡建筑数字化技术参数建议</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对象</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技术手段</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精度要求</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成果形式</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重点保护建筑</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地面激光扫描+手持扫描</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2-6mm</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点云、三维模型、HBIM</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一般保护建筑</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摄影测量+无人机</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2-5cm</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三维实景模型</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传统风貌建筑</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无人机+全景摄影</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5-10cm</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全景影像、基本信息表</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建筑细部（雕刻）</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手持扫描+RTI</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亚毫米</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高精度三维模型</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村寨整体格局</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无人机倾斜摄影</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5-10cm</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三维实景模型、正射影像</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[13] 赵雪竹. 安顺天龙屯堡民居装饰文化基因研究[J]. 设计, 2021, 34(10): 120-123.</w:t>
      </w:r>
    </w:p>
    <w:p>
      <w:pPr>
        <w:spacing w:after="120" w:line="360"/>
        <w:jc w:val="both"/>
      </w:pPr>
      <w:r>
        <w:rPr>
          <w:rFonts w:ascii="宋体" w:cs="宋体" w:eastAsia="宋体" w:hAnsi="宋体"/>
          <w:b w:val="false"/>
          <w:bCs w:val="false"/>
          <w:sz w:val="24"/>
          <w:szCs w:val="24"/>
        </w:rPr>
        <w:t xml:space="preserve">[14] Nancarrow J H, Yang C, Yang J. Emotions-informed digital documentation of Baojiatun[J]. Built Heritage, 2021, 5: 7.</w:t>
      </w:r>
    </w:p>
    <w:p>
      <w:pPr>
        <w:spacing w:after="120" w:line="360"/>
        <w:jc w:val="both"/>
      </w:pPr>
      <w:r>
        <w:rPr>
          <w:rFonts w:ascii="宋体" w:cs="宋体" w:eastAsia="宋体" w:hAnsi="宋体"/>
          <w:b w:val="false"/>
          <w:bCs w:val="false"/>
          <w:sz w:val="24"/>
          <w:szCs w:val="24"/>
        </w:rPr>
        <w:t xml:space="preserve">[15] 基于虚拟现实技术的安顺屯堡建筑数字化体验设计研究[J]. 设计, 2025, 38(1): 1-8.</w:t>
      </w:r>
    </w:p>
    <w:p>
      <w:r>
        <w:br w:type="page"/>
      </w:r>
    </w:p>
    <w:p>
      <w:pPr>
        <w:pStyle w:val="Heading1"/>
        <w:spacing w:after="200" w:before="400"/>
      </w:pPr>
      <w:r>
        <w:rPr>
          <w:rFonts w:ascii="黑体" w:cs="黑体" w:eastAsia="黑体" w:hAnsi="黑体"/>
          <w:b/>
          <w:bCs/>
          <w:color w:val="1F4E79"/>
          <w:sz w:val="32"/>
          <w:szCs w:val="32"/>
        </w:rPr>
        <w:t xml:space="preserve">第 6 章  屯堡非物质文化遗产数字化</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val="false"/>
          <w:bCs w:val="false"/>
          <w:sz w:val="24"/>
          <w:szCs w:val="24"/>
        </w:rPr>
        <w:t xml:space="preserve">掌握非物质文化遗产数字化的特殊要求和方法</w:t>
      </w:r>
    </w:p>
    <w:p>
      <w:pPr>
        <w:pStyle w:val="ListParagraph"/>
        <w:numPr>
          <w:ilvl w:val="0"/>
          <w:numId w:val="2"/>
        </w:numPr>
        <w:spacing w:after="60" w:line="340"/>
      </w:pPr>
      <w:r>
        <w:rPr>
          <w:rFonts w:ascii="宋体" w:cs="宋体" w:eastAsia="宋体" w:hAnsi="宋体"/>
          <w:b w:val="false"/>
          <w:bCs w:val="false"/>
          <w:sz w:val="24"/>
          <w:szCs w:val="24"/>
        </w:rPr>
        <w:t xml:space="preserve">了解地戏表演的动作捕捉与数字记录技术</w:t>
      </w:r>
    </w:p>
    <w:p>
      <w:pPr>
        <w:pStyle w:val="ListParagraph"/>
        <w:numPr>
          <w:ilvl w:val="0"/>
          <w:numId w:val="2"/>
        </w:numPr>
        <w:spacing w:after="60" w:line="340"/>
      </w:pPr>
      <w:r>
        <w:rPr>
          <w:rFonts w:ascii="宋体" w:cs="宋体" w:eastAsia="宋体" w:hAnsi="宋体"/>
          <w:b w:val="false"/>
          <w:bCs w:val="false"/>
          <w:sz w:val="24"/>
          <w:szCs w:val="24"/>
        </w:rPr>
        <w:t xml:space="preserve">学习传统手工艺的数字化采集与知识提取</w:t>
      </w:r>
    </w:p>
    <w:p>
      <w:pPr>
        <w:pStyle w:val="ListParagraph"/>
        <w:numPr>
          <w:ilvl w:val="0"/>
          <w:numId w:val="2"/>
        </w:numPr>
        <w:spacing w:after="60" w:line="340"/>
      </w:pPr>
      <w:r>
        <w:rPr>
          <w:rFonts w:ascii="宋体" w:cs="宋体" w:eastAsia="宋体" w:hAnsi="宋体"/>
          <w:b w:val="false"/>
          <w:bCs w:val="false"/>
          <w:sz w:val="24"/>
          <w:szCs w:val="24"/>
        </w:rPr>
        <w:t xml:space="preserve">掌握口述史和民俗活动的数字化方法</w:t>
      </w:r>
    </w:p>
    <w:p>
      <w:pPr>
        <w:pStyle w:val="ListParagraph"/>
        <w:numPr>
          <w:ilvl w:val="0"/>
          <w:numId w:val="2"/>
        </w:numPr>
        <w:spacing w:after="60" w:line="340"/>
      </w:pPr>
      <w:r>
        <w:rPr>
          <w:rFonts w:ascii="宋体" w:cs="宋体" w:eastAsia="宋体" w:hAnsi="宋体"/>
          <w:b w:val="false"/>
          <w:bCs w:val="false"/>
          <w:sz w:val="24"/>
          <w:szCs w:val="24"/>
        </w:rPr>
        <w:t xml:space="preserve">能够设计屯堡非遗数字化的整体方案</w:t>
      </w:r>
    </w:p>
    <w:p>
      <w:pPr>
        <w:pStyle w:val="Heading2"/>
        <w:spacing w:after="200" w:before="300"/>
      </w:pPr>
      <w:r>
        <w:rPr>
          <w:rFonts w:ascii="黑体" w:cs="黑体" w:eastAsia="黑体" w:hAnsi="黑体"/>
          <w:b/>
          <w:bCs/>
          <w:sz w:val="28"/>
          <w:szCs w:val="28"/>
        </w:rPr>
        <w:t xml:space="preserve">导入案例：用AI复活老面具</w:t>
      </w:r>
    </w:p>
    <w:p>
      <w:pPr>
        <w:spacing w:after="120" w:line="360"/>
        <w:jc w:val="both"/>
      </w:pPr>
      <w:r>
        <w:rPr>
          <w:rFonts w:ascii="宋体" w:cs="宋体" w:eastAsia="宋体" w:hAnsi="宋体"/>
          <w:b w:val="false"/>
          <w:bCs w:val="false"/>
          <w:sz w:val="24"/>
          <w:szCs w:val="24"/>
        </w:rPr>
        <w:t xml:space="preserve">2026年初，贵州大学"黔影新生"团队做了一件让屯堡老人们惊讶的事。他们用手机扫描了村里收藏的数十面老地戏面具，然后用AI图像生成工具，将这些沧桑斑驳的面具"复原"为色彩鲜艳的原始面貌，还创造了一组会眨眼、会说话的AI动画角色。</w:t>
      </w:r>
    </w:p>
    <w:p>
      <w:pPr>
        <w:spacing w:after="120" w:line="360"/>
        <w:jc w:val="both"/>
      </w:pPr>
      <w:r>
        <w:rPr>
          <w:rFonts w:ascii="宋体" w:cs="宋体" w:eastAsia="宋体" w:hAnsi="宋体"/>
          <w:b w:val="false"/>
          <w:bCs w:val="false"/>
          <w:sz w:val="24"/>
          <w:szCs w:val="24"/>
        </w:rPr>
        <w:t xml:space="preserve">这些数字面具角色被印在了T恤、帆布袋、手机壳上，在黄果树景区成了爆款文创产品。一位老艺人摸着印有自己雕刻的面具图案的帆布袋，感慨道："没想到我这把老骨头做的东西，还能变成年轻人喜欢的样子。"</w:t>
      </w:r>
    </w:p>
    <w:p>
      <w:pPr>
        <w:spacing w:after="120" w:line="360"/>
        <w:jc w:val="both"/>
      </w:pPr>
      <w:r>
        <w:rPr>
          <w:rFonts w:ascii="宋体" w:cs="宋体" w:eastAsia="宋体" w:hAnsi="宋体"/>
          <w:b w:val="false"/>
          <w:bCs w:val="false"/>
          <w:sz w:val="24"/>
          <w:szCs w:val="24"/>
        </w:rPr>
        <w:t xml:space="preserve">"黔影新生"团队的成功，展示了非物质文化遗产数字化的一种可能路径——不是把非遗锁进数字档案库，而是让它以新的形态重新进入日常生活。</w:t>
      </w:r>
    </w:p>
    <w:p>
      <w:pPr>
        <w:pStyle w:val="Heading2"/>
        <w:spacing w:after="200" w:before="300"/>
      </w:pPr>
      <w:r>
        <w:rPr>
          <w:rFonts w:ascii="黑体" w:cs="黑体" w:eastAsia="黑体" w:hAnsi="黑体"/>
          <w:b/>
          <w:bCs/>
          <w:sz w:val="28"/>
          <w:szCs w:val="28"/>
        </w:rPr>
        <w:t xml:space="preserve">6.1 非物质文化遗产数字化的特殊挑战</w:t>
      </w:r>
    </w:p>
    <w:p>
      <w:pPr>
        <w:pStyle w:val="Heading3"/>
        <w:spacing w:after="200" w:before="300"/>
      </w:pPr>
      <w:r>
        <w:rPr>
          <w:rFonts w:ascii="黑体" w:cs="黑体" w:eastAsia="黑体" w:hAnsi="黑体"/>
          <w:b/>
          <w:bCs/>
          <w:sz w:val="26"/>
          <w:szCs w:val="26"/>
        </w:rPr>
        <w:t xml:space="preserve">6.1.1 "非物质性"带来的技术难题</w:t>
      </w:r>
    </w:p>
    <w:p>
      <w:pPr>
        <w:spacing w:after="120" w:line="360"/>
        <w:jc w:val="both"/>
      </w:pPr>
      <w:r>
        <w:rPr>
          <w:rFonts w:ascii="宋体" w:cs="宋体" w:eastAsia="宋体" w:hAnsi="宋体"/>
          <w:b w:val="false"/>
          <w:bCs w:val="false"/>
          <w:sz w:val="24"/>
          <w:szCs w:val="24"/>
        </w:rPr>
        <w:t xml:space="preserve">与物质文化遗产不同，非物质文化遗产的核心不是"物"，而是"人"和"过程"。地戏的精彩不在面具本身，而在表演者戴着面具时的唱念做打；屯堡服饰的价值不在衣服本身，而在裁剪缝制的过程和穿着时的礼仪规范。</w:t>
      </w:r>
    </w:p>
    <w:p>
      <w:pPr>
        <w:spacing w:after="120" w:line="360"/>
        <w:jc w:val="both"/>
      </w:pPr>
      <w:r>
        <w:rPr>
          <w:rFonts w:ascii="宋体" w:cs="宋体" w:eastAsia="宋体" w:hAnsi="宋体"/>
          <w:b w:val="false"/>
          <w:bCs w:val="false"/>
          <w:sz w:val="24"/>
          <w:szCs w:val="24"/>
        </w:rPr>
        <w:t xml:space="preserve">这种"非物质性"给数字化带来了根本性挑战：如何将动态的、身体性的、情境化的文化实践转化为数字数据？一段地戏视频固然记录了表演的影像，但它无法传达现场的氛围、观众的互动、表演者与社区的联结——而这些恰恰是非遗最核心的价值。</w:t>
      </w:r>
    </w:p>
    <w:p>
      <w:pPr>
        <w:pStyle w:val="Heading3"/>
        <w:spacing w:after="200" w:before="300"/>
      </w:pPr>
      <w:r>
        <w:rPr>
          <w:rFonts w:ascii="黑体" w:cs="黑体" w:eastAsia="黑体" w:hAnsi="黑体"/>
          <w:b/>
          <w:bCs/>
          <w:sz w:val="26"/>
          <w:szCs w:val="26"/>
        </w:rPr>
        <w:t xml:space="preserve">6.1.2 "活态性"带来的记录难题</w:t>
      </w:r>
    </w:p>
    <w:p>
      <w:pPr>
        <w:spacing w:after="120" w:line="360"/>
        <w:jc w:val="both"/>
      </w:pPr>
      <w:r>
        <w:rPr>
          <w:rFonts w:ascii="宋体" w:cs="宋体" w:eastAsia="宋体" w:hAnsi="宋体"/>
          <w:b w:val="false"/>
          <w:bCs w:val="false"/>
          <w:sz w:val="24"/>
          <w:szCs w:val="24"/>
        </w:rPr>
        <w:t xml:space="preserve">非物质文化遗产是"活"的——它在不断变化中延续。每一场地戏表演都是独一无二的，每一位传承人的技艺都有自己的风格，每一个村寨的习俗都有自己的变体。数字化的本质是"固定"——将流动的实践固化为可存储的数据。如何在不牺牲活态性的前提下完成数字化，是一个方法论难题。</w:t>
      </w:r>
    </w:p>
    <w:p>
      <w:pPr>
        <w:spacing w:after="120" w:line="360"/>
        <w:jc w:val="both"/>
      </w:pPr>
      <w:r>
        <w:rPr>
          <w:rFonts w:ascii="宋体" w:cs="宋体" w:eastAsia="宋体" w:hAnsi="宋体"/>
          <w:b w:val="false"/>
          <w:bCs w:val="false"/>
          <w:sz w:val="24"/>
          <w:szCs w:val="24"/>
        </w:rPr>
        <w:t xml:space="preserve">解决方案不是追求"唯一的权威记录"，而是建立"多版本的开放档案"——记录同一项非遗在不同时间、不同村寨、不同传承人手中的不同表现，让数字档案本身成为非遗多样性的见证。</w:t>
      </w:r>
    </w:p>
    <w:p>
      <w:pPr>
        <w:pStyle w:val="Heading3"/>
        <w:spacing w:after="200" w:before="300"/>
      </w:pPr>
      <w:r>
        <w:rPr>
          <w:rFonts w:ascii="黑体" w:cs="黑体" w:eastAsia="黑体" w:hAnsi="黑体"/>
          <w:b/>
          <w:bCs/>
          <w:sz w:val="26"/>
          <w:szCs w:val="26"/>
        </w:rPr>
        <w:t xml:space="preserve">6.1.3 "主体性"带来的伦理问题</w:t>
      </w:r>
    </w:p>
    <w:p>
      <w:pPr>
        <w:spacing w:after="120" w:line="360"/>
        <w:jc w:val="both"/>
      </w:pPr>
      <w:r>
        <w:rPr>
          <w:rFonts w:ascii="宋体" w:cs="宋体" w:eastAsia="宋体" w:hAnsi="宋体"/>
          <w:b w:val="false"/>
          <w:bCs w:val="false"/>
          <w:sz w:val="24"/>
          <w:szCs w:val="24"/>
        </w:rPr>
        <w:t xml:space="preserve">非遗的传承主体是社区和传承人，而非外部专家或技术团队。数字化过程中必须尊重传承主体的意愿和权益。这涉及一系列伦理问题：谁有权决定哪些内容可以数字化？数字化成果的知识产权归谁？数字内容的商业利用是否需要传承人的许可和利益分享？</w:t>
      </w:r>
    </w:p>
    <w:p>
      <w:pPr>
        <w:spacing w:after="120" w:line="360"/>
        <w:jc w:val="both"/>
      </w:pPr>
      <w:r>
        <w:rPr>
          <w:rFonts w:ascii="宋体" w:cs="宋体" w:eastAsia="宋体" w:hAnsi="宋体"/>
          <w:b w:val="false"/>
          <w:bCs w:val="false"/>
          <w:sz w:val="24"/>
          <w:szCs w:val="24"/>
        </w:rPr>
        <w:t xml:space="preserve">联合国教科文组织《保护非物质文化遗产伦理原则》（2015年）明确指出："社区、群体和个人的事先知情同意是保护非物质文化遗产各项活动的前提。"这一原则同样适用于数字化。</w:t>
      </w:r>
    </w:p>
    <w:p>
      <w:pPr>
        <w:pStyle w:val="Heading2"/>
        <w:spacing w:after="200" w:before="300"/>
      </w:pPr>
      <w:r>
        <w:rPr>
          <w:rFonts w:ascii="黑体" w:cs="黑体" w:eastAsia="黑体" w:hAnsi="黑体"/>
          <w:b/>
          <w:bCs/>
          <w:sz w:val="28"/>
          <w:szCs w:val="28"/>
        </w:rPr>
        <w:t xml:space="preserve">6.2 地戏表演的数字化记录</w:t>
      </w:r>
    </w:p>
    <w:p>
      <w:pPr>
        <w:pStyle w:val="Heading3"/>
        <w:spacing w:after="200" w:before="300"/>
      </w:pPr>
      <w:r>
        <w:rPr>
          <w:rFonts w:ascii="黑体" w:cs="黑体" w:eastAsia="黑体" w:hAnsi="黑体"/>
          <w:b/>
          <w:bCs/>
          <w:sz w:val="26"/>
          <w:szCs w:val="26"/>
        </w:rPr>
        <w:t xml:space="preserve">6.2.1 多机位高清视频记录</w:t>
      </w:r>
    </w:p>
    <w:p>
      <w:pPr>
        <w:spacing w:after="120" w:line="360"/>
        <w:jc w:val="both"/>
      </w:pPr>
      <w:r>
        <w:rPr>
          <w:rFonts w:ascii="宋体" w:cs="宋体" w:eastAsia="宋体" w:hAnsi="宋体"/>
          <w:b w:val="false"/>
          <w:bCs w:val="false"/>
          <w:sz w:val="24"/>
          <w:szCs w:val="24"/>
        </w:rPr>
        <w:t xml:space="preserve">地戏表演的数字化记录以多机位高清视频为基础。建议采用4-6个机位：正面全景机位——记录表演的整体场面；侧面特写机位——记录主要角色的身段和表情；面具特写机位——记录面具的细节和色彩；观众反应机位——记录观众的互动和反馈；后台机位——记录演员化妆、着装和候场过程；无人机机位——从空中俯瞰表演场地和观众布局。</w:t>
      </w:r>
    </w:p>
    <w:p>
      <w:pPr>
        <w:spacing w:after="120" w:line="360"/>
        <w:jc w:val="both"/>
      </w:pPr>
      <w:r>
        <w:rPr>
          <w:rFonts w:ascii="宋体" w:cs="宋体" w:eastAsia="宋体" w:hAnsi="宋体"/>
          <w:b w:val="false"/>
          <w:bCs w:val="false"/>
          <w:sz w:val="24"/>
          <w:szCs w:val="24"/>
        </w:rPr>
        <w:t xml:space="preserve">所有机位使用同步时间码，便于后期多机位剪辑和同步分析。视频格式建议使用4K分辨率、50fps帧率，以满足学术研究和数字展示的需求。</w:t>
      </w:r>
    </w:p>
    <w:p>
      <w:pPr>
        <w:pStyle w:val="Heading3"/>
        <w:spacing w:after="200" w:before="300"/>
      </w:pPr>
      <w:r>
        <w:rPr>
          <w:rFonts w:ascii="黑体" w:cs="黑体" w:eastAsia="黑体" w:hAnsi="黑体"/>
          <w:b/>
          <w:bCs/>
          <w:sz w:val="26"/>
          <w:szCs w:val="26"/>
        </w:rPr>
        <w:t xml:space="preserve">6.2.2 动作捕捉技术</w:t>
      </w:r>
    </w:p>
    <w:p>
      <w:pPr>
        <w:spacing w:after="120" w:line="360"/>
        <w:jc w:val="both"/>
      </w:pPr>
      <w:r>
        <w:rPr>
          <w:rFonts w:ascii="宋体" w:cs="宋体" w:eastAsia="宋体" w:hAnsi="宋体"/>
          <w:b w:val="false"/>
          <w:bCs w:val="false"/>
          <w:sz w:val="24"/>
          <w:szCs w:val="24"/>
        </w:rPr>
        <w:t xml:space="preserve">动作捕捉（Motion Capture）技术可以精确记录地戏表演者的身体运动数据，为舞蹈学、戏剧学研究和数字展示提供量化数据。</w:t>
      </w:r>
    </w:p>
    <w:p>
      <w:pPr>
        <w:spacing w:after="120" w:line="360"/>
        <w:jc w:val="both"/>
      </w:pPr>
      <w:r>
        <w:rPr>
          <w:rFonts w:ascii="宋体" w:cs="宋体" w:eastAsia="宋体" w:hAnsi="宋体"/>
          <w:b w:val="false"/>
          <w:bCs w:val="false"/>
          <w:sz w:val="24"/>
          <w:szCs w:val="24"/>
        </w:rPr>
        <w:t xml:space="preserve">惯性动作捕捉是适合地戏表演的方案。表演者穿戴带有惯性传感器的紧身衣，传感器记录各关节的旋转角度和加速度，实时生成三维骨骼动画。与光学动作捕捉相比，惯性捕捉不受场地和光线的限制，适合在屯堡村寨的户外环境使用。</w:t>
      </w:r>
    </w:p>
    <w:p>
      <w:pPr>
        <w:spacing w:after="120" w:line="360"/>
        <w:jc w:val="both"/>
      </w:pPr>
      <w:r>
        <w:rPr>
          <w:rFonts w:ascii="宋体" w:cs="宋体" w:eastAsia="宋体" w:hAnsi="宋体"/>
          <w:b w:val="false"/>
          <w:bCs w:val="false"/>
          <w:sz w:val="24"/>
          <w:szCs w:val="24"/>
        </w:rPr>
        <w:t xml:space="preserve">动作捕捉数据可用于：建立地戏动作数据库，分析不同村寨、不同传承人的表演风格差异；制作地戏教学动画，辅助传承人培训；为VR/AR地戏体验提供真实的动作数据。</w:t>
      </w:r>
    </w:p>
    <w:p>
      <w:pPr>
        <w:pStyle w:val="Heading3"/>
        <w:spacing w:after="200" w:before="300"/>
      </w:pPr>
      <w:r>
        <w:rPr>
          <w:rFonts w:ascii="黑体" w:cs="黑体" w:eastAsia="黑体" w:hAnsi="黑体"/>
          <w:b/>
          <w:bCs/>
          <w:sz w:val="26"/>
          <w:szCs w:val="26"/>
        </w:rPr>
        <w:t xml:space="preserve">6.2.3 音频采集与分析</w:t>
      </w:r>
    </w:p>
    <w:p>
      <w:pPr>
        <w:spacing w:after="120" w:line="360"/>
        <w:jc w:val="both"/>
      </w:pPr>
      <w:r>
        <w:rPr>
          <w:rFonts w:ascii="宋体" w:cs="宋体" w:eastAsia="宋体" w:hAnsi="宋体"/>
          <w:b w:val="false"/>
          <w:bCs w:val="false"/>
          <w:sz w:val="24"/>
          <w:szCs w:val="24"/>
        </w:rPr>
        <w:t xml:space="preserve">地戏的音乐要素——唱腔、锣鼓、念白——同样需要精细的数字化记录。</w:t>
      </w:r>
    </w:p>
    <w:p>
      <w:pPr>
        <w:spacing w:after="120" w:line="360"/>
        <w:jc w:val="both"/>
      </w:pPr>
      <w:r>
        <w:rPr>
          <w:rFonts w:ascii="宋体" w:cs="宋体" w:eastAsia="宋体" w:hAnsi="宋体"/>
          <w:b/>
          <w:bCs/>
          <w:sz w:val="24"/>
          <w:szCs w:val="24"/>
        </w:rPr>
        <w:t xml:space="preserve">多轨音频录制。</w:t>
      </w:r>
      <w:r>
        <w:rPr>
          <w:rFonts w:ascii="宋体" w:cs="宋体" w:eastAsia="宋体" w:hAnsi="宋体"/>
          <w:b w:val="false"/>
          <w:bCs w:val="false"/>
          <w:sz w:val="24"/>
          <w:szCs w:val="24"/>
        </w:rPr>
        <w:t xml:space="preserve"> 使用多支麦克风分别录制唱腔、锣、鼓、钹等不同声部，后期可分别分析各声部的旋律、节奏和音色特征。</w:t>
      </w:r>
    </w:p>
    <w:p>
      <w:pPr>
        <w:spacing w:after="120" w:line="360"/>
        <w:jc w:val="both"/>
      </w:pPr>
      <w:r>
        <w:rPr>
          <w:rFonts w:ascii="宋体" w:cs="宋体" w:eastAsia="宋体" w:hAnsi="宋体"/>
          <w:b/>
          <w:bCs/>
          <w:sz w:val="24"/>
          <w:szCs w:val="24"/>
        </w:rPr>
        <w:t xml:space="preserve">声学分析。</w:t>
      </w:r>
      <w:r>
        <w:rPr>
          <w:rFonts w:ascii="宋体" w:cs="宋体" w:eastAsia="宋体" w:hAnsi="宋体"/>
          <w:b w:val="false"/>
          <w:bCs w:val="false"/>
          <w:sz w:val="24"/>
          <w:szCs w:val="24"/>
        </w:rPr>
        <w:t xml:space="preserve"> 利用Praat、Sonic Visualiser等声学分析软件，分析地戏唱腔的音高、音强、时长、共振峰等声学参数，量化不同传承人的唱腔风格差异。</w:t>
      </w:r>
    </w:p>
    <w:p>
      <w:pPr>
        <w:spacing w:after="120" w:line="360"/>
        <w:jc w:val="both"/>
      </w:pPr>
      <w:r>
        <w:rPr>
          <w:rFonts w:ascii="宋体" w:cs="宋体" w:eastAsia="宋体" w:hAnsi="宋体"/>
          <w:b/>
          <w:bCs/>
          <w:sz w:val="24"/>
          <w:szCs w:val="24"/>
        </w:rPr>
        <w:t xml:space="preserve">锣鼓经数字化。</w:t>
      </w:r>
      <w:r>
        <w:rPr>
          <w:rFonts w:ascii="宋体" w:cs="宋体" w:eastAsia="宋体" w:hAnsi="宋体"/>
          <w:b w:val="false"/>
          <w:bCs w:val="false"/>
          <w:sz w:val="24"/>
          <w:szCs w:val="24"/>
        </w:rPr>
        <w:t xml:space="preserve"> 地戏的锣鼓经（锣鼓谱）传统上以口传心授方式传承，缺乏书面记谱。可利用自动音乐转录（Automatic Music Transcription）技术，将锣鼓录音转化为MIDI数据和乐谱，建立地戏锣鼓经数据库。</w:t>
      </w:r>
    </w:p>
    <w:p>
      <w:pPr>
        <w:pStyle w:val="Heading3"/>
        <w:spacing w:after="200" w:before="300"/>
      </w:pPr>
      <w:r>
        <w:rPr>
          <w:rFonts w:ascii="黑体" w:cs="黑体" w:eastAsia="黑体" w:hAnsi="黑体"/>
          <w:b/>
          <w:bCs/>
          <w:sz w:val="26"/>
          <w:szCs w:val="26"/>
        </w:rPr>
        <w:t xml:space="preserve">6.2.4 面具与道具的三维数字化</w:t>
      </w:r>
    </w:p>
    <w:p>
      <w:pPr>
        <w:spacing w:after="120" w:line="360"/>
        <w:jc w:val="both"/>
      </w:pPr>
      <w:r>
        <w:rPr>
          <w:rFonts w:ascii="宋体" w:cs="宋体" w:eastAsia="宋体" w:hAnsi="宋体"/>
          <w:b w:val="false"/>
          <w:bCs w:val="false"/>
          <w:sz w:val="24"/>
          <w:szCs w:val="24"/>
        </w:rPr>
        <w:t xml:space="preserve">地戏面具和道具（刀、枪、剑、戟、战旗等）的三维数字化可采用手持激光扫描或结构光扫描。扫描精度要求达到0.1毫米，以捕捉雕刻的刀法和彩绘的笔触。三维模型的数据可整合到地戏知识图谱中，与剧目、角色、表演者等信息关联。</w:t>
      </w:r>
    </w:p>
    <w:p>
      <w:pPr>
        <w:pStyle w:val="Heading2"/>
        <w:spacing w:after="200" w:before="300"/>
      </w:pPr>
      <w:r>
        <w:rPr>
          <w:rFonts w:ascii="黑体" w:cs="黑体" w:eastAsia="黑体" w:hAnsi="黑体"/>
          <w:b/>
          <w:bCs/>
          <w:sz w:val="28"/>
          <w:szCs w:val="28"/>
        </w:rPr>
        <w:t xml:space="preserve">6.3 传统手工艺的数字化采集</w:t>
      </w:r>
    </w:p>
    <w:p>
      <w:pPr>
        <w:pStyle w:val="Heading3"/>
        <w:spacing w:after="200" w:before="300"/>
      </w:pPr>
      <w:r>
        <w:rPr>
          <w:rFonts w:ascii="黑体" w:cs="黑体" w:eastAsia="黑体" w:hAnsi="黑体"/>
          <w:b/>
          <w:bCs/>
          <w:sz w:val="26"/>
          <w:szCs w:val="26"/>
        </w:rPr>
        <w:t xml:space="preserve">6.3.1 服饰制作工艺的记录</w:t>
      </w:r>
    </w:p>
    <w:p>
      <w:pPr>
        <w:spacing w:after="120" w:line="360"/>
        <w:jc w:val="both"/>
      </w:pPr>
      <w:r>
        <w:rPr>
          <w:rFonts w:ascii="宋体" w:cs="宋体" w:eastAsia="宋体" w:hAnsi="宋体"/>
          <w:b w:val="false"/>
          <w:bCs w:val="false"/>
          <w:sz w:val="24"/>
          <w:szCs w:val="24"/>
        </w:rPr>
        <w:t xml:space="preserve">屯堡服饰制作工艺的数字化需要记录从原料到成品的完整流程。</w:t>
      </w:r>
    </w:p>
    <w:p>
      <w:pPr>
        <w:spacing w:after="120" w:line="360"/>
        <w:jc w:val="both"/>
      </w:pPr>
      <w:r>
        <w:rPr>
          <w:rFonts w:ascii="宋体" w:cs="宋体" w:eastAsia="宋体" w:hAnsi="宋体"/>
          <w:b/>
          <w:bCs/>
          <w:sz w:val="24"/>
          <w:szCs w:val="24"/>
        </w:rPr>
        <w:t xml:space="preserve">工艺视频记录。</w:t>
      </w:r>
      <w:r>
        <w:rPr>
          <w:rFonts w:ascii="宋体" w:cs="宋体" w:eastAsia="宋体" w:hAnsi="宋体"/>
          <w:b w:val="false"/>
          <w:bCs w:val="false"/>
          <w:sz w:val="24"/>
          <w:szCs w:val="24"/>
        </w:rPr>
        <w:t xml:space="preserve"> 请传承人演示凤阳汉装的完整制作过程——选料、裁剪、缝制、刺绣、熨烫——用高清视频记录每一个步骤，同步录制传承人的口述讲解。</w:t>
      </w:r>
    </w:p>
    <w:p>
      <w:pPr>
        <w:spacing w:after="120" w:line="360"/>
        <w:jc w:val="both"/>
      </w:pPr>
      <w:r>
        <w:rPr>
          <w:rFonts w:ascii="宋体" w:cs="宋体" w:eastAsia="宋体" w:hAnsi="宋体"/>
          <w:b/>
          <w:bCs/>
          <w:sz w:val="24"/>
          <w:szCs w:val="24"/>
        </w:rPr>
        <w:t xml:space="preserve">动作分析。</w:t>
      </w:r>
      <w:r>
        <w:rPr>
          <w:rFonts w:ascii="宋体" w:cs="宋体" w:eastAsia="宋体" w:hAnsi="宋体"/>
          <w:b w:val="false"/>
          <w:bCs w:val="false"/>
          <w:sz w:val="24"/>
          <w:szCs w:val="24"/>
        </w:rPr>
        <w:t xml:space="preserve"> 利用视频动作分析技术，标注传承人手部动作的关键帧，分析其操作技巧和工艺诀窍。这些"隐性知识"往往难以用语言表达，但在慢放视频中可以被识别和学习。</w:t>
      </w:r>
    </w:p>
    <w:p>
      <w:pPr>
        <w:spacing w:after="120" w:line="360"/>
        <w:jc w:val="both"/>
      </w:pPr>
      <w:r>
        <w:rPr>
          <w:rFonts w:ascii="宋体" w:cs="宋体" w:eastAsia="宋体" w:hAnsi="宋体"/>
          <w:b/>
          <w:bCs/>
          <w:sz w:val="24"/>
          <w:szCs w:val="24"/>
        </w:rPr>
        <w:t xml:space="preserve">三维扫描。</w:t>
      </w:r>
      <w:r>
        <w:rPr>
          <w:rFonts w:ascii="宋体" w:cs="宋体" w:eastAsia="宋体" w:hAnsi="宋体"/>
          <w:b w:val="false"/>
          <w:bCs w:val="false"/>
          <w:sz w:val="24"/>
          <w:szCs w:val="24"/>
        </w:rPr>
        <w:t xml:space="preserve"> 对完成的服饰成品进行三维扫描，记录其立体形态和穿着效果。</w:t>
      </w:r>
    </w:p>
    <w:p>
      <w:pPr>
        <w:pStyle w:val="Heading3"/>
        <w:spacing w:after="200" w:before="300"/>
      </w:pPr>
      <w:r>
        <w:rPr>
          <w:rFonts w:ascii="黑体" w:cs="黑体" w:eastAsia="黑体" w:hAnsi="黑体"/>
          <w:b/>
          <w:bCs/>
          <w:sz w:val="26"/>
          <w:szCs w:val="26"/>
        </w:rPr>
        <w:t xml:space="preserve">6.3.2 面具雕刻工艺的记录</w:t>
      </w:r>
    </w:p>
    <w:p>
      <w:pPr>
        <w:spacing w:after="120" w:line="360"/>
        <w:jc w:val="both"/>
      </w:pPr>
      <w:r>
        <w:rPr>
          <w:rFonts w:ascii="宋体" w:cs="宋体" w:eastAsia="宋体" w:hAnsi="宋体"/>
          <w:b w:val="false"/>
          <w:bCs w:val="false"/>
          <w:sz w:val="24"/>
          <w:szCs w:val="24"/>
        </w:rPr>
        <w:t xml:space="preserve">地戏面具雕刻是屯堡最具代表性的手工艺之一。其数字化记录需要重点关注：</w:t>
      </w:r>
    </w:p>
    <w:p>
      <w:pPr>
        <w:spacing w:after="120" w:line="360"/>
        <w:jc w:val="both"/>
      </w:pPr>
      <w:r>
        <w:rPr>
          <w:rFonts w:ascii="宋体" w:cs="宋体" w:eastAsia="宋体" w:hAnsi="宋体"/>
          <w:b/>
          <w:bCs/>
          <w:sz w:val="24"/>
          <w:szCs w:val="24"/>
        </w:rPr>
        <w:t xml:space="preserve">材料准备。</w:t>
      </w:r>
      <w:r>
        <w:rPr>
          <w:rFonts w:ascii="宋体" w:cs="宋体" w:eastAsia="宋体" w:hAnsi="宋体"/>
          <w:b w:val="false"/>
          <w:bCs w:val="false"/>
          <w:sz w:val="24"/>
          <w:szCs w:val="24"/>
        </w:rPr>
        <w:t xml:space="preserve"> 记录白杨木或丁香木的选材、干燥、粗加工过程。</w:t>
      </w:r>
    </w:p>
    <w:p>
      <w:pPr>
        <w:spacing w:after="120" w:line="360"/>
        <w:jc w:val="both"/>
      </w:pPr>
      <w:r>
        <w:rPr>
          <w:rFonts w:ascii="宋体" w:cs="宋体" w:eastAsia="宋体" w:hAnsi="宋体"/>
          <w:b/>
          <w:bCs/>
          <w:sz w:val="24"/>
          <w:szCs w:val="24"/>
        </w:rPr>
        <w:t xml:space="preserve">雕刻流程。</w:t>
      </w:r>
      <w:r>
        <w:rPr>
          <w:rFonts w:ascii="宋体" w:cs="宋体" w:eastAsia="宋体" w:hAnsi="宋体"/>
          <w:b w:val="false"/>
          <w:bCs w:val="false"/>
          <w:sz w:val="24"/>
          <w:szCs w:val="24"/>
        </w:rPr>
        <w:t xml:space="preserve"> 记录从粗坯到成品的完整雕刻过程——开脸、凿眼、修鼻、刻嘴、雕耳、镂空。每个阶段的半成品都应单独三维扫描，形成"雕刻过程三维序列"。</w:t>
      </w:r>
    </w:p>
    <w:p>
      <w:pPr>
        <w:spacing w:after="120" w:line="360"/>
        <w:jc w:val="both"/>
      </w:pPr>
      <w:r>
        <w:rPr>
          <w:rFonts w:ascii="宋体" w:cs="宋体" w:eastAsia="宋体" w:hAnsi="宋体"/>
          <w:b/>
          <w:bCs/>
          <w:sz w:val="24"/>
          <w:szCs w:val="24"/>
        </w:rPr>
        <w:t xml:space="preserve">上色工艺。</w:t>
      </w:r>
      <w:r>
        <w:rPr>
          <w:rFonts w:ascii="宋体" w:cs="宋体" w:eastAsia="宋体" w:hAnsi="宋体"/>
          <w:b w:val="false"/>
          <w:bCs w:val="false"/>
          <w:sz w:val="24"/>
          <w:szCs w:val="24"/>
        </w:rPr>
        <w:t xml:space="preserve"> 记录底漆、上色、描金、做旧等工序。使用高光谱成像记录每层颜料的成分和层叠关系。</w:t>
      </w:r>
    </w:p>
    <w:p>
      <w:pPr>
        <w:spacing w:after="120" w:line="360"/>
        <w:jc w:val="both"/>
      </w:pPr>
      <w:r>
        <w:rPr>
          <w:rFonts w:ascii="宋体" w:cs="宋体" w:eastAsia="宋体" w:hAnsi="宋体"/>
          <w:b/>
          <w:bCs/>
          <w:sz w:val="24"/>
          <w:szCs w:val="24"/>
        </w:rPr>
        <w:t xml:space="preserve">传承人口述。</w:t>
      </w:r>
      <w:r>
        <w:rPr>
          <w:rFonts w:ascii="宋体" w:cs="宋体" w:eastAsia="宋体" w:hAnsi="宋体"/>
          <w:b w:val="false"/>
          <w:bCs w:val="false"/>
          <w:sz w:val="24"/>
          <w:szCs w:val="24"/>
        </w:rPr>
        <w:t xml:space="preserve"> 记录传承人关于每个面具角色的故事、每个雕刻细节的象征意义的讲解。</w:t>
      </w:r>
    </w:p>
    <w:p>
      <w:pPr>
        <w:pStyle w:val="Heading3"/>
        <w:spacing w:after="200" w:before="300"/>
      </w:pPr>
      <w:r>
        <w:rPr>
          <w:rFonts w:ascii="黑体" w:cs="黑体" w:eastAsia="黑体" w:hAnsi="黑体"/>
          <w:b/>
          <w:bCs/>
          <w:sz w:val="26"/>
          <w:szCs w:val="26"/>
        </w:rPr>
        <w:t xml:space="preserve">6.3.3 饮食文化的数字化</w:t>
      </w:r>
    </w:p>
    <w:p>
      <w:pPr>
        <w:spacing w:after="120" w:line="360"/>
        <w:jc w:val="both"/>
      </w:pPr>
      <w:r>
        <w:rPr>
          <w:rFonts w:ascii="宋体" w:cs="宋体" w:eastAsia="宋体" w:hAnsi="宋体"/>
          <w:b w:val="false"/>
          <w:bCs w:val="false"/>
          <w:sz w:val="24"/>
          <w:szCs w:val="24"/>
        </w:rPr>
        <w:t xml:space="preserve">屯堡饮食文化的数字化不仅记录菜肴的成品，更要记录食材的来源、制作的过程和食用的场景。</w:t>
      </w:r>
    </w:p>
    <w:p>
      <w:pPr>
        <w:spacing w:after="120" w:line="360"/>
        <w:jc w:val="both"/>
      </w:pPr>
      <w:r>
        <w:rPr>
          <w:rFonts w:ascii="宋体" w:cs="宋体" w:eastAsia="宋体" w:hAnsi="宋体"/>
          <w:b/>
          <w:bCs/>
          <w:sz w:val="24"/>
          <w:szCs w:val="24"/>
        </w:rPr>
        <w:t xml:space="preserve">食材溯源。</w:t>
      </w:r>
      <w:r>
        <w:rPr>
          <w:rFonts w:ascii="宋体" w:cs="宋体" w:eastAsia="宋体" w:hAnsi="宋体"/>
          <w:b w:val="false"/>
          <w:bCs w:val="false"/>
          <w:sz w:val="24"/>
          <w:szCs w:val="24"/>
        </w:rPr>
        <w:t xml:space="preserve"> 记录主要食材（腊肉、糟辣椒、盐菜等）的原料品种、种植/养殖方式、加工方法。利用GPS标记食材产地，建立食材地理溯源系统。</w:t>
      </w:r>
    </w:p>
    <w:p>
      <w:pPr>
        <w:spacing w:after="120" w:line="360"/>
        <w:jc w:val="both"/>
      </w:pPr>
      <w:r>
        <w:rPr>
          <w:rFonts w:ascii="宋体" w:cs="宋体" w:eastAsia="宋体" w:hAnsi="宋体"/>
          <w:b/>
          <w:bCs/>
          <w:sz w:val="24"/>
          <w:szCs w:val="24"/>
        </w:rPr>
        <w:t xml:space="preserve">制作过程。</w:t>
      </w:r>
      <w:r>
        <w:rPr>
          <w:rFonts w:ascii="宋体" w:cs="宋体" w:eastAsia="宋体" w:hAnsi="宋体"/>
          <w:b w:val="false"/>
          <w:bCs w:val="false"/>
          <w:sz w:val="24"/>
          <w:szCs w:val="24"/>
        </w:rPr>
        <w:t xml:space="preserve"> 用多机位视频记录代表性菜肴的完整制作过程，配合传承人的口述讲解。</w:t>
      </w:r>
    </w:p>
    <w:p>
      <w:pPr>
        <w:spacing w:after="120" w:line="360"/>
        <w:jc w:val="both"/>
      </w:pPr>
      <w:r>
        <w:rPr>
          <w:rFonts w:ascii="宋体" w:cs="宋体" w:eastAsia="宋体" w:hAnsi="宋体"/>
          <w:b/>
          <w:bCs/>
          <w:sz w:val="24"/>
          <w:szCs w:val="24"/>
        </w:rPr>
        <w:t xml:space="preserve">食用场景。</w:t>
      </w:r>
      <w:r>
        <w:rPr>
          <w:rFonts w:ascii="宋体" w:cs="宋体" w:eastAsia="宋体" w:hAnsi="宋体"/>
          <w:b w:val="false"/>
          <w:bCs w:val="false"/>
          <w:sz w:val="24"/>
          <w:szCs w:val="24"/>
        </w:rPr>
        <w:t xml:space="preserve"> 记录"八大碗"宴席的摆桌方式、上菜顺序、座位礼仪、敬酒规矩等饮食习俗。</w:t>
      </w:r>
    </w:p>
    <w:p>
      <w:pPr>
        <w:pStyle w:val="Heading2"/>
        <w:spacing w:after="200" w:before="300"/>
      </w:pPr>
      <w:r>
        <w:rPr>
          <w:rFonts w:ascii="黑体" w:cs="黑体" w:eastAsia="黑体" w:hAnsi="黑体"/>
          <w:b/>
          <w:bCs/>
          <w:sz w:val="28"/>
          <w:szCs w:val="28"/>
        </w:rPr>
        <w:t xml:space="preserve">6.4 口述史与民俗活动的数字化</w:t>
      </w:r>
    </w:p>
    <w:p>
      <w:pPr>
        <w:pStyle w:val="Heading3"/>
        <w:spacing w:after="200" w:before="300"/>
      </w:pPr>
      <w:r>
        <w:rPr>
          <w:rFonts w:ascii="黑体" w:cs="黑体" w:eastAsia="黑体" w:hAnsi="黑体"/>
          <w:b/>
          <w:bCs/>
          <w:sz w:val="26"/>
          <w:szCs w:val="26"/>
        </w:rPr>
        <w:t xml:space="preserve">6.4.1 口述史采集方法</w:t>
      </w:r>
    </w:p>
    <w:p>
      <w:pPr>
        <w:spacing w:after="120" w:line="360"/>
        <w:jc w:val="both"/>
      </w:pPr>
      <w:r>
        <w:rPr>
          <w:rFonts w:ascii="宋体" w:cs="宋体" w:eastAsia="宋体" w:hAnsi="宋体"/>
          <w:b w:val="false"/>
          <w:bCs w:val="false"/>
          <w:sz w:val="24"/>
          <w:szCs w:val="24"/>
        </w:rPr>
        <w:t xml:space="preserve">口述史是屯堡文化数字化的重要组成部分。屯堡老人们的记忆是一座"活态图书馆"，存储着关于村寨历史、家族故事、传统习俗的丰富信息。这些信息如果不及时采集，将随着老人的离世而永远消失。</w:t>
      </w:r>
    </w:p>
    <w:p>
      <w:pPr>
        <w:spacing w:after="120" w:line="360"/>
        <w:jc w:val="both"/>
      </w:pPr>
      <w:r>
        <w:rPr>
          <w:rFonts w:ascii="宋体" w:cs="宋体" w:eastAsia="宋体" w:hAnsi="宋体"/>
          <w:b/>
          <w:bCs/>
          <w:sz w:val="24"/>
          <w:szCs w:val="24"/>
        </w:rPr>
        <w:t xml:space="preserve">访谈对象选择。</w:t>
      </w:r>
      <w:r>
        <w:rPr>
          <w:rFonts w:ascii="宋体" w:cs="宋体" w:eastAsia="宋体" w:hAnsi="宋体"/>
          <w:b w:val="false"/>
          <w:bCs w:val="false"/>
          <w:sz w:val="24"/>
          <w:szCs w:val="24"/>
        </w:rPr>
        <w:t xml:space="preserve"> 优先采访80岁以上的老人，特别是掌握传统技艺（地戏、雕刻、服饰制作）的传承人、对村寨历史有深入了解的长者。</w:t>
      </w:r>
    </w:p>
    <w:p>
      <w:pPr>
        <w:spacing w:after="120" w:line="360"/>
        <w:jc w:val="both"/>
      </w:pPr>
      <w:r>
        <w:rPr>
          <w:rFonts w:ascii="宋体" w:cs="宋体" w:eastAsia="宋体" w:hAnsi="宋体"/>
          <w:b/>
          <w:bCs/>
          <w:sz w:val="24"/>
          <w:szCs w:val="24"/>
        </w:rPr>
        <w:t xml:space="preserve">访谈提纲设计。</w:t>
      </w:r>
      <w:r>
        <w:rPr>
          <w:rFonts w:ascii="宋体" w:cs="宋体" w:eastAsia="宋体" w:hAnsi="宋体"/>
          <w:b w:val="false"/>
          <w:bCs w:val="false"/>
          <w:sz w:val="24"/>
          <w:szCs w:val="24"/>
        </w:rPr>
        <w:t xml:space="preserve"> 围绕以下主题设计访谈提纲：个人生平与家族史；村寨历史与变迁；传统技艺的学习与传承经历；节庆仪式与民俗活动的记忆；对屯堡文化当代变迁的看法。</w:t>
      </w:r>
    </w:p>
    <w:p>
      <w:pPr>
        <w:spacing w:after="120" w:line="360"/>
        <w:jc w:val="both"/>
      </w:pPr>
      <w:r>
        <w:rPr>
          <w:rFonts w:ascii="宋体" w:cs="宋体" w:eastAsia="宋体" w:hAnsi="宋体"/>
          <w:b/>
          <w:bCs/>
          <w:sz w:val="24"/>
          <w:szCs w:val="24"/>
        </w:rPr>
        <w:t xml:space="preserve">访谈技巧。</w:t>
      </w:r>
      <w:r>
        <w:rPr>
          <w:rFonts w:ascii="宋体" w:cs="宋体" w:eastAsia="宋体" w:hAnsi="宋体"/>
          <w:b w:val="false"/>
          <w:bCs w:val="false"/>
          <w:sz w:val="24"/>
          <w:szCs w:val="24"/>
        </w:rPr>
        <w:t xml:space="preserve"> 使用开放式问题，鼓励受访者自由讲述；注意追问细节（时间、地点、人物、感受）；使用老照片、旧物件作为记忆触发点；尊重受访者的讲述节奏，不催促不打断。</w:t>
      </w:r>
    </w:p>
    <w:p>
      <w:pPr>
        <w:spacing w:after="120" w:line="360"/>
        <w:jc w:val="both"/>
      </w:pPr>
      <w:r>
        <w:rPr>
          <w:rFonts w:ascii="宋体" w:cs="宋体" w:eastAsia="宋体" w:hAnsi="宋体"/>
          <w:b/>
          <w:bCs/>
          <w:sz w:val="24"/>
          <w:szCs w:val="24"/>
        </w:rPr>
        <w:t xml:space="preserve">数据整理。</w:t>
      </w:r>
      <w:r>
        <w:rPr>
          <w:rFonts w:ascii="宋体" w:cs="宋体" w:eastAsia="宋体" w:hAnsi="宋体"/>
          <w:b w:val="false"/>
          <w:bCs w:val="false"/>
          <w:sz w:val="24"/>
          <w:szCs w:val="24"/>
        </w:rPr>
        <w:t xml:space="preserve"> 将访谈录音转录为文字，进行主题标注和时间线整理。重要的音频和视频片段进行剪辑，制作口述史短片。</w:t>
      </w:r>
    </w:p>
    <w:p>
      <w:pPr>
        <w:pStyle w:val="Heading3"/>
        <w:spacing w:after="200" w:before="300"/>
      </w:pPr>
      <w:r>
        <w:rPr>
          <w:rFonts w:ascii="黑体" w:cs="黑体" w:eastAsia="黑体" w:hAnsi="黑体"/>
          <w:b/>
          <w:bCs/>
          <w:sz w:val="26"/>
          <w:szCs w:val="26"/>
        </w:rPr>
        <w:t xml:space="preserve">6.4.2 民俗活动的全方位记录</w:t>
      </w:r>
    </w:p>
    <w:p>
      <w:pPr>
        <w:spacing w:after="120" w:line="360"/>
        <w:jc w:val="both"/>
      </w:pPr>
      <w:r>
        <w:rPr>
          <w:rFonts w:ascii="宋体" w:cs="宋体" w:eastAsia="宋体" w:hAnsi="宋体"/>
          <w:b w:val="false"/>
          <w:bCs w:val="false"/>
          <w:sz w:val="24"/>
          <w:szCs w:val="24"/>
        </w:rPr>
        <w:t xml:space="preserve">屯堡的节庆民俗活动——"抬汪公"、跳花灯、迎春牛、祭五显——是社区性的集体活动，其数字化记录需要全方位覆盖。</w:t>
      </w:r>
    </w:p>
    <w:p>
      <w:pPr>
        <w:spacing w:after="120" w:line="360"/>
        <w:jc w:val="both"/>
      </w:pPr>
      <w:r>
        <w:rPr>
          <w:rFonts w:ascii="宋体" w:cs="宋体" w:eastAsia="宋体" w:hAnsi="宋体"/>
          <w:b/>
          <w:bCs/>
          <w:sz w:val="24"/>
          <w:szCs w:val="24"/>
        </w:rPr>
        <w:t xml:space="preserve">时间线记录。</w:t>
      </w:r>
      <w:r>
        <w:rPr>
          <w:rFonts w:ascii="宋体" w:cs="宋体" w:eastAsia="宋体" w:hAnsi="宋体"/>
          <w:b w:val="false"/>
          <w:bCs w:val="false"/>
          <w:sz w:val="24"/>
          <w:szCs w:val="24"/>
        </w:rPr>
        <w:t xml:space="preserve"> 民俗活动往往持续数天，需要全程跟拍，记录从准备到收尾的完整流程。</w:t>
      </w:r>
    </w:p>
    <w:p>
      <w:pPr>
        <w:spacing w:after="120" w:line="360"/>
        <w:jc w:val="both"/>
      </w:pPr>
      <w:r>
        <w:rPr>
          <w:rFonts w:ascii="宋体" w:cs="宋体" w:eastAsia="宋体" w:hAnsi="宋体"/>
          <w:b/>
          <w:bCs/>
          <w:sz w:val="24"/>
          <w:szCs w:val="24"/>
        </w:rPr>
        <w:t xml:space="preserve">空间轨迹记录。</w:t>
      </w:r>
      <w:r>
        <w:rPr>
          <w:rFonts w:ascii="宋体" w:cs="宋体" w:eastAsia="宋体" w:hAnsi="宋体"/>
          <w:b w:val="false"/>
          <w:bCs w:val="false"/>
          <w:sz w:val="24"/>
          <w:szCs w:val="24"/>
        </w:rPr>
        <w:t xml:space="preserve"> 使用GPS记录仪记录"抬汪公"巡游等移动性活动的行进路线，导入GIS系统进行空间分析。</w:t>
      </w:r>
    </w:p>
    <w:p>
      <w:pPr>
        <w:spacing w:after="120" w:line="360"/>
        <w:jc w:val="both"/>
      </w:pPr>
      <w:r>
        <w:rPr>
          <w:rFonts w:ascii="宋体" w:cs="宋体" w:eastAsia="宋体" w:hAnsi="宋体"/>
          <w:b/>
          <w:bCs/>
          <w:sz w:val="24"/>
          <w:szCs w:val="24"/>
        </w:rPr>
        <w:t xml:space="preserve">参与者视角记录。</w:t>
      </w:r>
      <w:r>
        <w:rPr>
          <w:rFonts w:ascii="宋体" w:cs="宋体" w:eastAsia="宋体" w:hAnsi="宋体"/>
          <w:b w:val="false"/>
          <w:bCs w:val="false"/>
          <w:sz w:val="24"/>
          <w:szCs w:val="24"/>
        </w:rPr>
        <w:t xml:space="preserve"> 除专业摄制组的"外部视角"外，鼓励村民用手机拍摄"内部视角"的影像，补充专业记录的盲区。</w:t>
      </w:r>
    </w:p>
    <w:p>
      <w:pPr>
        <w:spacing w:after="120" w:line="360"/>
        <w:jc w:val="both"/>
      </w:pPr>
      <w:r>
        <w:rPr>
          <w:rFonts w:ascii="宋体" w:cs="宋体" w:eastAsia="宋体" w:hAnsi="宋体"/>
          <w:b/>
          <w:bCs/>
          <w:sz w:val="24"/>
          <w:szCs w:val="24"/>
        </w:rPr>
        <w:t xml:space="preserve">多年度对比记录。</w:t>
      </w:r>
      <w:r>
        <w:rPr>
          <w:rFonts w:ascii="宋体" w:cs="宋体" w:eastAsia="宋体" w:hAnsi="宋体"/>
          <w:b w:val="false"/>
          <w:bCs w:val="false"/>
          <w:sz w:val="24"/>
          <w:szCs w:val="24"/>
        </w:rPr>
        <w:t xml:space="preserve"> 民俗活动每年都在发生微妙变化，建议进行多年度连续记录，形成"民俗变迁时间序列"。</w:t>
      </w:r>
    </w:p>
    <w:p>
      <w:pPr>
        <w:pStyle w:val="Heading2"/>
        <w:spacing w:after="200" w:before="300"/>
      </w:pPr>
      <w:r>
        <w:rPr>
          <w:rFonts w:ascii="黑体" w:cs="黑体" w:eastAsia="黑体" w:hAnsi="黑体"/>
          <w:b/>
          <w:bCs/>
          <w:sz w:val="28"/>
          <w:szCs w:val="28"/>
        </w:rPr>
        <w:t xml:space="preserve">6.5 屯堡非遗数据库与知识图谱</w:t>
      </w:r>
    </w:p>
    <w:p>
      <w:pPr>
        <w:pStyle w:val="Heading3"/>
        <w:spacing w:after="200" w:before="300"/>
      </w:pPr>
      <w:r>
        <w:rPr>
          <w:rFonts w:ascii="黑体" w:cs="黑体" w:eastAsia="黑体" w:hAnsi="黑体"/>
          <w:b/>
          <w:bCs/>
          <w:sz w:val="26"/>
          <w:szCs w:val="26"/>
        </w:rPr>
        <w:t xml:space="preserve">6.5.1 非遗数据库架构</w:t>
      </w:r>
    </w:p>
    <w:p>
      <w:pPr>
        <w:spacing w:after="120" w:line="360"/>
        <w:jc w:val="both"/>
      </w:pPr>
      <w:r>
        <w:rPr>
          <w:rFonts w:ascii="宋体" w:cs="宋体" w:eastAsia="宋体" w:hAnsi="宋体"/>
          <w:b w:val="false"/>
          <w:bCs w:val="false"/>
          <w:sz w:val="24"/>
          <w:szCs w:val="24"/>
        </w:rPr>
        <w:t xml:space="preserve">屯堡非遗数据库应采用"项目-传承人-作品-文献"四维架构：</w:t>
      </w:r>
    </w:p>
    <w:p>
      <w:pPr>
        <w:spacing w:after="120" w:line="360"/>
        <w:jc w:val="both"/>
      </w:pPr>
      <w:r>
        <w:rPr>
          <w:rFonts w:ascii="宋体" w:cs="宋体" w:eastAsia="宋体" w:hAnsi="宋体"/>
          <w:b/>
          <w:bCs/>
          <w:sz w:val="24"/>
          <w:szCs w:val="24"/>
        </w:rPr>
        <w:t xml:space="preserve">非遗项目维度。</w:t>
      </w:r>
      <w:r>
        <w:rPr>
          <w:rFonts w:ascii="宋体" w:cs="宋体" w:eastAsia="宋体" w:hAnsi="宋体"/>
          <w:b w:val="false"/>
          <w:bCs w:val="false"/>
          <w:sz w:val="24"/>
          <w:szCs w:val="24"/>
        </w:rPr>
        <w:t xml:space="preserve"> 地戏、服饰制作、面具雕刻、饮食习俗、节庆仪式等各非遗项目的元数据。</w:t>
      </w:r>
    </w:p>
    <w:p>
      <w:pPr>
        <w:spacing w:after="120" w:line="360"/>
        <w:jc w:val="both"/>
      </w:pPr>
      <w:r>
        <w:rPr>
          <w:rFonts w:ascii="宋体" w:cs="宋体" w:eastAsia="宋体" w:hAnsi="宋体"/>
          <w:b/>
          <w:bCs/>
          <w:sz w:val="24"/>
          <w:szCs w:val="24"/>
        </w:rPr>
        <w:t xml:space="preserve">传承人维度。</w:t>
      </w:r>
      <w:r>
        <w:rPr>
          <w:rFonts w:ascii="宋体" w:cs="宋体" w:eastAsia="宋体" w:hAnsi="宋体"/>
          <w:b w:val="false"/>
          <w:bCs w:val="false"/>
          <w:sz w:val="24"/>
          <w:szCs w:val="24"/>
        </w:rPr>
        <w:t xml:space="preserve"> 各级传承人的基本信息、技艺特长、传承谱系、代表性作品。</w:t>
      </w:r>
    </w:p>
    <w:p>
      <w:pPr>
        <w:spacing w:after="120" w:line="360"/>
        <w:jc w:val="both"/>
      </w:pPr>
      <w:r>
        <w:rPr>
          <w:rFonts w:ascii="宋体" w:cs="宋体" w:eastAsia="宋体" w:hAnsi="宋体"/>
          <w:b/>
          <w:bCs/>
          <w:sz w:val="24"/>
          <w:szCs w:val="24"/>
        </w:rPr>
        <w:t xml:space="preserve">作品维度。</w:t>
      </w:r>
      <w:r>
        <w:rPr>
          <w:rFonts w:ascii="宋体" w:cs="宋体" w:eastAsia="宋体" w:hAnsi="宋体"/>
          <w:b w:val="false"/>
          <w:bCs w:val="false"/>
          <w:sz w:val="24"/>
          <w:szCs w:val="24"/>
        </w:rPr>
        <w:t xml:space="preserve"> 地戏表演录像、服饰实物照片和三维模型、面具三维模型、口述史录音录像等数字资源。</w:t>
      </w:r>
    </w:p>
    <w:p>
      <w:pPr>
        <w:spacing w:after="120" w:line="360"/>
        <w:jc w:val="both"/>
      </w:pPr>
      <w:r>
        <w:rPr>
          <w:rFonts w:ascii="宋体" w:cs="宋体" w:eastAsia="宋体" w:hAnsi="宋体"/>
          <w:b/>
          <w:bCs/>
          <w:sz w:val="24"/>
          <w:szCs w:val="24"/>
        </w:rPr>
        <w:t xml:space="preserve">文献维度。</w:t>
      </w:r>
      <w:r>
        <w:rPr>
          <w:rFonts w:ascii="宋体" w:cs="宋体" w:eastAsia="宋体" w:hAnsi="宋体"/>
          <w:b w:val="false"/>
          <w:bCs w:val="false"/>
          <w:sz w:val="24"/>
          <w:szCs w:val="24"/>
        </w:rPr>
        <w:t xml:space="preserve"> 学术论文、调查报告、新闻报导、政府文件等相关文献。</w:t>
      </w:r>
    </w:p>
    <w:p>
      <w:pPr>
        <w:pStyle w:val="Heading3"/>
        <w:spacing w:after="200" w:before="300"/>
      </w:pPr>
      <w:r>
        <w:rPr>
          <w:rFonts w:ascii="黑体" w:cs="黑体" w:eastAsia="黑体" w:hAnsi="黑体"/>
          <w:b/>
          <w:bCs/>
          <w:sz w:val="26"/>
          <w:szCs w:val="26"/>
        </w:rPr>
        <w:t xml:space="preserve">6.5.2 知识图谱构建</w:t>
      </w:r>
    </w:p>
    <w:p>
      <w:pPr>
        <w:spacing w:after="120" w:line="360"/>
        <w:jc w:val="both"/>
      </w:pPr>
      <w:r>
        <w:rPr>
          <w:rFonts w:ascii="宋体" w:cs="宋体" w:eastAsia="宋体" w:hAnsi="宋体"/>
          <w:b w:val="false"/>
          <w:bCs w:val="false"/>
          <w:sz w:val="24"/>
          <w:szCs w:val="24"/>
        </w:rPr>
        <w:t xml:space="preserve">在数据库基础上，构建屯堡非遗知识图谱，将四维数据关联为语义网络。</w:t>
      </w:r>
    </w:p>
    <w:p>
      <w:pPr>
        <w:spacing w:after="120" w:line="360"/>
        <w:jc w:val="both"/>
      </w:pPr>
      <w:r>
        <w:rPr>
          <w:rFonts w:ascii="宋体" w:cs="宋体" w:eastAsia="宋体" w:hAnsi="宋体"/>
          <w:b w:val="false"/>
          <w:bCs w:val="false"/>
          <w:sz w:val="24"/>
          <w:szCs w:val="24"/>
        </w:rPr>
        <w:t xml:space="preserve">知识图谱的核心实体类型包括：非遗项目、传承人、作品/表演、村寨、节庆、技艺、原料/工具。</w:t>
      </w:r>
    </w:p>
    <w:p>
      <w:pPr>
        <w:spacing w:after="120" w:line="360"/>
        <w:jc w:val="both"/>
      </w:pPr>
      <w:r>
        <w:rPr>
          <w:rFonts w:ascii="宋体" w:cs="宋体" w:eastAsia="宋体" w:hAnsi="宋体"/>
          <w:b w:val="false"/>
          <w:bCs w:val="false"/>
          <w:sz w:val="24"/>
          <w:szCs w:val="24"/>
        </w:rPr>
        <w:t xml:space="preserve">核心关系类型包括：传承（师徒关系）、表演（传承人与作品的关系）、属于（作品与非遗项目的关系）、产生于（非遗项目与村寨的关系）、使用（技艺与原料/工具的关系）。</w:t>
      </w:r>
    </w:p>
    <w:p>
      <w:pPr>
        <w:spacing w:after="120" w:line="360"/>
        <w:jc w:val="both"/>
      </w:pPr>
      <w:r>
        <w:rPr>
          <w:rFonts w:ascii="宋体" w:cs="宋体" w:eastAsia="宋体" w:hAnsi="宋体"/>
          <w:b w:val="false"/>
          <w:bCs w:val="false"/>
          <w:sz w:val="24"/>
          <w:szCs w:val="24"/>
        </w:rPr>
        <w:t xml:space="preserve">知识图谱的应用场景包括：智能检索——输入"关羽面具"，返回所有相关的地戏剧目、传承人、面具实物、文献资料；传承谱系可视化——以图谱形式展示某项技艺的师徒传承脉络；关联发现——发现不同非遗项目之间的隐藏关联，如某个家族同时传承地戏和面具雕刻。</w:t>
      </w:r>
    </w:p>
    <w:p>
      <w:pPr>
        <w:pStyle w:val="Heading2"/>
        <w:spacing w:after="200" w:before="300"/>
      </w:pPr>
      <w:r>
        <w:rPr>
          <w:rFonts w:ascii="黑体" w:cs="黑体" w:eastAsia="黑体" w:hAnsi="黑体"/>
          <w:b/>
          <w:bCs/>
          <w:sz w:val="28"/>
          <w:szCs w:val="28"/>
        </w:rPr>
        <w:t xml:space="preserve">6.6 AI在屯堡非遗数字化中的应用</w:t>
      </w:r>
    </w:p>
    <w:p>
      <w:pPr>
        <w:pStyle w:val="Heading3"/>
        <w:spacing w:after="200" w:before="300"/>
      </w:pPr>
      <w:r>
        <w:rPr>
          <w:rFonts w:ascii="黑体" w:cs="黑体" w:eastAsia="黑体" w:hAnsi="黑体"/>
          <w:b/>
          <w:bCs/>
          <w:sz w:val="26"/>
          <w:szCs w:val="26"/>
        </w:rPr>
        <w:t xml:space="preserve">6.6.1 AI辅助记录与分析</w:t>
      </w:r>
    </w:p>
    <w:p>
      <w:pPr>
        <w:spacing w:after="120" w:line="360"/>
        <w:jc w:val="both"/>
      </w:pPr>
      <w:r>
        <w:rPr>
          <w:rFonts w:ascii="宋体" w:cs="宋体" w:eastAsia="宋体" w:hAnsi="宋体"/>
          <w:b/>
          <w:bCs/>
          <w:sz w:val="24"/>
          <w:szCs w:val="24"/>
        </w:rPr>
        <w:t xml:space="preserve">自动转录与翻译。</w:t>
      </w:r>
      <w:r>
        <w:rPr>
          <w:rFonts w:ascii="宋体" w:cs="宋体" w:eastAsia="宋体" w:hAnsi="宋体"/>
          <w:b w:val="false"/>
          <w:bCs w:val="false"/>
          <w:sz w:val="24"/>
          <w:szCs w:val="24"/>
        </w:rPr>
        <w:t xml:space="preserve"> 利用语音识别技术，将屯堡话的口述史录音自动转录为文字。针对屯堡话的特殊发音和词汇，需要训练专用语音识别模型。</w:t>
      </w:r>
    </w:p>
    <w:p>
      <w:pPr>
        <w:spacing w:after="120" w:line="360"/>
        <w:jc w:val="both"/>
      </w:pPr>
      <w:r>
        <w:rPr>
          <w:rFonts w:ascii="宋体" w:cs="宋体" w:eastAsia="宋体" w:hAnsi="宋体"/>
          <w:b/>
          <w:bCs/>
          <w:sz w:val="24"/>
          <w:szCs w:val="24"/>
        </w:rPr>
        <w:t xml:space="preserve">动作自动标注。</w:t>
      </w:r>
      <w:r>
        <w:rPr>
          <w:rFonts w:ascii="宋体" w:cs="宋体" w:eastAsia="宋体" w:hAnsi="宋体"/>
          <w:b w:val="false"/>
          <w:bCs w:val="false"/>
          <w:sz w:val="24"/>
          <w:szCs w:val="24"/>
        </w:rPr>
        <w:t xml:space="preserve"> 利用计算机视觉技术，自动识别和标注地戏表演视频中的关键动作、身段和招式，建立动作索引。</w:t>
      </w:r>
    </w:p>
    <w:p>
      <w:pPr>
        <w:spacing w:after="120" w:line="360"/>
        <w:jc w:val="both"/>
      </w:pPr>
      <w:r>
        <w:rPr>
          <w:rFonts w:ascii="宋体" w:cs="宋体" w:eastAsia="宋体" w:hAnsi="宋体"/>
          <w:b/>
          <w:bCs/>
          <w:sz w:val="24"/>
          <w:szCs w:val="24"/>
        </w:rPr>
        <w:t xml:space="preserve">图案自动识别。</w:t>
      </w:r>
      <w:r>
        <w:rPr>
          <w:rFonts w:ascii="宋体" w:cs="宋体" w:eastAsia="宋体" w:hAnsi="宋体"/>
          <w:b w:val="false"/>
          <w:bCs w:val="false"/>
          <w:sz w:val="24"/>
          <w:szCs w:val="24"/>
        </w:rPr>
        <w:t xml:space="preserve"> 利用图像识别技术，自动分类和标注屯堡服饰刺绣中的纹样类型（龙纹、凤纹、花卉纹、几何纹等）。</w:t>
      </w:r>
    </w:p>
    <w:p>
      <w:pPr>
        <w:pStyle w:val="Heading3"/>
        <w:spacing w:after="200" w:before="300"/>
      </w:pPr>
      <w:r>
        <w:rPr>
          <w:rFonts w:ascii="黑体" w:cs="黑体" w:eastAsia="黑体" w:hAnsi="黑体"/>
          <w:b/>
          <w:bCs/>
          <w:sz w:val="26"/>
          <w:szCs w:val="26"/>
        </w:rPr>
        <w:t xml:space="preserve">6.6.2 AI辅助创作与传播</w:t>
      </w:r>
    </w:p>
    <w:p>
      <w:pPr>
        <w:spacing w:after="120" w:line="360"/>
        <w:jc w:val="both"/>
      </w:pPr>
      <w:r>
        <w:rPr>
          <w:rFonts w:ascii="宋体" w:cs="宋体" w:eastAsia="宋体" w:hAnsi="宋体"/>
          <w:b/>
          <w:bCs/>
          <w:sz w:val="24"/>
          <w:szCs w:val="24"/>
        </w:rPr>
        <w:t xml:space="preserve">数字面具生成。</w:t>
      </w:r>
      <w:r>
        <w:rPr>
          <w:rFonts w:ascii="宋体" w:cs="宋体" w:eastAsia="宋体" w:hAnsi="宋体"/>
          <w:b w:val="false"/>
          <w:bCs w:val="false"/>
          <w:sz w:val="24"/>
          <w:szCs w:val="24"/>
        </w:rPr>
        <w:t xml:space="preserve"> 利用生成式AI（如Stable Diffusion），在学习传统面具风格的基础上，生成新的面具设计。贵州大学"黔影新生"团队的实践已经证明了这一方向的可行性。</w:t>
      </w:r>
    </w:p>
    <w:p>
      <w:pPr>
        <w:spacing w:after="120" w:line="360"/>
        <w:jc w:val="both"/>
      </w:pPr>
      <w:r>
        <w:rPr>
          <w:rFonts w:ascii="宋体" w:cs="宋体" w:eastAsia="宋体" w:hAnsi="宋体"/>
          <w:b/>
          <w:bCs/>
          <w:sz w:val="24"/>
          <w:szCs w:val="24"/>
        </w:rPr>
        <w:t xml:space="preserve">虚拟传承人。</w:t>
      </w:r>
      <w:r>
        <w:rPr>
          <w:rFonts w:ascii="宋体" w:cs="宋体" w:eastAsia="宋体" w:hAnsi="宋体"/>
          <w:b w:val="false"/>
          <w:bCs w:val="false"/>
          <w:sz w:val="24"/>
          <w:szCs w:val="24"/>
        </w:rPr>
        <w:t xml:space="preserve"> 利用动作捕捉数据和AI语音合成技术，创建"虚拟地戏传承人"，能够在VR环境中演示地戏动作和唱腔，辅助远程教学。</w:t>
      </w:r>
    </w:p>
    <w:p>
      <w:pPr>
        <w:spacing w:after="120" w:line="360"/>
        <w:jc w:val="both"/>
      </w:pPr>
      <w:r>
        <w:rPr>
          <w:rFonts w:ascii="宋体" w:cs="宋体" w:eastAsia="宋体" w:hAnsi="宋体"/>
          <w:b/>
          <w:bCs/>
          <w:sz w:val="24"/>
          <w:szCs w:val="24"/>
        </w:rPr>
        <w:t xml:space="preserve">智能导览。</w:t>
      </w:r>
      <w:r>
        <w:rPr>
          <w:rFonts w:ascii="宋体" w:cs="宋体" w:eastAsia="宋体" w:hAnsi="宋体"/>
          <w:b w:val="false"/>
          <w:bCs w:val="false"/>
          <w:sz w:val="24"/>
          <w:szCs w:val="24"/>
        </w:rPr>
        <w:t xml:space="preserve"> 利用自然语言处理技术，开发屯堡文化智能问答系统，游客可以通过语音或文字提问，系统自动从知识图谱中检索答案。</w:t>
      </w:r>
    </w:p>
    <w:p>
      <w:pPr>
        <w:pStyle w:val="Heading2"/>
        <w:spacing w:after="200" w:before="300"/>
      </w:pPr>
      <w:r>
        <w:rPr>
          <w:rFonts w:ascii="黑体" w:cs="黑体" w:eastAsia="黑体" w:hAnsi="黑体"/>
          <w:b/>
          <w:bCs/>
          <w:sz w:val="28"/>
          <w:szCs w:val="28"/>
        </w:rPr>
        <w:t xml:space="preserve">6.7 知识产权与伦理保护</w:t>
      </w:r>
    </w:p>
    <w:p>
      <w:pPr>
        <w:pStyle w:val="Heading3"/>
        <w:spacing w:after="200" w:before="300"/>
      </w:pPr>
      <w:r>
        <w:rPr>
          <w:rFonts w:ascii="黑体" w:cs="黑体" w:eastAsia="黑体" w:hAnsi="黑体"/>
          <w:b/>
          <w:bCs/>
          <w:sz w:val="26"/>
          <w:szCs w:val="26"/>
        </w:rPr>
        <w:t xml:space="preserve">6.7.1 数字化成果的知识产权</w:t>
      </w:r>
    </w:p>
    <w:p>
      <w:pPr>
        <w:spacing w:after="120" w:line="360"/>
        <w:jc w:val="both"/>
      </w:pPr>
      <w:r>
        <w:rPr>
          <w:rFonts w:ascii="宋体" w:cs="宋体" w:eastAsia="宋体" w:hAnsi="宋体"/>
          <w:b w:val="false"/>
          <w:bCs w:val="false"/>
          <w:sz w:val="24"/>
          <w:szCs w:val="24"/>
        </w:rPr>
        <w:t xml:space="preserve">屯堡非遗数字化成果的知识产权归属是一个复杂问题。数字化过程中产生的照片、视频、三维模型等，其创作者（摄影者、建模者）享有著作权。但这些数字资源所记录的内容（地戏表演、服饰样式、面具造型）属于屯堡社区的共同文化遗产，不应被外部机构垄断。</w:t>
      </w:r>
    </w:p>
    <w:p>
      <w:pPr>
        <w:spacing w:after="120" w:line="360"/>
        <w:jc w:val="both"/>
      </w:pPr>
      <w:r>
        <w:rPr>
          <w:rFonts w:ascii="宋体" w:cs="宋体" w:eastAsia="宋体" w:hAnsi="宋体"/>
          <w:b w:val="false"/>
          <w:bCs w:val="false"/>
          <w:sz w:val="24"/>
          <w:szCs w:val="24"/>
        </w:rPr>
        <w:t xml:space="preserve">建议采用"社区知识产权"（Community Intellectual Property）框架：数字化成果的知识产权由社区集体持有，具体管理机构为村寨文化协会或非遗保护中心。外部机构使用数字化成果需获得社区许可并分享利益。</w:t>
      </w:r>
    </w:p>
    <w:p>
      <w:pPr>
        <w:pStyle w:val="Heading3"/>
        <w:spacing w:after="200" w:before="300"/>
      </w:pPr>
      <w:r>
        <w:rPr>
          <w:rFonts w:ascii="黑体" w:cs="黑体" w:eastAsia="黑体" w:hAnsi="黑体"/>
          <w:b/>
          <w:bCs/>
          <w:sz w:val="26"/>
          <w:szCs w:val="26"/>
        </w:rPr>
        <w:t xml:space="preserve">6.7.2 事先知情同意</w:t>
      </w:r>
    </w:p>
    <w:p>
      <w:pPr>
        <w:spacing w:after="120" w:line="360"/>
        <w:jc w:val="both"/>
      </w:pPr>
      <w:r>
        <w:rPr>
          <w:rFonts w:ascii="宋体" w:cs="宋体" w:eastAsia="宋体" w:hAnsi="宋体"/>
          <w:b w:val="false"/>
          <w:bCs w:val="false"/>
          <w:sz w:val="24"/>
          <w:szCs w:val="24"/>
        </w:rPr>
        <w:t xml:space="preserve">在开展非遗数字化采集前，必须获得传承人和社区的事先知情同意。同意书应说明：采集的目的和用途；采集的内容和方式；数字化成果的存储和访问权限；商业利用的利益分享机制。</w:t>
      </w:r>
    </w:p>
    <w:p>
      <w:pPr>
        <w:pStyle w:val="Heading3"/>
        <w:spacing w:after="200" w:before="300"/>
      </w:pPr>
      <w:r>
        <w:rPr>
          <w:rFonts w:ascii="黑体" w:cs="黑体" w:eastAsia="黑体" w:hAnsi="黑体"/>
          <w:b/>
          <w:bCs/>
          <w:sz w:val="26"/>
          <w:szCs w:val="26"/>
        </w:rPr>
        <w:t xml:space="preserve">6.7.3 数据安全与隐私保护</w:t>
      </w:r>
    </w:p>
    <w:p>
      <w:pPr>
        <w:spacing w:after="120" w:line="360"/>
        <w:jc w:val="both"/>
      </w:pPr>
      <w:r>
        <w:rPr>
          <w:rFonts w:ascii="宋体" w:cs="宋体" w:eastAsia="宋体" w:hAnsi="宋体"/>
          <w:b w:val="false"/>
          <w:bCs w:val="false"/>
          <w:sz w:val="24"/>
          <w:szCs w:val="24"/>
        </w:rPr>
        <w:t xml:space="preserve">口述史访谈中可能涉及个人隐私信息（家庭关系、健康状况、经济状况等），需要制定数据安全与隐私保护政策。敏感信息的访问需要分级授权，公开传播前需进行脱敏处理。</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非物质文化遗产数字化面临着"非物质性""活态性"和"主体性"三重特殊挑战。地戏表演的数字化需要多机位视频、动作捕捉和音频分析的综合运用；传统手工艺的数字化需要记录完整工艺流程和传承人的隐性知识；口述史采集是抢救性保护的重要手段。AI技术在自动记录、智能分析和创意传播方面有广阔应用前景。知识产权保护和社区事先知情同意是非遗数字化必须遵守的伦理底线。</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设计一份地戏表演的数字化采集方案，包括设备清单、机位图和操作流程。</w:t>
      </w:r>
    </w:p>
    <w:p>
      <w:pPr>
        <w:pStyle w:val="ListParagraph"/>
        <w:numPr>
          <w:ilvl w:val="0"/>
          <w:numId w:val="3"/>
        </w:numPr>
        <w:spacing w:after="60" w:line="340"/>
      </w:pPr>
      <w:r>
        <w:rPr>
          <w:rFonts w:ascii="宋体" w:cs="宋体" w:eastAsia="宋体" w:hAnsi="宋体"/>
          <w:b w:val="false"/>
          <w:bCs w:val="false"/>
          <w:sz w:val="24"/>
          <w:szCs w:val="24"/>
        </w:rPr>
        <w:t xml:space="preserve">讨论：如何在不牺牲非遗"活态性"的前提下完成数字化记录？</w:t>
      </w:r>
    </w:p>
    <w:p>
      <w:pPr>
        <w:pStyle w:val="ListParagraph"/>
        <w:numPr>
          <w:ilvl w:val="0"/>
          <w:numId w:val="3"/>
        </w:numPr>
        <w:spacing w:after="60" w:line="340"/>
      </w:pPr>
      <w:r>
        <w:rPr>
          <w:rFonts w:ascii="宋体" w:cs="宋体" w:eastAsia="宋体" w:hAnsi="宋体"/>
          <w:b w:val="false"/>
          <w:bCs w:val="false"/>
          <w:sz w:val="24"/>
          <w:szCs w:val="24"/>
        </w:rPr>
        <w:t xml:space="preserve">为屯堡非遗知识图谱设计实体类型和关系类型。</w:t>
      </w:r>
    </w:p>
    <w:p>
      <w:pPr>
        <w:pStyle w:val="ListParagraph"/>
        <w:numPr>
          <w:ilvl w:val="0"/>
          <w:numId w:val="3"/>
        </w:numPr>
        <w:spacing w:after="60" w:line="340"/>
      </w:pPr>
      <w:r>
        <w:rPr>
          <w:rFonts w:ascii="宋体" w:cs="宋体" w:eastAsia="宋体" w:hAnsi="宋体"/>
          <w:b w:val="false"/>
          <w:bCs w:val="false"/>
          <w:sz w:val="24"/>
          <w:szCs w:val="24"/>
        </w:rPr>
        <w:t xml:space="preserve">分析AI在非遗数字化中的机遇和风险。</w:t>
      </w:r>
    </w:p>
    <w:p>
      <w:pPr>
        <w:pStyle w:val="ListParagraph"/>
        <w:numPr>
          <w:ilvl w:val="0"/>
          <w:numId w:val="3"/>
        </w:numPr>
        <w:spacing w:after="60" w:line="340"/>
      </w:pPr>
      <w:r>
        <w:rPr>
          <w:rFonts w:ascii="宋体" w:cs="宋体" w:eastAsia="宋体" w:hAnsi="宋体"/>
          <w:b w:val="false"/>
          <w:bCs w:val="false"/>
          <w:sz w:val="24"/>
          <w:szCs w:val="24"/>
        </w:rPr>
        <w:t xml:space="preserve">起草一份屯堡非遗数字化的事先知情同意书模板。</w:t>
      </w:r>
    </w:p>
    <w:p>
      <w:pPr>
        <w:pStyle w:val="Heading2"/>
        <w:spacing w:after="200" w:before="300"/>
      </w:pPr>
      <w:r>
        <w:rPr>
          <w:rFonts w:ascii="黑体" w:cs="黑体" w:eastAsia="黑体" w:hAnsi="黑体"/>
          <w:b/>
          <w:bCs/>
          <w:sz w:val="28"/>
          <w:szCs w:val="28"/>
        </w:rPr>
        <w:t xml:space="preserve">知识卡片：非遗数字化伦理原则</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原则</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核心要求</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事先知情同意</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采集前获得传承人和社区的自由、事先、知情同意</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社区参与</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社区成员参与数字化的全过程，不仅是"被记录者"</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利益分享</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数字化成果的商业利用需与社区分享利益</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文化尊重</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尊重传承人对文化表达的解释权和决定权</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数据安全</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保护个人隐私和敏感文化信息</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[16] 沈士明, 董烨, 郭剑英. 基于文化基因理论的贵州屯堡旅游活化研究[J]. 旅游论坛, 2021, 14(3): 55-65.</w:t>
      </w:r>
    </w:p>
    <w:p>
      <w:pPr>
        <w:spacing w:after="120" w:line="360"/>
        <w:jc w:val="both"/>
      </w:pPr>
      <w:r>
        <w:rPr>
          <w:rFonts w:ascii="宋体" w:cs="宋体" w:eastAsia="宋体" w:hAnsi="宋体"/>
          <w:b w:val="false"/>
          <w:bCs w:val="false"/>
          <w:sz w:val="24"/>
          <w:szCs w:val="24"/>
        </w:rPr>
        <w:t xml:space="preserve">[17] Nancarrow J H, et al. Digital documentation of rural heritage landscapes[J]. Built Heritage, 2021, 5: 7.</w:t>
      </w:r>
    </w:p>
    <w:p>
      <w:pPr>
        <w:spacing w:after="120" w:line="360"/>
        <w:jc w:val="both"/>
      </w:pPr>
      <w:r>
        <w:rPr>
          <w:rFonts w:ascii="宋体" w:cs="宋体" w:eastAsia="宋体" w:hAnsi="宋体"/>
          <w:b w:val="false"/>
          <w:bCs w:val="false"/>
          <w:sz w:val="24"/>
          <w:szCs w:val="24"/>
        </w:rPr>
        <w:t xml:space="preserve">[18] Shang J. Rural tourism development strategy: Tunpu of Anshun[J]. JECS, 2023, 7(4): 113.</w:t>
      </w:r>
    </w:p>
    <w:p>
      <w:r>
        <w:br w:type="page"/>
      </w:r>
    </w:p>
    <w:p>
      <w:pPr>
        <w:pStyle w:val="Heading1"/>
        <w:spacing w:after="200" w:before="400"/>
      </w:pPr>
      <w:r>
        <w:rPr>
          <w:rFonts w:ascii="黑体" w:cs="黑体" w:eastAsia="黑体" w:hAnsi="黑体"/>
          <w:b/>
          <w:bCs/>
          <w:color w:val="1F4E79"/>
          <w:sz w:val="32"/>
          <w:szCs w:val="32"/>
        </w:rPr>
        <w:t xml:space="preserve">第 7 章  屯堡文化数据库与知识图谱</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val="false"/>
          <w:bCs w:val="false"/>
          <w:sz w:val="24"/>
          <w:szCs w:val="24"/>
        </w:rPr>
        <w:t xml:space="preserve">理解文化数据库与知识图谱的核心概念和技术原理</w:t>
      </w:r>
    </w:p>
    <w:p>
      <w:pPr>
        <w:pStyle w:val="ListParagraph"/>
        <w:numPr>
          <w:ilvl w:val="0"/>
          <w:numId w:val="2"/>
        </w:numPr>
        <w:spacing w:after="60" w:line="340"/>
      </w:pPr>
      <w:r>
        <w:rPr>
          <w:rFonts w:ascii="宋体" w:cs="宋体" w:eastAsia="宋体" w:hAnsi="宋体"/>
          <w:b w:val="false"/>
          <w:bCs w:val="false"/>
          <w:sz w:val="24"/>
          <w:szCs w:val="24"/>
        </w:rPr>
        <w:t xml:space="preserve">掌握屯堡文化数据标准与元数据规范的设计方法</w:t>
      </w:r>
    </w:p>
    <w:p>
      <w:pPr>
        <w:pStyle w:val="ListParagraph"/>
        <w:numPr>
          <w:ilvl w:val="0"/>
          <w:numId w:val="2"/>
        </w:numPr>
        <w:spacing w:after="60" w:line="340"/>
      </w:pPr>
      <w:r>
        <w:rPr>
          <w:rFonts w:ascii="宋体" w:cs="宋体" w:eastAsia="宋体" w:hAnsi="宋体"/>
          <w:b w:val="false"/>
          <w:bCs w:val="false"/>
          <w:sz w:val="24"/>
          <w:szCs w:val="24"/>
        </w:rPr>
        <w:t xml:space="preserve">了解知识图谱构建的完整技术流程</w:t>
      </w:r>
    </w:p>
    <w:p>
      <w:pPr>
        <w:pStyle w:val="ListParagraph"/>
        <w:numPr>
          <w:ilvl w:val="0"/>
          <w:numId w:val="2"/>
        </w:numPr>
        <w:spacing w:after="60" w:line="340"/>
      </w:pPr>
      <w:r>
        <w:rPr>
          <w:rFonts w:ascii="宋体" w:cs="宋体" w:eastAsia="宋体" w:hAnsi="宋体"/>
          <w:b w:val="false"/>
          <w:bCs w:val="false"/>
          <w:sz w:val="24"/>
          <w:szCs w:val="24"/>
        </w:rPr>
        <w:t xml:space="preserve">学习知识图谱在文化遗产领域的应用场景</w:t>
      </w:r>
    </w:p>
    <w:p>
      <w:pPr>
        <w:pStyle w:val="ListParagraph"/>
        <w:numPr>
          <w:ilvl w:val="0"/>
          <w:numId w:val="2"/>
        </w:numPr>
        <w:spacing w:after="60" w:line="340"/>
      </w:pPr>
      <w:r>
        <w:rPr>
          <w:rFonts w:ascii="宋体" w:cs="宋体" w:eastAsia="宋体" w:hAnsi="宋体"/>
          <w:b w:val="false"/>
          <w:bCs w:val="false"/>
          <w:sz w:val="24"/>
          <w:szCs w:val="24"/>
        </w:rPr>
        <w:t xml:space="preserve">能够设计屯堡文化大数据平台的总体架构</w:t>
      </w:r>
    </w:p>
    <w:p>
      <w:pPr>
        <w:pStyle w:val="Heading2"/>
        <w:spacing w:after="200" w:before="300"/>
      </w:pPr>
      <w:r>
        <w:rPr>
          <w:rFonts w:ascii="黑体" w:cs="黑体" w:eastAsia="黑体" w:hAnsi="黑体"/>
          <w:b/>
          <w:bCs/>
          <w:sz w:val="28"/>
          <w:szCs w:val="28"/>
        </w:rPr>
        <w:t xml:space="preserve">导入案例：从碎片到网络</w:t>
      </w:r>
    </w:p>
    <w:p>
      <w:pPr>
        <w:spacing w:after="120" w:line="360"/>
        <w:jc w:val="both"/>
      </w:pPr>
      <w:r>
        <w:rPr>
          <w:rFonts w:ascii="宋体" w:cs="宋体" w:eastAsia="宋体" w:hAnsi="宋体"/>
          <w:b w:val="false"/>
          <w:bCs w:val="false"/>
          <w:sz w:val="24"/>
          <w:szCs w:val="24"/>
        </w:rPr>
        <w:t xml:space="preserve">2025年，安顺学院数字文旅专业的研究团队遇到了一个典型问题：关于屯堡文化的资料分散在数十个来源中——学术论文在知网、老照片在档案馆、地戏视频在硬盘里、口述史录音在不同研究者的电脑上。这些数据格式各异、标准不一，彼此之间缺乏关联，形成了一个个"信息孤岛"。</w:t>
      </w:r>
    </w:p>
    <w:p>
      <w:pPr>
        <w:spacing w:after="120" w:line="360"/>
        <w:jc w:val="both"/>
      </w:pPr>
      <w:r>
        <w:rPr>
          <w:rFonts w:ascii="宋体" w:cs="宋体" w:eastAsia="宋体" w:hAnsi="宋体"/>
          <w:b w:val="false"/>
          <w:bCs w:val="false"/>
          <w:sz w:val="24"/>
          <w:szCs w:val="24"/>
        </w:rPr>
        <w:t xml:space="preserve">团队决定建设一个统一的屯堡文化知识图谱。他们花了半年时间，从各个来源提取了约5万条实体信息（人物、建筑、非遗项目、文献等），定义了20余种关系类型，构建了一个包含10万条关联的知识网络。</w:t>
      </w:r>
    </w:p>
    <w:p>
      <w:pPr>
        <w:spacing w:after="120" w:line="360"/>
        <w:jc w:val="both"/>
      </w:pPr>
      <w:r>
        <w:rPr>
          <w:rFonts w:ascii="宋体" w:cs="宋体" w:eastAsia="宋体" w:hAnsi="宋体"/>
          <w:b w:val="false"/>
          <w:bCs w:val="false"/>
          <w:sz w:val="24"/>
          <w:szCs w:val="24"/>
        </w:rPr>
        <w:t xml:space="preserve">现在，研究者在系统中搜索"天龙屯堡"，不仅能得到天龙屯堡的基本介绍，还能看到与之相关的所有信息——曾经驻扎的卫所、传承的地戏剧目、有名的传承人、相关的学术论文、不同年代的老照片——所有信息以可视化的知识网络呈现。一个"信息孤岛"被整合成了一个"知识大陆"。</w:t>
      </w:r>
    </w:p>
    <w:p>
      <w:pPr>
        <w:pStyle w:val="Heading2"/>
        <w:spacing w:after="200" w:before="300"/>
      </w:pPr>
      <w:r>
        <w:rPr>
          <w:rFonts w:ascii="黑体" w:cs="黑体" w:eastAsia="黑体" w:hAnsi="黑体"/>
          <w:b/>
          <w:bCs/>
          <w:sz w:val="28"/>
          <w:szCs w:val="28"/>
        </w:rPr>
        <w:t xml:space="preserve">7.1 屯堡文化数据资源概述</w:t>
      </w:r>
    </w:p>
    <w:p>
      <w:pPr>
        <w:pStyle w:val="Heading3"/>
        <w:spacing w:after="200" w:before="300"/>
      </w:pPr>
      <w:r>
        <w:rPr>
          <w:rFonts w:ascii="黑体" w:cs="黑体" w:eastAsia="黑体" w:hAnsi="黑体"/>
          <w:b/>
          <w:bCs/>
          <w:sz w:val="26"/>
          <w:szCs w:val="26"/>
        </w:rPr>
        <w:t xml:space="preserve">7.1.1 数据类型与来源</w:t>
      </w:r>
    </w:p>
    <w:p>
      <w:pPr>
        <w:spacing w:after="120" w:line="360"/>
        <w:jc w:val="both"/>
      </w:pPr>
      <w:r>
        <w:rPr>
          <w:rFonts w:ascii="宋体" w:cs="宋体" w:eastAsia="宋体" w:hAnsi="宋体"/>
          <w:b w:val="false"/>
          <w:bCs w:val="false"/>
          <w:sz w:val="24"/>
          <w:szCs w:val="24"/>
        </w:rPr>
        <w:t xml:space="preserve">屯堡文化数据资源涵盖多种类型：</w:t>
      </w:r>
    </w:p>
    <w:p>
      <w:pPr>
        <w:spacing w:after="120" w:line="360"/>
        <w:jc w:val="both"/>
      </w:pPr>
      <w:r>
        <w:rPr>
          <w:rFonts w:ascii="宋体" w:cs="宋体" w:eastAsia="宋体" w:hAnsi="宋体"/>
          <w:b/>
          <w:bCs/>
          <w:sz w:val="24"/>
          <w:szCs w:val="24"/>
        </w:rPr>
        <w:t xml:space="preserve">文本数据。</w:t>
      </w:r>
      <w:r>
        <w:rPr>
          <w:rFonts w:ascii="宋体" w:cs="宋体" w:eastAsia="宋体" w:hAnsi="宋体"/>
          <w:b w:val="false"/>
          <w:bCs w:val="false"/>
          <w:sz w:val="24"/>
          <w:szCs w:val="24"/>
        </w:rPr>
        <w:t xml:space="preserve"> 学术论文、调查报告、地方志、家谱族谱、契约文书、碑刻铭文、新闻报道等。</w:t>
      </w:r>
    </w:p>
    <w:p>
      <w:pPr>
        <w:spacing w:after="120" w:line="360"/>
        <w:jc w:val="both"/>
      </w:pPr>
      <w:r>
        <w:rPr>
          <w:rFonts w:ascii="宋体" w:cs="宋体" w:eastAsia="宋体" w:hAnsi="宋体"/>
          <w:b/>
          <w:bCs/>
          <w:sz w:val="24"/>
          <w:szCs w:val="24"/>
        </w:rPr>
        <w:t xml:space="preserve">影像数据。</w:t>
      </w:r>
      <w:r>
        <w:rPr>
          <w:rFonts w:ascii="宋体" w:cs="宋体" w:eastAsia="宋体" w:hAnsi="宋体"/>
          <w:b w:val="false"/>
          <w:bCs w:val="false"/>
          <w:sz w:val="24"/>
          <w:szCs w:val="24"/>
        </w:rPr>
        <w:t xml:space="preserve"> 历史照片、航拍影像、建筑测绘图、地戏表演录像、民俗活动视频、口述史录音录像等。</w:t>
      </w:r>
    </w:p>
    <w:p>
      <w:pPr>
        <w:spacing w:after="120" w:line="360"/>
        <w:jc w:val="both"/>
      </w:pPr>
      <w:r>
        <w:rPr>
          <w:rFonts w:ascii="宋体" w:cs="宋体" w:eastAsia="宋体" w:hAnsi="宋体"/>
          <w:b/>
          <w:bCs/>
          <w:sz w:val="24"/>
          <w:szCs w:val="24"/>
        </w:rPr>
        <w:t xml:space="preserve">空间数据。</w:t>
      </w:r>
      <w:r>
        <w:rPr>
          <w:rFonts w:ascii="宋体" w:cs="宋体" w:eastAsia="宋体" w:hAnsi="宋体"/>
          <w:b w:val="false"/>
          <w:bCs w:val="false"/>
          <w:sz w:val="24"/>
          <w:szCs w:val="24"/>
        </w:rPr>
        <w:t xml:space="preserve"> 地形图、卫星影像、三维点云、三维模型、GIS数据等。</w:t>
      </w:r>
    </w:p>
    <w:p>
      <w:pPr>
        <w:spacing w:after="120" w:line="360"/>
        <w:jc w:val="both"/>
      </w:pPr>
      <w:r>
        <w:rPr>
          <w:rFonts w:ascii="宋体" w:cs="宋体" w:eastAsia="宋体" w:hAnsi="宋体"/>
          <w:b/>
          <w:bCs/>
          <w:sz w:val="24"/>
          <w:szCs w:val="24"/>
        </w:rPr>
        <w:t xml:space="preserve">属性数据。</w:t>
      </w:r>
      <w:r>
        <w:rPr>
          <w:rFonts w:ascii="宋体" w:cs="宋体" w:eastAsia="宋体" w:hAnsi="宋体"/>
          <w:b w:val="false"/>
          <w:bCs w:val="false"/>
          <w:sz w:val="24"/>
          <w:szCs w:val="24"/>
        </w:rPr>
        <w:t xml:space="preserve"> 文物保护单位登记表、非遗项目申报书、传承人档案、建筑病害调查表等。</w:t>
      </w:r>
    </w:p>
    <w:p>
      <w:pPr>
        <w:spacing w:after="120" w:line="360"/>
        <w:jc w:val="both"/>
      </w:pPr>
      <w:r>
        <w:rPr>
          <w:rFonts w:ascii="宋体" w:cs="宋体" w:eastAsia="宋体" w:hAnsi="宋体"/>
          <w:b/>
          <w:bCs/>
          <w:sz w:val="24"/>
          <w:szCs w:val="24"/>
        </w:rPr>
        <w:t xml:space="preserve">社交媒体数据。</w:t>
      </w:r>
      <w:r>
        <w:rPr>
          <w:rFonts w:ascii="宋体" w:cs="宋体" w:eastAsia="宋体" w:hAnsi="宋体"/>
          <w:b w:val="false"/>
          <w:bCs w:val="false"/>
          <w:sz w:val="24"/>
          <w:szCs w:val="24"/>
        </w:rPr>
        <w:t xml:space="preserve"> 抖音、微博、小红书等平台上关于屯堡的UGC内容。</w:t>
      </w:r>
    </w:p>
    <w:p>
      <w:pPr>
        <w:pStyle w:val="Heading3"/>
        <w:spacing w:after="200" w:before="300"/>
      </w:pPr>
      <w:r>
        <w:rPr>
          <w:rFonts w:ascii="黑体" w:cs="黑体" w:eastAsia="黑体" w:hAnsi="黑体"/>
          <w:b/>
          <w:bCs/>
          <w:sz w:val="26"/>
          <w:szCs w:val="26"/>
        </w:rPr>
        <w:t xml:space="preserve">7.1.2 数据现状与问题</w:t>
      </w:r>
    </w:p>
    <w:p>
      <w:pPr>
        <w:spacing w:after="120" w:line="360"/>
        <w:jc w:val="both"/>
      </w:pPr>
      <w:r>
        <w:rPr>
          <w:rFonts w:ascii="宋体" w:cs="宋体" w:eastAsia="宋体" w:hAnsi="宋体"/>
          <w:b w:val="false"/>
          <w:bCs w:val="false"/>
          <w:sz w:val="24"/>
          <w:szCs w:val="24"/>
        </w:rPr>
        <w:t xml:space="preserve">当前屯堡文化数据资源存在以下问题：</w:t>
      </w:r>
    </w:p>
    <w:p>
      <w:pPr>
        <w:spacing w:after="120" w:line="360"/>
        <w:jc w:val="both"/>
      </w:pPr>
      <w:r>
        <w:rPr>
          <w:rFonts w:ascii="宋体" w:cs="宋体" w:eastAsia="宋体" w:hAnsi="宋体"/>
          <w:b/>
          <w:bCs/>
          <w:sz w:val="24"/>
          <w:szCs w:val="24"/>
        </w:rPr>
        <w:t xml:space="preserve">分散化。</w:t>
      </w:r>
      <w:r>
        <w:rPr>
          <w:rFonts w:ascii="宋体" w:cs="宋体" w:eastAsia="宋体" w:hAnsi="宋体"/>
          <w:b w:val="false"/>
          <w:bCs w:val="false"/>
          <w:sz w:val="24"/>
          <w:szCs w:val="24"/>
        </w:rPr>
        <w:t xml:space="preserve"> 数据分散在文旅局、文物局、档案馆、高校、研究机构和个人手中，缺乏统一的管理和共享机制。</w:t>
      </w:r>
    </w:p>
    <w:p>
      <w:pPr>
        <w:spacing w:after="120" w:line="360"/>
        <w:jc w:val="both"/>
      </w:pPr>
      <w:r>
        <w:rPr>
          <w:rFonts w:ascii="宋体" w:cs="宋体" w:eastAsia="宋体" w:hAnsi="宋体"/>
          <w:b/>
          <w:bCs/>
          <w:sz w:val="24"/>
          <w:szCs w:val="24"/>
        </w:rPr>
        <w:t xml:space="preserve">非标准化。</w:t>
      </w:r>
      <w:r>
        <w:rPr>
          <w:rFonts w:ascii="宋体" w:cs="宋体" w:eastAsia="宋体" w:hAnsi="宋体"/>
          <w:b w:val="false"/>
          <w:bCs w:val="false"/>
          <w:sz w:val="24"/>
          <w:szCs w:val="24"/>
        </w:rPr>
        <w:t xml:space="preserve"> 数据格式、命名规则、分类体系各不相同，难以整合和互操作。</w:t>
      </w:r>
    </w:p>
    <w:p>
      <w:pPr>
        <w:spacing w:after="120" w:line="360"/>
        <w:jc w:val="both"/>
      </w:pPr>
      <w:r>
        <w:rPr>
          <w:rFonts w:ascii="宋体" w:cs="宋体" w:eastAsia="宋体" w:hAnsi="宋体"/>
          <w:b/>
          <w:bCs/>
          <w:sz w:val="24"/>
          <w:szCs w:val="24"/>
        </w:rPr>
        <w:t xml:space="preserve">非结构化。</w:t>
      </w:r>
      <w:r>
        <w:rPr>
          <w:rFonts w:ascii="宋体" w:cs="宋体" w:eastAsia="宋体" w:hAnsi="宋体"/>
          <w:b w:val="false"/>
          <w:bCs w:val="false"/>
          <w:sz w:val="24"/>
          <w:szCs w:val="24"/>
        </w:rPr>
        <w:t xml:space="preserve"> 大量数据以非结构化的文档、图片、视频形式存在，缺乏机器可读的标注。</w:t>
      </w:r>
    </w:p>
    <w:p>
      <w:pPr>
        <w:spacing w:after="120" w:line="360"/>
        <w:jc w:val="both"/>
      </w:pPr>
      <w:r>
        <w:rPr>
          <w:rFonts w:ascii="宋体" w:cs="宋体" w:eastAsia="宋体" w:hAnsi="宋体"/>
          <w:b/>
          <w:bCs/>
          <w:sz w:val="24"/>
          <w:szCs w:val="24"/>
        </w:rPr>
        <w:t xml:space="preserve">不可持续。</w:t>
      </w:r>
      <w:r>
        <w:rPr>
          <w:rFonts w:ascii="宋体" w:cs="宋体" w:eastAsia="宋体" w:hAnsi="宋体"/>
          <w:b w:val="false"/>
          <w:bCs w:val="false"/>
          <w:sz w:val="24"/>
          <w:szCs w:val="24"/>
        </w:rPr>
        <w:t xml:space="preserve"> 部分数据存储在个人电脑或老旧存储介质上，存在丢失风险。</w:t>
      </w:r>
    </w:p>
    <w:p>
      <w:pPr>
        <w:pStyle w:val="Heading3"/>
        <w:spacing w:after="200" w:before="300"/>
      </w:pPr>
      <w:r>
        <w:rPr>
          <w:rFonts w:ascii="黑体" w:cs="黑体" w:eastAsia="黑体" w:hAnsi="黑体"/>
          <w:b/>
          <w:bCs/>
          <w:sz w:val="26"/>
          <w:szCs w:val="26"/>
        </w:rPr>
        <w:t xml:space="preserve">7.1.3 数据治理策略</w:t>
      </w:r>
    </w:p>
    <w:p>
      <w:pPr>
        <w:spacing w:after="120" w:line="360"/>
        <w:jc w:val="both"/>
      </w:pPr>
      <w:r>
        <w:rPr>
          <w:rFonts w:ascii="宋体" w:cs="宋体" w:eastAsia="宋体" w:hAnsi="宋体"/>
          <w:b w:val="false"/>
          <w:bCs w:val="false"/>
          <w:sz w:val="24"/>
          <w:szCs w:val="24"/>
        </w:rPr>
        <w:t xml:space="preserve">针对上述问题，屯堡文化数据治理应采取以下策略：</w:t>
      </w:r>
    </w:p>
    <w:p>
      <w:pPr>
        <w:spacing w:after="120" w:line="360"/>
        <w:jc w:val="both"/>
      </w:pPr>
      <w:r>
        <w:rPr>
          <w:rFonts w:ascii="宋体" w:cs="宋体" w:eastAsia="宋体" w:hAnsi="宋体"/>
          <w:b/>
          <w:bCs/>
          <w:sz w:val="24"/>
          <w:szCs w:val="24"/>
        </w:rPr>
        <w:t xml:space="preserve">建立统一标准。</w:t>
      </w:r>
      <w:r>
        <w:rPr>
          <w:rFonts w:ascii="宋体" w:cs="宋体" w:eastAsia="宋体" w:hAnsi="宋体"/>
          <w:b w:val="false"/>
          <w:bCs w:val="false"/>
          <w:sz w:val="24"/>
          <w:szCs w:val="24"/>
        </w:rPr>
        <w:t xml:space="preserve"> 制定屯堡文化数据的元数据标准、分类编码标准、数据交换格式标准。</w:t>
      </w:r>
    </w:p>
    <w:p>
      <w:pPr>
        <w:spacing w:after="120" w:line="360"/>
        <w:jc w:val="both"/>
      </w:pPr>
      <w:r>
        <w:rPr>
          <w:rFonts w:ascii="宋体" w:cs="宋体" w:eastAsia="宋体" w:hAnsi="宋体"/>
          <w:b/>
          <w:bCs/>
          <w:sz w:val="24"/>
          <w:szCs w:val="24"/>
        </w:rPr>
        <w:t xml:space="preserve">建设中心平台。</w:t>
      </w:r>
      <w:r>
        <w:rPr>
          <w:rFonts w:ascii="宋体" w:cs="宋体" w:eastAsia="宋体" w:hAnsi="宋体"/>
          <w:b w:val="false"/>
          <w:bCs w:val="false"/>
          <w:sz w:val="24"/>
          <w:szCs w:val="24"/>
        </w:rPr>
        <w:t xml:space="preserve"> 依托"贵州安顺屯堡文化国家文物保护利用示范区"建设，建立统一的屯堡文化大数据平台。</w:t>
      </w:r>
    </w:p>
    <w:p>
      <w:pPr>
        <w:spacing w:after="120" w:line="360"/>
        <w:jc w:val="both"/>
      </w:pPr>
      <w:r>
        <w:rPr>
          <w:rFonts w:ascii="宋体" w:cs="宋体" w:eastAsia="宋体" w:hAnsi="宋体"/>
          <w:b/>
          <w:bCs/>
          <w:sz w:val="24"/>
          <w:szCs w:val="24"/>
        </w:rPr>
        <w:t xml:space="preserve">推动数据共享。</w:t>
      </w:r>
      <w:r>
        <w:rPr>
          <w:rFonts w:ascii="宋体" w:cs="宋体" w:eastAsia="宋体" w:hAnsi="宋体"/>
          <w:b w:val="false"/>
          <w:bCs w:val="false"/>
          <w:sz w:val="24"/>
          <w:szCs w:val="24"/>
        </w:rPr>
        <w:t xml:space="preserve"> 制定数据共享管理办法，明确各方权利义务，推动跨部门、跨机构的数据整合。</w:t>
      </w:r>
    </w:p>
    <w:p>
      <w:pPr>
        <w:spacing w:after="120" w:line="360"/>
        <w:jc w:val="both"/>
      </w:pPr>
      <w:r>
        <w:rPr>
          <w:rFonts w:ascii="宋体" w:cs="宋体" w:eastAsia="宋体" w:hAnsi="宋体"/>
          <w:b/>
          <w:bCs/>
          <w:sz w:val="24"/>
          <w:szCs w:val="24"/>
        </w:rPr>
        <w:t xml:space="preserve">保障数据安全。</w:t>
      </w:r>
      <w:r>
        <w:rPr>
          <w:rFonts w:ascii="宋体" w:cs="宋体" w:eastAsia="宋体" w:hAnsi="宋体"/>
          <w:b w:val="false"/>
          <w:bCs w:val="false"/>
          <w:sz w:val="24"/>
          <w:szCs w:val="24"/>
        </w:rPr>
        <w:t xml:space="preserve"> 建立数据备份和容灾机制，确保数据长期安全保存。</w:t>
      </w:r>
    </w:p>
    <w:p>
      <w:pPr>
        <w:pStyle w:val="Heading2"/>
        <w:spacing w:after="200" w:before="300"/>
      </w:pPr>
      <w:r>
        <w:rPr>
          <w:rFonts w:ascii="黑体" w:cs="黑体" w:eastAsia="黑体" w:hAnsi="黑体"/>
          <w:b/>
          <w:bCs/>
          <w:sz w:val="28"/>
          <w:szCs w:val="28"/>
        </w:rPr>
        <w:t xml:space="preserve">7.2 屯堡文化元数据标准</w:t>
      </w:r>
    </w:p>
    <w:p>
      <w:pPr>
        <w:pStyle w:val="Heading3"/>
        <w:spacing w:after="200" w:before="300"/>
      </w:pPr>
      <w:r>
        <w:rPr>
          <w:rFonts w:ascii="黑体" w:cs="黑体" w:eastAsia="黑体" w:hAnsi="黑体"/>
          <w:b/>
          <w:bCs/>
          <w:sz w:val="26"/>
          <w:szCs w:val="26"/>
        </w:rPr>
        <w:t xml:space="preserve">7.2.1 元数据的概念与作用</w:t>
      </w:r>
    </w:p>
    <w:p>
      <w:pPr>
        <w:spacing w:after="120" w:line="360"/>
        <w:jc w:val="both"/>
      </w:pPr>
      <w:r>
        <w:rPr>
          <w:rFonts w:ascii="宋体" w:cs="宋体" w:eastAsia="宋体" w:hAnsi="宋体"/>
          <w:b w:val="false"/>
          <w:bCs w:val="false"/>
          <w:sz w:val="24"/>
          <w:szCs w:val="24"/>
        </w:rPr>
        <w:t xml:space="preserve">元数据是"关于数据的数据"，描述数据资源的基本特征（如标题、创建者、日期、格式、主题等），使数据资源能够被发现、识别、管理和利用。</w:t>
      </w:r>
    </w:p>
    <w:p>
      <w:pPr>
        <w:spacing w:after="120" w:line="360"/>
        <w:jc w:val="both"/>
      </w:pPr>
      <w:r>
        <w:rPr>
          <w:rFonts w:ascii="宋体" w:cs="宋体" w:eastAsia="宋体" w:hAnsi="宋体"/>
          <w:b w:val="false"/>
          <w:bCs w:val="false"/>
          <w:sz w:val="24"/>
          <w:szCs w:val="24"/>
        </w:rPr>
        <w:t xml:space="preserve">元数据在屯堡文化数据管理中发挥着关键作用：发现——用户可以通过元数据搜索和定位需要的数据资源；管理——管理员可以通过元数据跟踪数据资源的存储位置和使用状态；互操作——不同系统可以通过统一的元数据标准实现数据交换和整合；保存——元数据记录了数据资源的来源和历史，是长期保存的依据。</w:t>
      </w:r>
    </w:p>
    <w:p>
      <w:pPr>
        <w:pStyle w:val="Heading3"/>
        <w:spacing w:after="200" w:before="300"/>
      </w:pPr>
      <w:r>
        <w:rPr>
          <w:rFonts w:ascii="黑体" w:cs="黑体" w:eastAsia="黑体" w:hAnsi="黑体"/>
          <w:b/>
          <w:bCs/>
          <w:sz w:val="26"/>
          <w:szCs w:val="26"/>
        </w:rPr>
        <w:t xml:space="preserve">7.2.2 都柏林核心元数据标准</w:t>
      </w:r>
    </w:p>
    <w:p>
      <w:pPr>
        <w:spacing w:after="120" w:line="360"/>
        <w:jc w:val="both"/>
      </w:pPr>
      <w:r>
        <w:rPr>
          <w:rFonts w:ascii="宋体" w:cs="宋体" w:eastAsia="宋体" w:hAnsi="宋体"/>
          <w:b w:val="false"/>
          <w:bCs w:val="false"/>
          <w:sz w:val="24"/>
          <w:szCs w:val="24"/>
        </w:rPr>
        <w:t xml:space="preserve">都柏林核心（Dublin Core, DC）是国际上应用最广泛的元数据标准之一，定义了15个核心元素：标题、创建者、主题、描述、出版者、贡献者、日期、类型、格式、标识符、来源、语种、关联、覆盖范围、权限。</w:t>
      </w:r>
    </w:p>
    <w:p>
      <w:pPr>
        <w:spacing w:after="120" w:line="360"/>
        <w:jc w:val="both"/>
      </w:pPr>
      <w:r>
        <w:rPr>
          <w:rFonts w:ascii="宋体" w:cs="宋体" w:eastAsia="宋体" w:hAnsi="宋体"/>
          <w:b w:val="false"/>
          <w:bCs w:val="false"/>
          <w:sz w:val="24"/>
          <w:szCs w:val="24"/>
        </w:rPr>
        <w:t xml:space="preserve">DC标准简洁灵活，适用于各类数字资源的描述。屯堡文化元数据标准可以在DC基础上扩展，增加文化遗产领域的专用元素。</w:t>
      </w:r>
    </w:p>
    <w:p>
      <w:pPr>
        <w:pStyle w:val="Heading3"/>
        <w:spacing w:after="200" w:before="300"/>
      </w:pPr>
      <w:r>
        <w:rPr>
          <w:rFonts w:ascii="黑体" w:cs="黑体" w:eastAsia="黑体" w:hAnsi="黑体"/>
          <w:b/>
          <w:bCs/>
          <w:sz w:val="26"/>
          <w:szCs w:val="26"/>
        </w:rPr>
        <w:t xml:space="preserve">7.2.3 屯堡文化专用元数据方案</w:t>
      </w:r>
    </w:p>
    <w:p>
      <w:pPr>
        <w:spacing w:after="120" w:line="360"/>
        <w:jc w:val="both"/>
      </w:pPr>
      <w:r>
        <w:rPr>
          <w:rFonts w:ascii="宋体" w:cs="宋体" w:eastAsia="宋体" w:hAnsi="宋体"/>
          <w:b w:val="false"/>
          <w:bCs w:val="false"/>
          <w:sz w:val="24"/>
          <w:szCs w:val="24"/>
        </w:rPr>
        <w:t xml:space="preserve">在DC标准基础上，建议为屯堡文化数据增加以下专用元数据元素：</w:t>
      </w:r>
    </w:p>
    <w:p>
      <w:pPr>
        <w:spacing w:after="120" w:line="360"/>
        <w:jc w:val="both"/>
      </w:pPr>
      <w:r>
        <w:rPr>
          <w:rFonts w:ascii="宋体" w:cs="宋体" w:eastAsia="宋体" w:hAnsi="宋体"/>
          <w:b/>
          <w:bCs/>
          <w:sz w:val="24"/>
          <w:szCs w:val="24"/>
        </w:rPr>
        <w:t xml:space="preserve">文化分类。</w:t>
      </w:r>
      <w:r>
        <w:rPr>
          <w:rFonts w:ascii="宋体" w:cs="宋体" w:eastAsia="宋体" w:hAnsi="宋体"/>
          <w:b w:val="false"/>
          <w:bCs w:val="false"/>
          <w:sz w:val="24"/>
          <w:szCs w:val="24"/>
        </w:rPr>
        <w:t xml:space="preserve"> 物质文化遗产/非物质文化遗产/文献遗产。</w:t>
      </w:r>
    </w:p>
    <w:p>
      <w:pPr>
        <w:spacing w:after="120" w:line="360"/>
        <w:jc w:val="both"/>
      </w:pPr>
      <w:r>
        <w:rPr>
          <w:rFonts w:ascii="宋体" w:cs="宋体" w:eastAsia="宋体" w:hAnsi="宋体"/>
          <w:b/>
          <w:bCs/>
          <w:sz w:val="24"/>
          <w:szCs w:val="24"/>
        </w:rPr>
        <w:t xml:space="preserve">具体类型。</w:t>
      </w:r>
      <w:r>
        <w:rPr>
          <w:rFonts w:ascii="宋体" w:cs="宋体" w:eastAsia="宋体" w:hAnsi="宋体"/>
          <w:b w:val="false"/>
          <w:bCs w:val="false"/>
          <w:sz w:val="24"/>
          <w:szCs w:val="24"/>
        </w:rPr>
        <w:t xml:space="preserve"> 建筑/遗址/器物/表演艺术/传统技艺/民俗/文献等。</w:t>
      </w:r>
    </w:p>
    <w:p>
      <w:pPr>
        <w:spacing w:after="120" w:line="360"/>
        <w:jc w:val="both"/>
      </w:pPr>
      <w:r>
        <w:rPr>
          <w:rFonts w:ascii="宋体" w:cs="宋体" w:eastAsia="宋体" w:hAnsi="宋体"/>
          <w:b/>
          <w:bCs/>
          <w:sz w:val="24"/>
          <w:szCs w:val="24"/>
        </w:rPr>
        <w:t xml:space="preserve">所属村寨。</w:t>
      </w:r>
      <w:r>
        <w:rPr>
          <w:rFonts w:ascii="宋体" w:cs="宋体" w:eastAsia="宋体" w:hAnsi="宋体"/>
          <w:b w:val="false"/>
          <w:bCs w:val="false"/>
          <w:sz w:val="24"/>
          <w:szCs w:val="24"/>
        </w:rPr>
        <w:t xml:space="preserve"> 天龙/本寨/云山屯/鲍家屯/旧州等。</w:t>
      </w:r>
    </w:p>
    <w:p>
      <w:pPr>
        <w:spacing w:after="120" w:line="360"/>
        <w:jc w:val="both"/>
      </w:pPr>
      <w:r>
        <w:rPr>
          <w:rFonts w:ascii="宋体" w:cs="宋体" w:eastAsia="宋体" w:hAnsi="宋体"/>
          <w:b/>
          <w:bCs/>
          <w:sz w:val="24"/>
          <w:szCs w:val="24"/>
        </w:rPr>
        <w:t xml:space="preserve">保护级别。</w:t>
      </w:r>
      <w:r>
        <w:rPr>
          <w:rFonts w:ascii="宋体" w:cs="宋体" w:eastAsia="宋体" w:hAnsi="宋体"/>
          <w:b w:val="false"/>
          <w:bCs w:val="false"/>
          <w:sz w:val="24"/>
          <w:szCs w:val="24"/>
        </w:rPr>
        <w:t xml:space="preserve"> 国家级/省级/市级/县级/未定级。</w:t>
      </w:r>
    </w:p>
    <w:p>
      <w:pPr>
        <w:spacing w:after="120" w:line="360"/>
        <w:jc w:val="both"/>
      </w:pPr>
      <w:r>
        <w:rPr>
          <w:rFonts w:ascii="宋体" w:cs="宋体" w:eastAsia="宋体" w:hAnsi="宋体"/>
          <w:b/>
          <w:bCs/>
          <w:sz w:val="24"/>
          <w:szCs w:val="24"/>
        </w:rPr>
        <w:t xml:space="preserve">传承人。</w:t>
      </w:r>
      <w:r>
        <w:rPr>
          <w:rFonts w:ascii="宋体" w:cs="宋体" w:eastAsia="宋体" w:hAnsi="宋体"/>
          <w:b w:val="false"/>
          <w:bCs w:val="false"/>
          <w:sz w:val="24"/>
          <w:szCs w:val="24"/>
        </w:rPr>
        <w:t xml:space="preserve"> 相关非遗项目的传承人姓名和编号。</w:t>
      </w:r>
    </w:p>
    <w:p>
      <w:pPr>
        <w:spacing w:after="120" w:line="360"/>
        <w:jc w:val="both"/>
      </w:pPr>
      <w:r>
        <w:rPr>
          <w:rFonts w:ascii="宋体" w:cs="宋体" w:eastAsia="宋体" w:hAnsi="宋体"/>
          <w:b/>
          <w:bCs/>
          <w:sz w:val="24"/>
          <w:szCs w:val="24"/>
        </w:rPr>
        <w:t xml:space="preserve">数字化方式。</w:t>
      </w:r>
      <w:r>
        <w:rPr>
          <w:rFonts w:ascii="宋体" w:cs="宋体" w:eastAsia="宋体" w:hAnsi="宋体"/>
          <w:b w:val="false"/>
          <w:bCs w:val="false"/>
          <w:sz w:val="24"/>
          <w:szCs w:val="24"/>
        </w:rPr>
        <w:t xml:space="preserve"> 激光扫描/摄影测量/视频记录/音频记录等。</w:t>
      </w:r>
    </w:p>
    <w:p>
      <w:pPr>
        <w:spacing w:after="120" w:line="360"/>
        <w:jc w:val="both"/>
      </w:pPr>
      <w:r>
        <w:rPr>
          <w:rFonts w:ascii="宋体" w:cs="宋体" w:eastAsia="宋体" w:hAnsi="宋体"/>
          <w:b/>
          <w:bCs/>
          <w:sz w:val="24"/>
          <w:szCs w:val="24"/>
        </w:rPr>
        <w:t xml:space="preserve">数字化日期。</w:t>
      </w:r>
      <w:r>
        <w:rPr>
          <w:rFonts w:ascii="宋体" w:cs="宋体" w:eastAsia="宋体" w:hAnsi="宋体"/>
          <w:b w:val="false"/>
          <w:bCs w:val="false"/>
          <w:sz w:val="24"/>
          <w:szCs w:val="24"/>
        </w:rPr>
        <w:t xml:space="preserve"> 数据采集的日期。</w:t>
      </w:r>
    </w:p>
    <w:p>
      <w:pPr>
        <w:spacing w:after="120" w:line="360"/>
        <w:jc w:val="both"/>
      </w:pPr>
      <w:r>
        <w:rPr>
          <w:rFonts w:ascii="宋体" w:cs="宋体" w:eastAsia="宋体" w:hAnsi="宋体"/>
          <w:b/>
          <w:bCs/>
          <w:sz w:val="24"/>
          <w:szCs w:val="24"/>
        </w:rPr>
        <w:t xml:space="preserve">数据精度。</w:t>
      </w:r>
      <w:r>
        <w:rPr>
          <w:rFonts w:ascii="宋体" w:cs="宋体" w:eastAsia="宋体" w:hAnsi="宋体"/>
          <w:b w:val="false"/>
          <w:bCs w:val="false"/>
          <w:sz w:val="24"/>
          <w:szCs w:val="24"/>
        </w:rPr>
        <w:t xml:space="preserve"> 三维数据的空间分辨率或影像数据的像素分辨率。</w:t>
      </w:r>
    </w:p>
    <w:p>
      <w:pPr>
        <w:spacing w:after="120" w:line="360"/>
        <w:jc w:val="both"/>
      </w:pPr>
      <w:r>
        <w:rPr>
          <w:rFonts w:ascii="宋体" w:cs="宋体" w:eastAsia="宋体" w:hAnsi="宋体"/>
          <w:b/>
          <w:bCs/>
          <w:sz w:val="24"/>
          <w:szCs w:val="24"/>
        </w:rPr>
        <w:t xml:space="preserve">访问权限。</w:t>
      </w:r>
      <w:r>
        <w:rPr>
          <w:rFonts w:ascii="宋体" w:cs="宋体" w:eastAsia="宋体" w:hAnsi="宋体"/>
          <w:b w:val="false"/>
          <w:bCs w:val="false"/>
          <w:sz w:val="24"/>
          <w:szCs w:val="24"/>
        </w:rPr>
        <w:t xml:space="preserve"> 公开/受限/保密。</w:t>
      </w:r>
    </w:p>
    <w:p>
      <w:pPr>
        <w:pStyle w:val="Heading2"/>
        <w:spacing w:after="200" w:before="300"/>
      </w:pPr>
      <w:r>
        <w:rPr>
          <w:rFonts w:ascii="黑体" w:cs="黑体" w:eastAsia="黑体" w:hAnsi="黑体"/>
          <w:b/>
          <w:bCs/>
          <w:sz w:val="28"/>
          <w:szCs w:val="28"/>
        </w:rPr>
        <w:t xml:space="preserve">7.3 知识图谱技术基础</w:t>
      </w:r>
    </w:p>
    <w:p>
      <w:pPr>
        <w:pStyle w:val="Heading3"/>
        <w:spacing w:after="200" w:before="300"/>
      </w:pPr>
      <w:r>
        <w:rPr>
          <w:rFonts w:ascii="黑体" w:cs="黑体" w:eastAsia="黑体" w:hAnsi="黑体"/>
          <w:b/>
          <w:bCs/>
          <w:sz w:val="26"/>
          <w:szCs w:val="26"/>
        </w:rPr>
        <w:t xml:space="preserve">7.3.1 知识图谱的概念</w:t>
      </w:r>
    </w:p>
    <w:p>
      <w:pPr>
        <w:spacing w:after="120" w:line="360"/>
        <w:jc w:val="both"/>
      </w:pPr>
      <w:r>
        <w:rPr>
          <w:rFonts w:ascii="宋体" w:cs="宋体" w:eastAsia="宋体" w:hAnsi="宋体"/>
          <w:b w:val="false"/>
          <w:bCs w:val="false"/>
          <w:sz w:val="24"/>
          <w:szCs w:val="24"/>
        </w:rPr>
        <w:t xml:space="preserve">知识图谱是一种用图结构（节点和边）来表示知识的技术。节点代表实体（人、地点、事物、概念），边代表实体之间的关系。知识图谱将分散的、异构的知识组织成一个语义网络，支持智能查询、推理和发现。</w:t>
      </w:r>
    </w:p>
    <w:p>
      <w:pPr>
        <w:spacing w:after="120" w:line="360"/>
        <w:jc w:val="both"/>
      </w:pPr>
      <w:r>
        <w:rPr>
          <w:rFonts w:ascii="宋体" w:cs="宋体" w:eastAsia="宋体" w:hAnsi="宋体"/>
          <w:b w:val="false"/>
          <w:bCs w:val="false"/>
          <w:sz w:val="24"/>
          <w:szCs w:val="24"/>
        </w:rPr>
        <w:t xml:space="preserve">知识图谱与传统数据库的关键区别在于：传统数据库存储的是"记录"，知识图谱存储的是"关系"；传统数据库的查询基于关键词匹配，知识图谱的查询基于语义推理。</w:t>
      </w:r>
    </w:p>
    <w:p>
      <w:pPr>
        <w:pStyle w:val="Heading3"/>
        <w:spacing w:after="200" w:before="300"/>
      </w:pPr>
      <w:r>
        <w:rPr>
          <w:rFonts w:ascii="黑体" w:cs="黑体" w:eastAsia="黑体" w:hAnsi="黑体"/>
          <w:b/>
          <w:bCs/>
          <w:sz w:val="26"/>
          <w:szCs w:val="26"/>
        </w:rPr>
        <w:t xml:space="preserve">7.3.2 知识图谱的核心技术</w:t>
      </w:r>
    </w:p>
    <w:p>
      <w:pPr>
        <w:spacing w:after="120" w:line="360"/>
        <w:jc w:val="both"/>
      </w:pPr>
      <w:r>
        <w:rPr>
          <w:rFonts w:ascii="宋体" w:cs="宋体" w:eastAsia="宋体" w:hAnsi="宋体"/>
          <w:b/>
          <w:bCs/>
          <w:sz w:val="24"/>
          <w:szCs w:val="24"/>
        </w:rPr>
        <w:t xml:space="preserve">知识表示。</w:t>
      </w:r>
      <w:r>
        <w:rPr>
          <w:rFonts w:ascii="宋体" w:cs="宋体" w:eastAsia="宋体" w:hAnsi="宋体"/>
          <w:b w:val="false"/>
          <w:bCs w:val="false"/>
          <w:sz w:val="24"/>
          <w:szCs w:val="24"/>
        </w:rPr>
        <w:t xml:space="preserve"> 使用RDF（资源描述框架）三元组（主语-谓语-宾语）或属性图模型来表示知识。例如："地戏（主语）属于（谓语）非物质文化遗产（宾语）"就是一个RDF三元组。</w:t>
      </w:r>
    </w:p>
    <w:p>
      <w:pPr>
        <w:spacing w:after="120" w:line="360"/>
        <w:jc w:val="both"/>
      </w:pPr>
      <w:r>
        <w:rPr>
          <w:rFonts w:ascii="宋体" w:cs="宋体" w:eastAsia="宋体" w:hAnsi="宋体"/>
          <w:b/>
          <w:bCs/>
          <w:sz w:val="24"/>
          <w:szCs w:val="24"/>
        </w:rPr>
        <w:t xml:space="preserve">知识抽取。</w:t>
      </w:r>
      <w:r>
        <w:rPr>
          <w:rFonts w:ascii="宋体" w:cs="宋体" w:eastAsia="宋体" w:hAnsi="宋体"/>
          <w:b w:val="false"/>
          <w:bCs w:val="false"/>
          <w:sz w:val="24"/>
          <w:szCs w:val="24"/>
        </w:rPr>
        <w:t xml:space="preserve"> 从非结构化文本（学术论文、调查报告等）中自动抽取实体和关系。主要技术包括命名实体识别（NER）、关系抽取（RE）、事件抽取等。深度学习方法（BERT、GPT等预训练模型）在知识抽取中表现优异。</w:t>
      </w:r>
    </w:p>
    <w:p>
      <w:pPr>
        <w:spacing w:after="120" w:line="360"/>
        <w:jc w:val="both"/>
      </w:pPr>
      <w:r>
        <w:rPr>
          <w:rFonts w:ascii="宋体" w:cs="宋体" w:eastAsia="宋体" w:hAnsi="宋体"/>
          <w:b/>
          <w:bCs/>
          <w:sz w:val="24"/>
          <w:szCs w:val="24"/>
        </w:rPr>
        <w:t xml:space="preserve">知识融合。</w:t>
      </w:r>
      <w:r>
        <w:rPr>
          <w:rFonts w:ascii="宋体" w:cs="宋体" w:eastAsia="宋体" w:hAnsi="宋体"/>
          <w:b w:val="false"/>
          <w:bCs w:val="false"/>
          <w:sz w:val="24"/>
          <w:szCs w:val="24"/>
        </w:rPr>
        <w:t xml:space="preserve"> 将来自不同来源的关于同一实体的信息进行整合，消除冗余和冲突。关键技术包括实体对齐（判断两个名称是否指代同一实体）和冲突消解（处理不同来源的矛盾信息）。</w:t>
      </w:r>
    </w:p>
    <w:p>
      <w:pPr>
        <w:spacing w:after="120" w:line="360"/>
        <w:jc w:val="both"/>
      </w:pPr>
      <w:r>
        <w:rPr>
          <w:rFonts w:ascii="宋体" w:cs="宋体" w:eastAsia="宋体" w:hAnsi="宋体"/>
          <w:b/>
          <w:bCs/>
          <w:sz w:val="24"/>
          <w:szCs w:val="24"/>
        </w:rPr>
        <w:t xml:space="preserve">知识存储。</w:t>
      </w:r>
      <w:r>
        <w:rPr>
          <w:rFonts w:ascii="宋体" w:cs="宋体" w:eastAsia="宋体" w:hAnsi="宋体"/>
          <w:b w:val="false"/>
          <w:bCs w:val="false"/>
          <w:sz w:val="24"/>
          <w:szCs w:val="24"/>
        </w:rPr>
        <w:t xml:space="preserve"> 使用图数据库（如Neo4j、JanusGraph）或RDF三元组存储（如Apache Jena、Virtuoso）来存储知识图谱数据。</w:t>
      </w:r>
    </w:p>
    <w:p>
      <w:pPr>
        <w:spacing w:after="120" w:line="360"/>
        <w:jc w:val="both"/>
      </w:pPr>
      <w:r>
        <w:rPr>
          <w:rFonts w:ascii="宋体" w:cs="宋体" w:eastAsia="宋体" w:hAnsi="宋体"/>
          <w:b/>
          <w:bCs/>
          <w:sz w:val="24"/>
          <w:szCs w:val="24"/>
        </w:rPr>
        <w:t xml:space="preserve">知识推理。</w:t>
      </w:r>
      <w:r>
        <w:rPr>
          <w:rFonts w:ascii="宋体" w:cs="宋体" w:eastAsia="宋体" w:hAnsi="宋体"/>
          <w:b w:val="false"/>
          <w:bCs w:val="false"/>
          <w:sz w:val="24"/>
          <w:szCs w:val="24"/>
        </w:rPr>
        <w:t xml:space="preserve"> 基于已有的知识推导出新知识。例如，已知"地戏属于非物质文化遗产"和"非物质文化遗产需要保护"，可以推理出"地戏需要保护"。</w:t>
      </w:r>
    </w:p>
    <w:p>
      <w:pPr>
        <w:pStyle w:val="Heading3"/>
        <w:spacing w:after="200" w:before="300"/>
      </w:pPr>
      <w:r>
        <w:rPr>
          <w:rFonts w:ascii="黑体" w:cs="黑体" w:eastAsia="黑体" w:hAnsi="黑体"/>
          <w:b/>
          <w:bCs/>
          <w:sz w:val="26"/>
          <w:szCs w:val="26"/>
        </w:rPr>
        <w:t xml:space="preserve">7.3.3 知识图谱构建流程</w:t>
      </w:r>
    </w:p>
    <w:p>
      <w:pPr>
        <w:spacing w:after="120" w:line="360"/>
        <w:jc w:val="both"/>
      </w:pPr>
      <w:r>
        <w:rPr>
          <w:rFonts w:ascii="宋体" w:cs="宋体" w:eastAsia="宋体" w:hAnsi="宋体"/>
          <w:b w:val="false"/>
          <w:bCs w:val="false"/>
          <w:sz w:val="24"/>
          <w:szCs w:val="24"/>
        </w:rPr>
        <w:t xml:space="preserve">知识图谱的构建通常包括以下步骤：</w:t>
      </w:r>
    </w:p>
    <w:p>
      <w:pPr>
        <w:spacing w:after="120" w:line="360"/>
        <w:jc w:val="both"/>
      </w:pPr>
      <w:r>
        <w:rPr>
          <w:rFonts w:ascii="宋体" w:cs="宋体" w:eastAsia="宋体" w:hAnsi="宋体"/>
          <w:b/>
          <w:bCs/>
          <w:sz w:val="24"/>
          <w:szCs w:val="24"/>
        </w:rPr>
        <w:t xml:space="preserve">需求分析。</w:t>
      </w:r>
      <w:r>
        <w:rPr>
          <w:rFonts w:ascii="宋体" w:cs="宋体" w:eastAsia="宋体" w:hAnsi="宋体"/>
          <w:b w:val="false"/>
          <w:bCs w:val="false"/>
          <w:sz w:val="24"/>
          <w:szCs w:val="24"/>
        </w:rPr>
        <w:t xml:space="preserve"> 明确知识图谱的应用场景和覆盖范围。</w:t>
      </w:r>
    </w:p>
    <w:p>
      <w:pPr>
        <w:spacing w:after="120" w:line="360"/>
        <w:jc w:val="both"/>
      </w:pPr>
      <w:r>
        <w:rPr>
          <w:rFonts w:ascii="宋体" w:cs="宋体" w:eastAsia="宋体" w:hAnsi="宋体"/>
          <w:b/>
          <w:bCs/>
          <w:sz w:val="24"/>
          <w:szCs w:val="24"/>
        </w:rPr>
        <w:t xml:space="preserve">本体设计。</w:t>
      </w:r>
      <w:r>
        <w:rPr>
          <w:rFonts w:ascii="宋体" w:cs="宋体" w:eastAsia="宋体" w:hAnsi="宋体"/>
          <w:b w:val="false"/>
          <w:bCs w:val="false"/>
          <w:sz w:val="24"/>
          <w:szCs w:val="24"/>
        </w:rPr>
        <w:t xml:space="preserve"> 定义知识图谱中的实体类型、关系类型和属性类型，形成本体模型。</w:t>
      </w:r>
    </w:p>
    <w:p>
      <w:pPr>
        <w:spacing w:after="120" w:line="360"/>
        <w:jc w:val="both"/>
      </w:pPr>
      <w:r>
        <w:rPr>
          <w:rFonts w:ascii="宋体" w:cs="宋体" w:eastAsia="宋体" w:hAnsi="宋体"/>
          <w:b/>
          <w:bCs/>
          <w:sz w:val="24"/>
          <w:szCs w:val="24"/>
        </w:rPr>
        <w:t xml:space="preserve">数据采集。</w:t>
      </w:r>
      <w:r>
        <w:rPr>
          <w:rFonts w:ascii="宋体" w:cs="宋体" w:eastAsia="宋体" w:hAnsi="宋体"/>
          <w:b w:val="false"/>
          <w:bCs w:val="false"/>
          <w:sz w:val="24"/>
          <w:szCs w:val="24"/>
        </w:rPr>
        <w:t xml:space="preserve"> 从各种来源收集相关数据。</w:t>
      </w:r>
    </w:p>
    <w:p>
      <w:pPr>
        <w:spacing w:after="120" w:line="360"/>
        <w:jc w:val="both"/>
      </w:pPr>
      <w:r>
        <w:rPr>
          <w:rFonts w:ascii="宋体" w:cs="宋体" w:eastAsia="宋体" w:hAnsi="宋体"/>
          <w:b/>
          <w:bCs/>
          <w:sz w:val="24"/>
          <w:szCs w:val="24"/>
        </w:rPr>
        <w:t xml:space="preserve">知识抽取。</w:t>
      </w:r>
      <w:r>
        <w:rPr>
          <w:rFonts w:ascii="宋体" w:cs="宋体" w:eastAsia="宋体" w:hAnsi="宋体"/>
          <w:b w:val="false"/>
          <w:bCs w:val="false"/>
          <w:sz w:val="24"/>
          <w:szCs w:val="24"/>
        </w:rPr>
        <w:t xml:space="preserve"> 从数据中抽取实体、关系和属性。</w:t>
      </w:r>
    </w:p>
    <w:p>
      <w:pPr>
        <w:spacing w:after="120" w:line="360"/>
        <w:jc w:val="both"/>
      </w:pPr>
      <w:r>
        <w:rPr>
          <w:rFonts w:ascii="宋体" w:cs="宋体" w:eastAsia="宋体" w:hAnsi="宋体"/>
          <w:b/>
          <w:bCs/>
          <w:sz w:val="24"/>
          <w:szCs w:val="24"/>
        </w:rPr>
        <w:t xml:space="preserve">知识融合。</w:t>
      </w:r>
      <w:r>
        <w:rPr>
          <w:rFonts w:ascii="宋体" w:cs="宋体" w:eastAsia="宋体" w:hAnsi="宋体"/>
          <w:b w:val="false"/>
          <w:bCs w:val="false"/>
          <w:sz w:val="24"/>
          <w:szCs w:val="24"/>
        </w:rPr>
        <w:t xml:space="preserve"> 整合多源知识，消除冗余和冲突。</w:t>
      </w:r>
    </w:p>
    <w:p>
      <w:pPr>
        <w:spacing w:after="120" w:line="360"/>
        <w:jc w:val="both"/>
      </w:pPr>
      <w:r>
        <w:rPr>
          <w:rFonts w:ascii="宋体" w:cs="宋体" w:eastAsia="宋体" w:hAnsi="宋体"/>
          <w:b/>
          <w:bCs/>
          <w:sz w:val="24"/>
          <w:szCs w:val="24"/>
        </w:rPr>
        <w:t xml:space="preserve">质量评估。</w:t>
      </w:r>
      <w:r>
        <w:rPr>
          <w:rFonts w:ascii="宋体" w:cs="宋体" w:eastAsia="宋体" w:hAnsi="宋体"/>
          <w:b w:val="false"/>
          <w:bCs w:val="false"/>
          <w:sz w:val="24"/>
          <w:szCs w:val="24"/>
        </w:rPr>
        <w:t xml:space="preserve"> 评估知识图谱的完整性、准确性和一致性。</w:t>
      </w:r>
    </w:p>
    <w:p>
      <w:pPr>
        <w:spacing w:after="120" w:line="360"/>
        <w:jc w:val="both"/>
      </w:pPr>
      <w:r>
        <w:rPr>
          <w:rFonts w:ascii="宋体" w:cs="宋体" w:eastAsia="宋体" w:hAnsi="宋体"/>
          <w:b/>
          <w:bCs/>
          <w:sz w:val="24"/>
          <w:szCs w:val="24"/>
        </w:rPr>
        <w:t xml:space="preserve">发布与维护。</w:t>
      </w:r>
      <w:r>
        <w:rPr>
          <w:rFonts w:ascii="宋体" w:cs="宋体" w:eastAsia="宋体" w:hAnsi="宋体"/>
          <w:b w:val="false"/>
          <w:bCs w:val="false"/>
          <w:sz w:val="24"/>
          <w:szCs w:val="24"/>
        </w:rPr>
        <w:t xml:space="preserve"> 将知识图谱部署到生产环境，持续更新和维护。</w:t>
      </w:r>
    </w:p>
    <w:p>
      <w:pPr>
        <w:pStyle w:val="Heading2"/>
        <w:spacing w:after="200" w:before="300"/>
      </w:pPr>
      <w:r>
        <w:rPr>
          <w:rFonts w:ascii="黑体" w:cs="黑体" w:eastAsia="黑体" w:hAnsi="黑体"/>
          <w:b/>
          <w:bCs/>
          <w:sz w:val="28"/>
          <w:szCs w:val="28"/>
        </w:rPr>
        <w:t xml:space="preserve">7.4 屯堡文化知识图谱设计</w:t>
      </w:r>
    </w:p>
    <w:p>
      <w:pPr>
        <w:pStyle w:val="Heading3"/>
        <w:spacing w:after="200" w:before="300"/>
      </w:pPr>
      <w:r>
        <w:rPr>
          <w:rFonts w:ascii="黑体" w:cs="黑体" w:eastAsia="黑体" w:hAnsi="黑体"/>
          <w:b/>
          <w:bCs/>
          <w:sz w:val="26"/>
          <w:szCs w:val="26"/>
        </w:rPr>
        <w:t xml:space="preserve">7.4.1 本体模型设计</w:t>
      </w:r>
    </w:p>
    <w:p>
      <w:pPr>
        <w:spacing w:after="120" w:line="360"/>
        <w:jc w:val="both"/>
      </w:pPr>
      <w:r>
        <w:rPr>
          <w:rFonts w:ascii="宋体" w:cs="宋体" w:eastAsia="宋体" w:hAnsi="宋体"/>
          <w:b w:val="false"/>
          <w:bCs w:val="false"/>
          <w:sz w:val="24"/>
          <w:szCs w:val="24"/>
        </w:rPr>
        <w:t xml:space="preserve">屯堡文化知识图谱的本体模型应涵盖以下核心实体类型：</w:t>
      </w:r>
    </w:p>
    <w:p>
      <w:pPr>
        <w:spacing w:after="120" w:line="360"/>
        <w:jc w:val="both"/>
      </w:pPr>
      <w:r>
        <w:rPr>
          <w:rFonts w:ascii="宋体" w:cs="宋体" w:eastAsia="宋体" w:hAnsi="宋体"/>
          <w:b/>
          <w:bCs/>
          <w:sz w:val="24"/>
          <w:szCs w:val="24"/>
        </w:rPr>
        <w:t xml:space="preserve">人物实体。</w:t>
      </w:r>
      <w:r>
        <w:rPr>
          <w:rFonts w:ascii="宋体" w:cs="宋体" w:eastAsia="宋体" w:hAnsi="宋体"/>
          <w:b w:val="false"/>
          <w:bCs w:val="false"/>
          <w:sz w:val="24"/>
          <w:szCs w:val="24"/>
        </w:rPr>
        <w:t xml:space="preserve"> 历史人物（傅友德、沐英、沈万三等）、传承人（地戏传承人、雕刻传承人、服饰制作传承人等）、研究者、管理者。</w:t>
      </w:r>
    </w:p>
    <w:p>
      <w:pPr>
        <w:spacing w:after="120" w:line="360"/>
        <w:jc w:val="both"/>
      </w:pPr>
      <w:r>
        <w:rPr>
          <w:rFonts w:ascii="宋体" w:cs="宋体" w:eastAsia="宋体" w:hAnsi="宋体"/>
          <w:b/>
          <w:bCs/>
          <w:sz w:val="24"/>
          <w:szCs w:val="24"/>
        </w:rPr>
        <w:t xml:space="preserve">地点实体。</w:t>
      </w:r>
      <w:r>
        <w:rPr>
          <w:rFonts w:ascii="宋体" w:cs="宋体" w:eastAsia="宋体" w:hAnsi="宋体"/>
          <w:b w:val="false"/>
          <w:bCs w:val="false"/>
          <w:sz w:val="24"/>
          <w:szCs w:val="24"/>
        </w:rPr>
        <w:t xml:space="preserve"> 屯堡村寨、具体建筑、庙宇、演武场、水利设施等。</w:t>
      </w:r>
    </w:p>
    <w:p>
      <w:pPr>
        <w:spacing w:after="120" w:line="360"/>
        <w:jc w:val="both"/>
      </w:pPr>
      <w:r>
        <w:rPr>
          <w:rFonts w:ascii="宋体" w:cs="宋体" w:eastAsia="宋体" w:hAnsi="宋体"/>
          <w:b/>
          <w:bCs/>
          <w:sz w:val="24"/>
          <w:szCs w:val="24"/>
        </w:rPr>
        <w:t xml:space="preserve">组织实体。</w:t>
      </w:r>
      <w:r>
        <w:rPr>
          <w:rFonts w:ascii="宋体" w:cs="宋体" w:eastAsia="宋体" w:hAnsi="宋体"/>
          <w:b w:val="false"/>
          <w:bCs w:val="false"/>
          <w:sz w:val="24"/>
          <w:szCs w:val="24"/>
        </w:rPr>
        <w:t xml:space="preserve"> 卫所、家族、研究机构、保护管理机构、文创企业等。</w:t>
      </w:r>
    </w:p>
    <w:p>
      <w:pPr>
        <w:spacing w:after="120" w:line="360"/>
        <w:jc w:val="both"/>
      </w:pPr>
      <w:r>
        <w:rPr>
          <w:rFonts w:ascii="宋体" w:cs="宋体" w:eastAsia="宋体" w:hAnsi="宋体"/>
          <w:b/>
          <w:bCs/>
          <w:sz w:val="24"/>
          <w:szCs w:val="24"/>
        </w:rPr>
        <w:t xml:space="preserve">文化项目实体。</w:t>
      </w:r>
      <w:r>
        <w:rPr>
          <w:rFonts w:ascii="宋体" w:cs="宋体" w:eastAsia="宋体" w:hAnsi="宋体"/>
          <w:b w:val="false"/>
          <w:bCs w:val="false"/>
          <w:sz w:val="24"/>
          <w:szCs w:val="24"/>
        </w:rPr>
        <w:t xml:space="preserve"> 非遗项目（地戏、服饰制作、面具雕刻等）、民俗活动（"抬汪公"、跳花灯等）。</w:t>
      </w:r>
    </w:p>
    <w:p>
      <w:pPr>
        <w:spacing w:after="120" w:line="360"/>
        <w:jc w:val="both"/>
      </w:pPr>
      <w:r>
        <w:rPr>
          <w:rFonts w:ascii="宋体" w:cs="宋体" w:eastAsia="宋体" w:hAnsi="宋体"/>
          <w:b/>
          <w:bCs/>
          <w:sz w:val="24"/>
          <w:szCs w:val="24"/>
        </w:rPr>
        <w:t xml:space="preserve">文献实体。</w:t>
      </w:r>
      <w:r>
        <w:rPr>
          <w:rFonts w:ascii="宋体" w:cs="宋体" w:eastAsia="宋体" w:hAnsi="宋体"/>
          <w:b w:val="false"/>
          <w:bCs w:val="false"/>
          <w:sz w:val="24"/>
          <w:szCs w:val="24"/>
        </w:rPr>
        <w:t xml:space="preserve"> 学术论文、专著、调查报告、地方志、家谱、碑刻等。</w:t>
      </w:r>
    </w:p>
    <w:p>
      <w:pPr>
        <w:spacing w:after="120" w:line="360"/>
        <w:jc w:val="both"/>
      </w:pPr>
      <w:r>
        <w:rPr>
          <w:rFonts w:ascii="宋体" w:cs="宋体" w:eastAsia="宋体" w:hAnsi="宋体"/>
          <w:b/>
          <w:bCs/>
          <w:sz w:val="24"/>
          <w:szCs w:val="24"/>
        </w:rPr>
        <w:t xml:space="preserve">物质实体。</w:t>
      </w:r>
      <w:r>
        <w:rPr>
          <w:rFonts w:ascii="宋体" w:cs="宋体" w:eastAsia="宋体" w:hAnsi="宋体"/>
          <w:b w:val="false"/>
          <w:bCs w:val="false"/>
          <w:sz w:val="24"/>
          <w:szCs w:val="24"/>
        </w:rPr>
        <w:t xml:space="preserve"> 建筑构件、地戏面具、服饰、工具、兵器道具等。</w:t>
      </w:r>
    </w:p>
    <w:p>
      <w:pPr>
        <w:spacing w:after="120" w:line="360"/>
        <w:jc w:val="both"/>
      </w:pPr>
      <w:r>
        <w:rPr>
          <w:rFonts w:ascii="宋体" w:cs="宋体" w:eastAsia="宋体" w:hAnsi="宋体"/>
          <w:b/>
          <w:bCs/>
          <w:sz w:val="24"/>
          <w:szCs w:val="24"/>
        </w:rPr>
        <w:t xml:space="preserve">事件实体。</w:t>
      </w:r>
      <w:r>
        <w:rPr>
          <w:rFonts w:ascii="宋体" w:cs="宋体" w:eastAsia="宋体" w:hAnsi="宋体"/>
          <w:b w:val="false"/>
          <w:bCs w:val="false"/>
          <w:sz w:val="24"/>
          <w:szCs w:val="24"/>
        </w:rPr>
        <w:t xml:space="preserve"> 历史事件（调北征南、设立卫所等）、民俗活动、修缮工程、学术会议等。</w:t>
      </w:r>
    </w:p>
    <w:p>
      <w:pPr>
        <w:spacing w:after="120" w:line="360"/>
        <w:jc w:val="both"/>
      </w:pPr>
      <w:r>
        <w:rPr>
          <w:rFonts w:ascii="宋体" w:cs="宋体" w:eastAsia="宋体" w:hAnsi="宋体"/>
          <w:b/>
          <w:bCs/>
          <w:sz w:val="24"/>
          <w:szCs w:val="24"/>
        </w:rPr>
        <w:t xml:space="preserve">概念实体。</w:t>
      </w:r>
      <w:r>
        <w:rPr>
          <w:rFonts w:ascii="宋体" w:cs="宋体" w:eastAsia="宋体" w:hAnsi="宋体"/>
          <w:b w:val="false"/>
          <w:bCs w:val="false"/>
          <w:sz w:val="24"/>
          <w:szCs w:val="24"/>
        </w:rPr>
        <w:t xml:space="preserve"> 文化概念、工艺技法、信仰观念等。</w:t>
      </w:r>
    </w:p>
    <w:p>
      <w:pPr>
        <w:spacing w:after="120" w:line="360"/>
        <w:jc w:val="both"/>
      </w:pPr>
      <w:r>
        <w:rPr>
          <w:rFonts w:ascii="宋体" w:cs="宋体" w:eastAsia="宋体" w:hAnsi="宋体"/>
          <w:b w:val="false"/>
          <w:bCs w:val="false"/>
          <w:sz w:val="24"/>
          <w:szCs w:val="24"/>
        </w:rPr>
        <w:t xml:space="preserve">核心关系类型包括：传承关系（师徒、父子）、空间关系（位于、包含、相邻）、时间关系（发生于、早于、晚于）、分类关系（属于、是一种）、参与关系（表演、创作、研究）、来源关系（出自、记载于）。</w:t>
      </w:r>
    </w:p>
    <w:p>
      <w:pPr>
        <w:pStyle w:val="Heading3"/>
        <w:spacing w:after="200" w:before="300"/>
      </w:pPr>
      <w:r>
        <w:rPr>
          <w:rFonts w:ascii="黑体" w:cs="黑体" w:eastAsia="黑体" w:hAnsi="黑体"/>
          <w:b/>
          <w:bCs/>
          <w:sz w:val="26"/>
          <w:szCs w:val="26"/>
        </w:rPr>
        <w:t xml:space="preserve">7.4.2 知识抽取策略</w:t>
      </w:r>
    </w:p>
    <w:p>
      <w:pPr>
        <w:spacing w:after="120" w:line="360"/>
        <w:jc w:val="both"/>
      </w:pPr>
      <w:r>
        <w:rPr>
          <w:rFonts w:ascii="宋体" w:cs="宋体" w:eastAsia="宋体" w:hAnsi="宋体"/>
          <w:b w:val="false"/>
          <w:bCs w:val="false"/>
          <w:sz w:val="24"/>
          <w:szCs w:val="24"/>
        </w:rPr>
        <w:t xml:space="preserve">对于屯堡文化的结构化数据（如文物保护单位登记表），可直接映射为知识图谱实体。</w:t>
      </w:r>
    </w:p>
    <w:p>
      <w:pPr>
        <w:spacing w:after="120" w:line="360"/>
        <w:jc w:val="both"/>
      </w:pPr>
      <w:r>
        <w:rPr>
          <w:rFonts w:ascii="宋体" w:cs="宋体" w:eastAsia="宋体" w:hAnsi="宋体"/>
          <w:b w:val="false"/>
          <w:bCs w:val="false"/>
          <w:sz w:val="24"/>
          <w:szCs w:val="24"/>
        </w:rPr>
        <w:t xml:space="preserve">对于半结构化数据（如地方志中的条目），需要编写解析规则进行抽取。</w:t>
      </w:r>
    </w:p>
    <w:p>
      <w:pPr>
        <w:spacing w:after="120" w:line="360"/>
        <w:jc w:val="both"/>
      </w:pPr>
      <w:r>
        <w:rPr>
          <w:rFonts w:ascii="宋体" w:cs="宋体" w:eastAsia="宋体" w:hAnsi="宋体"/>
          <w:b w:val="false"/>
          <w:bCs w:val="false"/>
          <w:sz w:val="24"/>
          <w:szCs w:val="24"/>
        </w:rPr>
        <w:t xml:space="preserve">对于非结构化文本（如学术论文），可采用以下策略：</w:t>
      </w:r>
    </w:p>
    <w:p>
      <w:pPr>
        <w:spacing w:after="120" w:line="360"/>
        <w:jc w:val="both"/>
      </w:pPr>
      <w:r>
        <w:rPr>
          <w:rFonts w:ascii="宋体" w:cs="宋体" w:eastAsia="宋体" w:hAnsi="宋体"/>
          <w:b/>
          <w:bCs/>
          <w:sz w:val="24"/>
          <w:szCs w:val="24"/>
        </w:rPr>
        <w:t xml:space="preserve">基于词典的抽取。</w:t>
      </w:r>
      <w:r>
        <w:rPr>
          <w:rFonts w:ascii="宋体" w:cs="宋体" w:eastAsia="宋体" w:hAnsi="宋体"/>
          <w:b w:val="false"/>
          <w:bCs w:val="false"/>
          <w:sz w:val="24"/>
          <w:szCs w:val="24"/>
        </w:rPr>
        <w:t xml:space="preserve"> 预先构建屯堡文化专名词典（人名、地名、非遗项目名等），在文本中进行匹配识别。</w:t>
      </w:r>
    </w:p>
    <w:p>
      <w:pPr>
        <w:spacing w:after="120" w:line="360"/>
        <w:jc w:val="both"/>
      </w:pPr>
      <w:r>
        <w:rPr>
          <w:rFonts w:ascii="宋体" w:cs="宋体" w:eastAsia="宋体" w:hAnsi="宋体"/>
          <w:b/>
          <w:bCs/>
          <w:sz w:val="24"/>
          <w:szCs w:val="24"/>
        </w:rPr>
        <w:t xml:space="preserve">基于规则的抽取。</w:t>
      </w:r>
      <w:r>
        <w:rPr>
          <w:rFonts w:ascii="宋体" w:cs="宋体" w:eastAsia="宋体" w:hAnsi="宋体"/>
          <w:b w:val="false"/>
          <w:bCs w:val="false"/>
          <w:sz w:val="24"/>
          <w:szCs w:val="24"/>
        </w:rPr>
        <w:t xml:space="preserve"> 编写正则表达式或语法规则，识别文本中特定模式的实体和关系。例如，识别"XXX师从YYY学习地戏"这一句型中的师徒传承关系。</w:t>
      </w:r>
    </w:p>
    <w:p>
      <w:pPr>
        <w:spacing w:after="120" w:line="360"/>
        <w:jc w:val="both"/>
      </w:pPr>
      <w:r>
        <w:rPr>
          <w:rFonts w:ascii="宋体" w:cs="宋体" w:eastAsia="宋体" w:hAnsi="宋体"/>
          <w:b/>
          <w:bCs/>
          <w:sz w:val="24"/>
          <w:szCs w:val="24"/>
        </w:rPr>
        <w:t xml:space="preserve">基于机器学习的抽取。</w:t>
      </w:r>
      <w:r>
        <w:rPr>
          <w:rFonts w:ascii="宋体" w:cs="宋体" w:eastAsia="宋体" w:hAnsi="宋体"/>
          <w:b w:val="false"/>
          <w:bCs w:val="false"/>
          <w:sz w:val="24"/>
          <w:szCs w:val="24"/>
        </w:rPr>
        <w:t xml:space="preserve"> 标注训练语料，训练命名实体识别和关系抽取模型。考虑到屯堡文化领域的专业性，需要标注领域专用语料。</w:t>
      </w:r>
    </w:p>
    <w:p>
      <w:pPr>
        <w:pStyle w:val="Heading3"/>
        <w:spacing w:after="200" w:before="300"/>
      </w:pPr>
      <w:r>
        <w:rPr>
          <w:rFonts w:ascii="黑体" w:cs="黑体" w:eastAsia="黑体" w:hAnsi="黑体"/>
          <w:b/>
          <w:bCs/>
          <w:sz w:val="26"/>
          <w:szCs w:val="26"/>
        </w:rPr>
        <w:t xml:space="preserve">7.4.3 多模态知识整合</w:t>
      </w:r>
    </w:p>
    <w:p>
      <w:pPr>
        <w:spacing w:after="120" w:line="360"/>
        <w:jc w:val="both"/>
      </w:pPr>
      <w:r>
        <w:rPr>
          <w:rFonts w:ascii="宋体" w:cs="宋体" w:eastAsia="宋体" w:hAnsi="宋体"/>
          <w:b w:val="false"/>
          <w:bCs w:val="false"/>
          <w:sz w:val="24"/>
          <w:szCs w:val="24"/>
        </w:rPr>
        <w:t xml:space="preserve">屯堡文化知识不仅存在于文本中，还嵌入在图像、视频、三维模型中。多模态知识图谱将这些非文本数据也纳入知识网络。</w:t>
      </w:r>
    </w:p>
    <w:p>
      <w:pPr>
        <w:spacing w:after="120" w:line="360"/>
        <w:jc w:val="both"/>
      </w:pPr>
      <w:r>
        <w:rPr>
          <w:rFonts w:ascii="宋体" w:cs="宋体" w:eastAsia="宋体" w:hAnsi="宋体"/>
          <w:b w:val="false"/>
          <w:bCs w:val="false"/>
          <w:sz w:val="24"/>
          <w:szCs w:val="24"/>
        </w:rPr>
        <w:t xml:space="preserve">例如，一面地戏面具的三维模型可以与以下知识关联：该面具的角色（如关羽）、所属的剧目（如《三国演义》）、雕刻者（某位传承人）、收藏地点（某村寨）、使用的颜料成分（高光谱分析结果）、不同年代的照片（视觉变迁记录）。</w:t>
      </w:r>
    </w:p>
    <w:p>
      <w:pPr>
        <w:pStyle w:val="Heading2"/>
        <w:spacing w:after="200" w:before="300"/>
      </w:pPr>
      <w:r>
        <w:rPr>
          <w:rFonts w:ascii="黑体" w:cs="黑体" w:eastAsia="黑体" w:hAnsi="黑体"/>
          <w:b/>
          <w:bCs/>
          <w:sz w:val="28"/>
          <w:szCs w:val="28"/>
        </w:rPr>
        <w:t xml:space="preserve">7.5 知识图谱应用场景</w:t>
      </w:r>
    </w:p>
    <w:p>
      <w:pPr>
        <w:pStyle w:val="Heading3"/>
        <w:spacing w:after="200" w:before="300"/>
      </w:pPr>
      <w:r>
        <w:rPr>
          <w:rFonts w:ascii="黑体" w:cs="黑体" w:eastAsia="黑体" w:hAnsi="黑体"/>
          <w:b/>
          <w:bCs/>
          <w:sz w:val="26"/>
          <w:szCs w:val="26"/>
        </w:rPr>
        <w:t xml:space="preserve">7.5.1 智能检索与问答</w:t>
      </w:r>
    </w:p>
    <w:p>
      <w:pPr>
        <w:spacing w:after="120" w:line="360"/>
        <w:jc w:val="both"/>
      </w:pPr>
      <w:r>
        <w:rPr>
          <w:rFonts w:ascii="宋体" w:cs="宋体" w:eastAsia="宋体" w:hAnsi="宋体"/>
          <w:b w:val="false"/>
          <w:bCs w:val="false"/>
          <w:sz w:val="24"/>
          <w:szCs w:val="24"/>
        </w:rPr>
        <w:t xml:space="preserve">基于知识图谱的智能检索可以实现"语义搜索"——理解用户的查询意图，返回关联的知识而非简单匹配关键词。</w:t>
      </w:r>
    </w:p>
    <w:p>
      <w:pPr>
        <w:spacing w:after="120" w:line="360"/>
        <w:jc w:val="both"/>
      </w:pPr>
      <w:r>
        <w:rPr>
          <w:rFonts w:ascii="宋体" w:cs="宋体" w:eastAsia="宋体" w:hAnsi="宋体"/>
          <w:b w:val="false"/>
          <w:bCs w:val="false"/>
          <w:sz w:val="24"/>
          <w:szCs w:val="24"/>
        </w:rPr>
        <w:t xml:space="preserve">例如，用户查询"哪些地戏剧目中有女性角色"，传统关键词搜索可能无法返回满意结果（因为文本中可能没有"女性角色"这个词），而知识图谱可以通过"剧目-包含-角色-性别-女"的推理路径找到答案。</w:t>
      </w:r>
    </w:p>
    <w:p>
      <w:pPr>
        <w:spacing w:after="120" w:line="360"/>
        <w:jc w:val="both"/>
      </w:pPr>
      <w:r>
        <w:rPr>
          <w:rFonts w:ascii="宋体" w:cs="宋体" w:eastAsia="宋体" w:hAnsi="宋体"/>
          <w:b w:val="false"/>
          <w:bCs w:val="false"/>
          <w:sz w:val="24"/>
          <w:szCs w:val="24"/>
        </w:rPr>
        <w:t xml:space="preserve">智能问答系统（如基于知识图谱的聊天机器人）可以让游客以自然语言提问，获得关于屯堡文化的准确答案。</w:t>
      </w:r>
    </w:p>
    <w:p>
      <w:pPr>
        <w:pStyle w:val="Heading3"/>
        <w:spacing w:after="200" w:before="300"/>
      </w:pPr>
      <w:r>
        <w:rPr>
          <w:rFonts w:ascii="黑体" w:cs="黑体" w:eastAsia="黑体" w:hAnsi="黑体"/>
          <w:b/>
          <w:bCs/>
          <w:sz w:val="26"/>
          <w:szCs w:val="26"/>
        </w:rPr>
        <w:t xml:space="preserve">7.5.2 文化关联发现</w:t>
      </w:r>
    </w:p>
    <w:p>
      <w:pPr>
        <w:spacing w:after="120" w:line="360"/>
        <w:jc w:val="both"/>
      </w:pPr>
      <w:r>
        <w:rPr>
          <w:rFonts w:ascii="宋体" w:cs="宋体" w:eastAsia="宋体" w:hAnsi="宋体"/>
          <w:b w:val="false"/>
          <w:bCs w:val="false"/>
          <w:sz w:val="24"/>
          <w:szCs w:val="24"/>
        </w:rPr>
        <w:t xml:space="preserve">知识图谱可以发现隐藏的文化关联，支持学术研究。例如，通过分析传承人网络，可以发现某个村寨的地戏风格与其他村寨的异同；通过分析不同时期的老照片，可以追踪建筑风貌的变迁轨迹；通过关联不同非遗项目，可以发现它们之间的相互影响。</w:t>
      </w:r>
    </w:p>
    <w:p>
      <w:pPr>
        <w:pStyle w:val="Heading3"/>
        <w:spacing w:after="200" w:before="300"/>
      </w:pPr>
      <w:r>
        <w:rPr>
          <w:rFonts w:ascii="黑体" w:cs="黑体" w:eastAsia="黑体" w:hAnsi="黑体"/>
          <w:b/>
          <w:bCs/>
          <w:sz w:val="26"/>
          <w:szCs w:val="26"/>
        </w:rPr>
        <w:t xml:space="preserve">7.5.3 智能推荐</w:t>
      </w:r>
    </w:p>
    <w:p>
      <w:pPr>
        <w:spacing w:after="120" w:line="360"/>
        <w:jc w:val="both"/>
      </w:pPr>
      <w:r>
        <w:rPr>
          <w:rFonts w:ascii="宋体" w:cs="宋体" w:eastAsia="宋体" w:hAnsi="宋体"/>
          <w:b w:val="false"/>
          <w:bCs w:val="false"/>
          <w:sz w:val="24"/>
          <w:szCs w:val="24"/>
        </w:rPr>
        <w:t xml:space="preserve">在旅游和文创领域，知识图谱可以支持个性化推荐。根据游客已参观的景点和感兴趣的方面，推荐与之关联的其他村寨、非遗体验项目、文创产品。</w:t>
      </w:r>
    </w:p>
    <w:p>
      <w:pPr>
        <w:pStyle w:val="Heading3"/>
        <w:spacing w:after="200" w:before="300"/>
      </w:pPr>
      <w:r>
        <w:rPr>
          <w:rFonts w:ascii="黑体" w:cs="黑体" w:eastAsia="黑体" w:hAnsi="黑体"/>
          <w:b/>
          <w:bCs/>
          <w:sz w:val="26"/>
          <w:szCs w:val="26"/>
        </w:rPr>
        <w:t xml:space="preserve">7.5.4 数字叙事</w:t>
      </w:r>
    </w:p>
    <w:p>
      <w:pPr>
        <w:spacing w:after="120" w:line="360"/>
        <w:jc w:val="both"/>
      </w:pPr>
      <w:r>
        <w:rPr>
          <w:rFonts w:ascii="宋体" w:cs="宋体" w:eastAsia="宋体" w:hAnsi="宋体"/>
          <w:b w:val="false"/>
          <w:bCs w:val="false"/>
          <w:sz w:val="24"/>
          <w:szCs w:val="24"/>
        </w:rPr>
        <w:t xml:space="preserve">知识图谱可以为数字叙事提供内容支撑。根据用户的兴趣偏好，自动从知识图谱中抽取相关的人物、事件、地点，生成个性化的文化导览故事。例如，为对军事历史感兴趣的游客生成"屯堡军事防御体系"主题导览，为对服饰文化感兴趣的游客生成"凤阳汉装六百年"主题导览。</w:t>
      </w:r>
    </w:p>
    <w:p>
      <w:pPr>
        <w:pStyle w:val="Heading2"/>
        <w:spacing w:after="200" w:before="300"/>
      </w:pPr>
      <w:r>
        <w:rPr>
          <w:rFonts w:ascii="黑体" w:cs="黑体" w:eastAsia="黑体" w:hAnsi="黑体"/>
          <w:b/>
          <w:bCs/>
          <w:sz w:val="28"/>
          <w:szCs w:val="28"/>
        </w:rPr>
        <w:t xml:space="preserve">7.6 屯堡文化大数据平台设计</w:t>
      </w:r>
    </w:p>
    <w:p>
      <w:pPr>
        <w:pStyle w:val="Heading3"/>
        <w:spacing w:after="200" w:before="300"/>
      </w:pPr>
      <w:r>
        <w:rPr>
          <w:rFonts w:ascii="黑体" w:cs="黑体" w:eastAsia="黑体" w:hAnsi="黑体"/>
          <w:b/>
          <w:bCs/>
          <w:sz w:val="26"/>
          <w:szCs w:val="26"/>
        </w:rPr>
        <w:t xml:space="preserve">7.6.1 平台总体架构</w:t>
      </w:r>
    </w:p>
    <w:p>
      <w:pPr>
        <w:spacing w:after="120" w:line="360"/>
        <w:jc w:val="both"/>
      </w:pPr>
      <w:r>
        <w:rPr>
          <w:rFonts w:ascii="宋体" w:cs="宋体" w:eastAsia="宋体" w:hAnsi="宋体"/>
          <w:b w:val="false"/>
          <w:bCs w:val="false"/>
          <w:sz w:val="24"/>
          <w:szCs w:val="24"/>
        </w:rPr>
        <w:t xml:space="preserve">屯堡文化大数据平台建议采用五层架构：</w:t>
      </w:r>
    </w:p>
    <w:p>
      <w:pPr>
        <w:spacing w:after="120" w:line="360"/>
        <w:jc w:val="both"/>
      </w:pPr>
      <w:r>
        <w:rPr>
          <w:rFonts w:ascii="宋体" w:cs="宋体" w:eastAsia="宋体" w:hAnsi="宋体"/>
          <w:b/>
          <w:bCs/>
          <w:sz w:val="24"/>
          <w:szCs w:val="24"/>
        </w:rPr>
        <w:t xml:space="preserve">基础设施层。</w:t>
      </w:r>
      <w:r>
        <w:rPr>
          <w:rFonts w:ascii="宋体" w:cs="宋体" w:eastAsia="宋体" w:hAnsi="宋体"/>
          <w:b w:val="false"/>
          <w:bCs w:val="false"/>
          <w:sz w:val="24"/>
          <w:szCs w:val="24"/>
        </w:rPr>
        <w:t xml:space="preserve"> 云服务器、存储系统、网络设施。依托贵州省大数据基础设施（"云上贵州"），降低建设和运维成本。</w:t>
      </w:r>
    </w:p>
    <w:p>
      <w:pPr>
        <w:spacing w:after="120" w:line="360"/>
        <w:jc w:val="both"/>
      </w:pPr>
      <w:r>
        <w:rPr>
          <w:rFonts w:ascii="宋体" w:cs="宋体" w:eastAsia="宋体" w:hAnsi="宋体"/>
          <w:b/>
          <w:bCs/>
          <w:sz w:val="24"/>
          <w:szCs w:val="24"/>
        </w:rPr>
        <w:t xml:space="preserve">数据资源层。</w:t>
      </w:r>
      <w:r>
        <w:rPr>
          <w:rFonts w:ascii="宋体" w:cs="宋体" w:eastAsia="宋体" w:hAnsi="宋体"/>
          <w:b w:val="false"/>
          <w:bCs w:val="false"/>
          <w:sz w:val="24"/>
          <w:szCs w:val="24"/>
        </w:rPr>
        <w:t xml:space="preserve"> 各类数据库（关系数据库、图数据库、文档数据库）和文件存储系统（对象存储、分布式文件系统）。</w:t>
      </w:r>
    </w:p>
    <w:p>
      <w:pPr>
        <w:spacing w:after="120" w:line="360"/>
        <w:jc w:val="both"/>
      </w:pPr>
      <w:r>
        <w:rPr>
          <w:rFonts w:ascii="宋体" w:cs="宋体" w:eastAsia="宋体" w:hAnsi="宋体"/>
          <w:b/>
          <w:bCs/>
          <w:sz w:val="24"/>
          <w:szCs w:val="24"/>
        </w:rPr>
        <w:t xml:space="preserve">数据治理层。</w:t>
      </w:r>
      <w:r>
        <w:rPr>
          <w:rFonts w:ascii="宋体" w:cs="宋体" w:eastAsia="宋体" w:hAnsi="宋体"/>
          <w:b w:val="false"/>
          <w:bCs w:val="false"/>
          <w:sz w:val="24"/>
          <w:szCs w:val="24"/>
        </w:rPr>
        <w:t xml:space="preserve"> 元数据管理、数据质量管理、数据安全管理、数据生命周期管理。</w:t>
      </w:r>
    </w:p>
    <w:p>
      <w:pPr>
        <w:spacing w:after="120" w:line="360"/>
        <w:jc w:val="both"/>
      </w:pPr>
      <w:r>
        <w:rPr>
          <w:rFonts w:ascii="宋体" w:cs="宋体" w:eastAsia="宋体" w:hAnsi="宋体"/>
          <w:b/>
          <w:bCs/>
          <w:sz w:val="24"/>
          <w:szCs w:val="24"/>
        </w:rPr>
        <w:t xml:space="preserve">服务支撑层。</w:t>
      </w:r>
      <w:r>
        <w:rPr>
          <w:rFonts w:ascii="宋体" w:cs="宋体" w:eastAsia="宋体" w:hAnsi="宋体"/>
          <w:b w:val="false"/>
          <w:bCs w:val="false"/>
          <w:sz w:val="24"/>
          <w:szCs w:val="24"/>
        </w:rPr>
        <w:t xml:space="preserve"> 知识图谱引擎、三维可视化引擎、GIS引擎、AI引擎（NLP、CV）、数据分析和可视化引擎。</w:t>
      </w:r>
    </w:p>
    <w:p>
      <w:pPr>
        <w:spacing w:after="120" w:line="360"/>
        <w:jc w:val="both"/>
      </w:pPr>
      <w:r>
        <w:rPr>
          <w:rFonts w:ascii="宋体" w:cs="宋体" w:eastAsia="宋体" w:hAnsi="宋体"/>
          <w:b/>
          <w:bCs/>
          <w:sz w:val="24"/>
          <w:szCs w:val="24"/>
        </w:rPr>
        <w:t xml:space="preserve">应用层。</w:t>
      </w:r>
      <w:r>
        <w:rPr>
          <w:rFonts w:ascii="宋体" w:cs="宋体" w:eastAsia="宋体" w:hAnsi="宋体"/>
          <w:b w:val="false"/>
          <w:bCs w:val="false"/>
          <w:sz w:val="24"/>
          <w:szCs w:val="24"/>
        </w:rPr>
        <w:t xml:space="preserve"> 面向不同用户群体的应用系统——管理者使用的监测预警系统、研究者使用的知识检索系统、公众使用的虚拟导览系统、开发者使用的API接口。</w:t>
      </w:r>
    </w:p>
    <w:p>
      <w:pPr>
        <w:pStyle w:val="Heading3"/>
        <w:spacing w:after="200" w:before="300"/>
      </w:pPr>
      <w:r>
        <w:rPr>
          <w:rFonts w:ascii="黑体" w:cs="黑体" w:eastAsia="黑体" w:hAnsi="黑体"/>
          <w:b/>
          <w:bCs/>
          <w:sz w:val="26"/>
          <w:szCs w:val="26"/>
        </w:rPr>
        <w:t xml:space="preserve">7.6.2 数据共享与开放</w:t>
      </w:r>
    </w:p>
    <w:p>
      <w:pPr>
        <w:spacing w:after="120" w:line="360"/>
        <w:jc w:val="both"/>
      </w:pPr>
      <w:r>
        <w:rPr>
          <w:rFonts w:ascii="宋体" w:cs="宋体" w:eastAsia="宋体" w:hAnsi="宋体"/>
          <w:b w:val="false"/>
          <w:bCs w:val="false"/>
          <w:sz w:val="24"/>
          <w:szCs w:val="24"/>
        </w:rPr>
        <w:t xml:space="preserve">屯堡文化大数据平台应采取分级开放策略：</w:t>
      </w:r>
    </w:p>
    <w:p>
      <w:pPr>
        <w:spacing w:after="120" w:line="360"/>
        <w:jc w:val="both"/>
      </w:pPr>
      <w:r>
        <w:rPr>
          <w:rFonts w:ascii="宋体" w:cs="宋体" w:eastAsia="宋体" w:hAnsi="宋体"/>
          <w:b/>
          <w:bCs/>
          <w:sz w:val="24"/>
          <w:szCs w:val="24"/>
        </w:rPr>
        <w:t xml:space="preserve">公开数据。</w:t>
      </w:r>
      <w:r>
        <w:rPr>
          <w:rFonts w:ascii="宋体" w:cs="宋体" w:eastAsia="宋体" w:hAnsi="宋体"/>
          <w:b w:val="false"/>
          <w:bCs w:val="false"/>
          <w:sz w:val="24"/>
          <w:szCs w:val="24"/>
        </w:rPr>
        <w:t xml:space="preserve"> 面向全体公众，无需注册即可访问。包括屯堡文化基本信息、旅游导览信息、公开的学术资源等。</w:t>
      </w:r>
    </w:p>
    <w:p>
      <w:pPr>
        <w:spacing w:after="120" w:line="360"/>
        <w:jc w:val="both"/>
      </w:pPr>
      <w:r>
        <w:rPr>
          <w:rFonts w:ascii="宋体" w:cs="宋体" w:eastAsia="宋体" w:hAnsi="宋体"/>
          <w:b/>
          <w:bCs/>
          <w:sz w:val="24"/>
          <w:szCs w:val="24"/>
        </w:rPr>
        <w:t xml:space="preserve">注册数据。</w:t>
      </w:r>
      <w:r>
        <w:rPr>
          <w:rFonts w:ascii="宋体" w:cs="宋体" w:eastAsia="宋体" w:hAnsi="宋体"/>
          <w:b w:val="false"/>
          <w:bCs w:val="false"/>
          <w:sz w:val="24"/>
          <w:szCs w:val="24"/>
        </w:rPr>
        <w:t xml:space="preserve"> 面向注册用户（研究者、学生、从业者），需注册并同意使用协议。包括高清影像、三维模型、学术论文全文等。</w:t>
      </w:r>
    </w:p>
    <w:p>
      <w:pPr>
        <w:spacing w:after="120" w:line="360"/>
        <w:jc w:val="both"/>
      </w:pPr>
      <w:r>
        <w:rPr>
          <w:rFonts w:ascii="宋体" w:cs="宋体" w:eastAsia="宋体" w:hAnsi="宋体"/>
          <w:b/>
          <w:bCs/>
          <w:sz w:val="24"/>
          <w:szCs w:val="24"/>
        </w:rPr>
        <w:t xml:space="preserve">授权数据。</w:t>
      </w:r>
      <w:r>
        <w:rPr>
          <w:rFonts w:ascii="宋体" w:cs="宋体" w:eastAsia="宋体" w:hAnsi="宋体"/>
          <w:b w:val="false"/>
          <w:bCs w:val="false"/>
          <w:sz w:val="24"/>
          <w:szCs w:val="24"/>
        </w:rPr>
        <w:t xml:space="preserve"> 面向特定合作机构，需签署数据使用协议。包括详细测绘数据、口述史全文、社区内部资料等。</w:t>
      </w:r>
    </w:p>
    <w:p>
      <w:pPr>
        <w:spacing w:after="120" w:line="360"/>
        <w:jc w:val="both"/>
      </w:pPr>
      <w:r>
        <w:rPr>
          <w:rFonts w:ascii="宋体" w:cs="宋体" w:eastAsia="宋体" w:hAnsi="宋体"/>
          <w:b/>
          <w:bCs/>
          <w:sz w:val="24"/>
          <w:szCs w:val="24"/>
        </w:rPr>
        <w:t xml:space="preserve">保密数据。</w:t>
      </w:r>
      <w:r>
        <w:rPr>
          <w:rFonts w:ascii="宋体" w:cs="宋体" w:eastAsia="宋体" w:hAnsi="宋体"/>
          <w:b w:val="false"/>
          <w:bCs w:val="false"/>
          <w:sz w:val="24"/>
          <w:szCs w:val="24"/>
        </w:rPr>
        <w:t xml:space="preserve"> 涉及个人隐私和敏感文化信息，仅限特定人员在特定条件下访问。</w:t>
      </w:r>
    </w:p>
    <w:p>
      <w:pPr>
        <w:pStyle w:val="Heading3"/>
        <w:spacing w:after="200" w:before="300"/>
      </w:pPr>
      <w:r>
        <w:rPr>
          <w:rFonts w:ascii="黑体" w:cs="黑体" w:eastAsia="黑体" w:hAnsi="黑体"/>
          <w:b/>
          <w:bCs/>
          <w:sz w:val="26"/>
          <w:szCs w:val="26"/>
        </w:rPr>
        <w:t xml:space="preserve">7.6.3 可持续发展机制</w:t>
      </w:r>
    </w:p>
    <w:p>
      <w:pPr>
        <w:spacing w:after="120" w:line="360"/>
        <w:jc w:val="both"/>
      </w:pPr>
      <w:r>
        <w:rPr>
          <w:rFonts w:ascii="宋体" w:cs="宋体" w:eastAsia="宋体" w:hAnsi="宋体"/>
          <w:b w:val="false"/>
          <w:bCs w:val="false"/>
          <w:sz w:val="24"/>
          <w:szCs w:val="24"/>
        </w:rPr>
        <w:t xml:space="preserve">屯堡文化大数据平台的可持续发展需要建立以下机制：</w:t>
      </w:r>
    </w:p>
    <w:p>
      <w:pPr>
        <w:spacing w:after="120" w:line="360"/>
        <w:jc w:val="both"/>
      </w:pPr>
      <w:r>
        <w:rPr>
          <w:rFonts w:ascii="宋体" w:cs="宋体" w:eastAsia="宋体" w:hAnsi="宋体"/>
          <w:b/>
          <w:bCs/>
          <w:sz w:val="24"/>
          <w:szCs w:val="24"/>
        </w:rPr>
        <w:t xml:space="preserve">数据持续更新机制。</w:t>
      </w:r>
      <w:r>
        <w:rPr>
          <w:rFonts w:ascii="宋体" w:cs="宋体" w:eastAsia="宋体" w:hAnsi="宋体"/>
          <w:b w:val="false"/>
          <w:bCs w:val="false"/>
          <w:sz w:val="24"/>
          <w:szCs w:val="24"/>
        </w:rPr>
        <w:t xml:space="preserve"> 定期采集新数据，更新已有数据，确保平台的时效性。</w:t>
      </w:r>
    </w:p>
    <w:p>
      <w:pPr>
        <w:spacing w:after="120" w:line="360"/>
        <w:jc w:val="both"/>
      </w:pPr>
      <w:r>
        <w:rPr>
          <w:rFonts w:ascii="宋体" w:cs="宋体" w:eastAsia="宋体" w:hAnsi="宋体"/>
          <w:b/>
          <w:bCs/>
          <w:sz w:val="24"/>
          <w:szCs w:val="24"/>
        </w:rPr>
        <w:t xml:space="preserve">社区参与机制。</w:t>
      </w:r>
      <w:r>
        <w:rPr>
          <w:rFonts w:ascii="宋体" w:cs="宋体" w:eastAsia="宋体" w:hAnsi="宋体"/>
          <w:b w:val="false"/>
          <w:bCs w:val="false"/>
          <w:sz w:val="24"/>
          <w:szCs w:val="24"/>
        </w:rPr>
        <w:t xml:space="preserve"> 鼓励屯堡社区居民上传自家的老照片、口述史、民俗活动记录，使平台成为社区共建的文化记忆库。</w:t>
      </w:r>
    </w:p>
    <w:p>
      <w:pPr>
        <w:spacing w:after="120" w:line="360"/>
        <w:jc w:val="both"/>
      </w:pPr>
      <w:r>
        <w:rPr>
          <w:rFonts w:ascii="宋体" w:cs="宋体" w:eastAsia="宋体" w:hAnsi="宋体"/>
          <w:b/>
          <w:bCs/>
          <w:sz w:val="24"/>
          <w:szCs w:val="24"/>
        </w:rPr>
        <w:t xml:space="preserve">产学研合作机制。</w:t>
      </w:r>
      <w:r>
        <w:rPr>
          <w:rFonts w:ascii="宋体" w:cs="宋体" w:eastAsia="宋体" w:hAnsi="宋体"/>
          <w:b w:val="false"/>
          <w:bCs w:val="false"/>
          <w:sz w:val="24"/>
          <w:szCs w:val="24"/>
        </w:rPr>
        <w:t xml:space="preserve"> 与高校、研究机构合作，利用平台数据开展学术研究，研究成果反哺平台建设。</w:t>
      </w:r>
    </w:p>
    <w:p>
      <w:pPr>
        <w:spacing w:after="120" w:line="360"/>
        <w:jc w:val="both"/>
      </w:pPr>
      <w:r>
        <w:rPr>
          <w:rFonts w:ascii="宋体" w:cs="宋体" w:eastAsia="宋体" w:hAnsi="宋体"/>
          <w:b/>
          <w:bCs/>
          <w:sz w:val="24"/>
          <w:szCs w:val="24"/>
        </w:rPr>
        <w:t xml:space="preserve">运营经费保障机制。</w:t>
      </w:r>
      <w:r>
        <w:rPr>
          <w:rFonts w:ascii="宋体" w:cs="宋体" w:eastAsia="宋体" w:hAnsi="宋体"/>
          <w:b w:val="false"/>
          <w:bCs w:val="false"/>
          <w:sz w:val="24"/>
          <w:szCs w:val="24"/>
        </w:rPr>
        <w:t xml:space="preserve"> 探索"基础服务公益化、增值服务市场化"的运营模式，通过文创授权、数据服务等方式获取运营经费。</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屯堡文化数据分散化、非标准化等问题需要通过建立统一的大数据平台来解决。元数据标准（以都柏林核心为基础扩展专用元素）是数据整合的基础。知识图谱技术将分散的知识组织为语义网络，支持智能检索、关联发现、个性化推荐和数字叙事等应用。屯堡文化大数据平台应采用五层架构，实施分级开放策略，建立可持续的运营机制。</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为屯堡文化数据设计一份完整的元数据方案。</w:t>
      </w:r>
    </w:p>
    <w:p>
      <w:pPr>
        <w:pStyle w:val="ListParagraph"/>
        <w:numPr>
          <w:ilvl w:val="0"/>
          <w:numId w:val="3"/>
        </w:numPr>
        <w:spacing w:after="60" w:line="340"/>
      </w:pPr>
      <w:r>
        <w:rPr>
          <w:rFonts w:ascii="宋体" w:cs="宋体" w:eastAsia="宋体" w:hAnsi="宋体"/>
          <w:b w:val="false"/>
          <w:bCs w:val="false"/>
          <w:sz w:val="24"/>
          <w:szCs w:val="24"/>
        </w:rPr>
        <w:t xml:space="preserve">用Protégé或Neo4j构建一个小型的屯堡文化知识图谱原型。</w:t>
      </w:r>
    </w:p>
    <w:p>
      <w:pPr>
        <w:pStyle w:val="ListParagraph"/>
        <w:numPr>
          <w:ilvl w:val="0"/>
          <w:numId w:val="3"/>
        </w:numPr>
        <w:spacing w:after="60" w:line="340"/>
      </w:pPr>
      <w:r>
        <w:rPr>
          <w:rFonts w:ascii="宋体" w:cs="宋体" w:eastAsia="宋体" w:hAnsi="宋体"/>
          <w:b w:val="false"/>
          <w:bCs w:val="false"/>
          <w:sz w:val="24"/>
          <w:szCs w:val="24"/>
        </w:rPr>
        <w:t xml:space="preserve">分析知识图谱在文化遗产旅游导览中的应用场景。</w:t>
      </w:r>
    </w:p>
    <w:p>
      <w:pPr>
        <w:pStyle w:val="ListParagraph"/>
        <w:numPr>
          <w:ilvl w:val="0"/>
          <w:numId w:val="3"/>
        </w:numPr>
        <w:spacing w:after="60" w:line="340"/>
      </w:pPr>
      <w:r>
        <w:rPr>
          <w:rFonts w:ascii="宋体" w:cs="宋体" w:eastAsia="宋体" w:hAnsi="宋体"/>
          <w:b w:val="false"/>
          <w:bCs w:val="false"/>
          <w:sz w:val="24"/>
          <w:szCs w:val="24"/>
        </w:rPr>
        <w:t xml:space="preserve">设计屯堡文化大数据平台的数据安全策略。</w:t>
      </w:r>
    </w:p>
    <w:p>
      <w:pPr>
        <w:pStyle w:val="ListParagraph"/>
        <w:numPr>
          <w:ilvl w:val="0"/>
          <w:numId w:val="3"/>
        </w:numPr>
        <w:spacing w:after="60" w:line="340"/>
      </w:pPr>
      <w:r>
        <w:rPr>
          <w:rFonts w:ascii="宋体" w:cs="宋体" w:eastAsia="宋体" w:hAnsi="宋体"/>
          <w:b w:val="false"/>
          <w:bCs w:val="false"/>
          <w:sz w:val="24"/>
          <w:szCs w:val="24"/>
        </w:rPr>
        <w:t xml:space="preserve">讨论：如何平衡文化遗产数据的开放共享与知识产权保护？</w:t>
      </w:r>
    </w:p>
    <w:p>
      <w:pPr>
        <w:pStyle w:val="Heading2"/>
        <w:spacing w:after="200" w:before="300"/>
      </w:pPr>
      <w:r>
        <w:rPr>
          <w:rFonts w:ascii="黑体" w:cs="黑体" w:eastAsia="黑体" w:hAnsi="黑体"/>
          <w:b/>
          <w:bCs/>
          <w:sz w:val="28"/>
          <w:szCs w:val="28"/>
        </w:rPr>
        <w:t xml:space="preserve">知识卡片：知识图谱 vs 传统数据库</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对比维度</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传统关系数据库</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知识图谱</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数据模型</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表（行和列）</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图（节点和边）</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核心操作</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SQL查询（JOIN等）</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图遍历和模式匹配</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查询方式</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精确的关键词匹配</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语义推理和关联发现</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扩展性</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模式变更困难</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易于添加新的实体和关系类型</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适用场景</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结构化数据的增删改查</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复杂关系的探索和分析</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[19] 廖洪泉, 杨建春. 文化遗产旅游数字化开发的理性思考[J]. 贵州社会科学, 2024(3): 1-10.</w:t>
      </w:r>
    </w:p>
    <w:p>
      <w:pPr>
        <w:spacing w:after="120" w:line="360"/>
        <w:jc w:val="both"/>
      </w:pPr>
      <w:r>
        <w:rPr>
          <w:rFonts w:ascii="宋体" w:cs="宋体" w:eastAsia="宋体" w:hAnsi="宋体"/>
          <w:b w:val="false"/>
          <w:bCs w:val="false"/>
          <w:sz w:val="24"/>
          <w:szCs w:val="24"/>
        </w:rPr>
        <w:t xml:space="preserve">[20] Nancarrow J H, et al. Digital documentation of rural heritage landscapes[J]. Built Heritage, 2021, 5: 7.</w:t>
      </w:r>
    </w:p>
    <w:p>
      <w:pPr>
        <w:spacing w:after="120" w:line="360"/>
        <w:jc w:val="both"/>
      </w:pPr>
      <w:r>
        <w:rPr>
          <w:rFonts w:ascii="宋体" w:cs="宋体" w:eastAsia="宋体" w:hAnsi="宋体"/>
          <w:b w:val="false"/>
          <w:bCs w:val="false"/>
          <w:sz w:val="24"/>
          <w:szCs w:val="24"/>
        </w:rPr>
        <w:t xml:space="preserve">[21] Wu H, Loo F C, Chan C J. Revival and development of Tunpu villages[J]. JEMT, 2022, 13(1): 25.</w:t>
      </w:r>
    </w:p>
    <w:p>
      <w:r>
        <w:br w:type="page"/>
      </w:r>
    </w:p>
    <w:p>
      <w:pPr>
        <w:pStyle w:val="Heading1"/>
        <w:spacing w:after="200" w:before="400"/>
      </w:pPr>
      <w:r>
        <w:rPr>
          <w:rFonts w:ascii="黑体" w:cs="黑体" w:eastAsia="黑体" w:hAnsi="黑体"/>
          <w:b/>
          <w:bCs/>
          <w:color w:val="1F4E79"/>
          <w:sz w:val="32"/>
          <w:szCs w:val="32"/>
        </w:rPr>
        <w:t xml:space="preserve">第 8 章  文化遗产旅游活化理论</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val="false"/>
          <w:bCs w:val="false"/>
          <w:sz w:val="24"/>
          <w:szCs w:val="24"/>
        </w:rPr>
        <w:t xml:space="preserve">理解文化遗产"活化"的概念内涵与理论基础</w:t>
      </w:r>
    </w:p>
    <w:p>
      <w:pPr>
        <w:pStyle w:val="ListParagraph"/>
        <w:numPr>
          <w:ilvl w:val="0"/>
          <w:numId w:val="2"/>
        </w:numPr>
        <w:spacing w:after="60" w:line="340"/>
      </w:pPr>
      <w:r>
        <w:rPr>
          <w:rFonts w:ascii="宋体" w:cs="宋体" w:eastAsia="宋体" w:hAnsi="宋体"/>
          <w:b w:val="false"/>
          <w:bCs w:val="false"/>
          <w:sz w:val="24"/>
          <w:szCs w:val="24"/>
        </w:rPr>
        <w:t xml:space="preserve">掌握文化遗产旅游活化的主要模式与实践路径</w:t>
      </w:r>
    </w:p>
    <w:p>
      <w:pPr>
        <w:pStyle w:val="ListParagraph"/>
        <w:numPr>
          <w:ilvl w:val="0"/>
          <w:numId w:val="2"/>
        </w:numPr>
        <w:spacing w:after="60" w:line="340"/>
      </w:pPr>
      <w:r>
        <w:rPr>
          <w:rFonts w:ascii="宋体" w:cs="宋体" w:eastAsia="宋体" w:hAnsi="宋体"/>
          <w:b w:val="false"/>
          <w:bCs w:val="false"/>
          <w:sz w:val="24"/>
          <w:szCs w:val="24"/>
        </w:rPr>
        <w:t xml:space="preserve">了解原真性理论、体验经济理论在遗产旅游中的应用</w:t>
      </w:r>
    </w:p>
    <w:p>
      <w:pPr>
        <w:pStyle w:val="ListParagraph"/>
        <w:numPr>
          <w:ilvl w:val="0"/>
          <w:numId w:val="2"/>
        </w:numPr>
        <w:spacing w:after="60" w:line="340"/>
      </w:pPr>
      <w:r>
        <w:rPr>
          <w:rFonts w:ascii="宋体" w:cs="宋体" w:eastAsia="宋体" w:hAnsi="宋体"/>
          <w:b w:val="false"/>
          <w:bCs w:val="false"/>
          <w:sz w:val="24"/>
          <w:szCs w:val="24"/>
        </w:rPr>
        <w:t xml:space="preserve">分析屯堡文化旅游活化的现状、问题与机遇</w:t>
      </w:r>
    </w:p>
    <w:p>
      <w:pPr>
        <w:pStyle w:val="ListParagraph"/>
        <w:numPr>
          <w:ilvl w:val="0"/>
          <w:numId w:val="2"/>
        </w:numPr>
        <w:spacing w:after="60" w:line="340"/>
      </w:pPr>
      <w:r>
        <w:rPr>
          <w:rFonts w:ascii="宋体" w:cs="宋体" w:eastAsia="宋体" w:hAnsi="宋体"/>
          <w:b w:val="false"/>
          <w:bCs w:val="false"/>
          <w:sz w:val="24"/>
          <w:szCs w:val="24"/>
        </w:rPr>
        <w:t xml:space="preserve">能够评价文化遗产旅游活化项目的成效</w:t>
      </w:r>
    </w:p>
    <w:p>
      <w:pPr>
        <w:pStyle w:val="Heading2"/>
        <w:spacing w:after="200" w:before="300"/>
      </w:pPr>
      <w:r>
        <w:rPr>
          <w:rFonts w:ascii="黑体" w:cs="黑体" w:eastAsia="黑体" w:hAnsi="黑体"/>
          <w:b/>
          <w:bCs/>
          <w:sz w:val="28"/>
          <w:szCs w:val="28"/>
        </w:rPr>
        <w:t xml:space="preserve">导入案例：天龙屯堡的两种"活法"</w:t>
      </w:r>
    </w:p>
    <w:p>
      <w:pPr>
        <w:spacing w:after="120" w:line="360"/>
        <w:jc w:val="both"/>
      </w:pPr>
      <w:r>
        <w:rPr>
          <w:rFonts w:ascii="宋体" w:cs="宋体" w:eastAsia="宋体" w:hAnsi="宋体"/>
          <w:b w:val="false"/>
          <w:bCs w:val="false"/>
          <w:sz w:val="24"/>
          <w:szCs w:val="24"/>
        </w:rPr>
        <w:t xml:space="preserve">天龙屯堡是屯堡文化旅游开发的先行者。2001年，天龙屯堡开始收门票，引入旅游公司进行商业化运营。村里修了停车场，老街两旁开满了卖银饰和蜡染的店铺，地戏表演从祭祀仪式变成了每天两场的旅游演出。</w:t>
      </w:r>
    </w:p>
    <w:p>
      <w:pPr>
        <w:spacing w:after="120" w:line="360"/>
        <w:jc w:val="both"/>
      </w:pPr>
      <w:r>
        <w:rPr>
          <w:rFonts w:ascii="宋体" w:cs="宋体" w:eastAsia="宋体" w:hAnsi="宋体"/>
          <w:b w:val="false"/>
          <w:bCs w:val="false"/>
          <w:sz w:val="24"/>
          <w:szCs w:val="24"/>
        </w:rPr>
        <w:t xml:space="preserve">旅游带来了收入，也带来了争议。学者批评天龙屯堡"过度商业化"，原住民成了"景区演员"；游客抱怨"商业气息太重，看不到真实的生活"。2022年，天龙屯堡启动"去商业化"整治，拆除了一批与屯堡风貌不协调的商铺，恢复了部分巷道的生活功能。</w:t>
      </w:r>
    </w:p>
    <w:p>
      <w:pPr>
        <w:spacing w:after="120" w:line="360"/>
        <w:jc w:val="both"/>
      </w:pPr>
      <w:r>
        <w:rPr>
          <w:rFonts w:ascii="宋体" w:cs="宋体" w:eastAsia="宋体" w:hAnsi="宋体"/>
          <w:b w:val="false"/>
          <w:bCs w:val="false"/>
          <w:sz w:val="24"/>
          <w:szCs w:val="24"/>
        </w:rPr>
        <w:t xml:space="preserve">与此同时，距离天龙不远的鲍家屯选择了另一种"活法"：不建景区大门，不搞大规模商业开发，而是通过古水利系统的修缮和利用，发展研学旅游和生态农业。游客来到鲍家屯，不是"参观景点"，而是"体验生活"——跟着村民去水渠边洗菜，在石板路上散步，在老宅里喝茶。</w:t>
      </w:r>
    </w:p>
    <w:p>
      <w:pPr>
        <w:spacing w:after="120" w:line="360"/>
        <w:jc w:val="both"/>
      </w:pPr>
      <w:r>
        <w:rPr>
          <w:rFonts w:ascii="宋体" w:cs="宋体" w:eastAsia="宋体" w:hAnsi="宋体"/>
          <w:b w:val="false"/>
          <w:bCs w:val="false"/>
          <w:sz w:val="24"/>
          <w:szCs w:val="24"/>
        </w:rPr>
        <w:t xml:space="preserve">两种"活法"，折射出文化遗产旅游活化的核心命题：如何在保护与开发之间找到平衡？如何让文化遗产"活"起来，而不是"火"起来后"毁"掉？</w:t>
      </w:r>
    </w:p>
    <w:p>
      <w:pPr>
        <w:pStyle w:val="Heading2"/>
        <w:spacing w:after="200" w:before="300"/>
      </w:pPr>
      <w:r>
        <w:rPr>
          <w:rFonts w:ascii="黑体" w:cs="黑体" w:eastAsia="黑体" w:hAnsi="黑体"/>
          <w:b/>
          <w:bCs/>
          <w:sz w:val="28"/>
          <w:szCs w:val="28"/>
        </w:rPr>
        <w:t xml:space="preserve">8.1 文化遗产"活化"的概念与理论</w:t>
      </w:r>
    </w:p>
    <w:p>
      <w:pPr>
        <w:pStyle w:val="Heading3"/>
        <w:spacing w:after="200" w:before="300"/>
      </w:pPr>
      <w:r>
        <w:rPr>
          <w:rFonts w:ascii="黑体" w:cs="黑体" w:eastAsia="黑体" w:hAnsi="黑体"/>
          <w:b/>
          <w:bCs/>
          <w:sz w:val="26"/>
          <w:szCs w:val="26"/>
        </w:rPr>
        <w:t xml:space="preserve">8.1.1 "活化"概念辨析</w:t>
      </w:r>
    </w:p>
    <w:p>
      <w:pPr>
        <w:spacing w:after="120" w:line="360"/>
        <w:jc w:val="both"/>
      </w:pPr>
      <w:r>
        <w:rPr>
          <w:rFonts w:ascii="宋体" w:cs="宋体" w:eastAsia="宋体" w:hAnsi="宋体"/>
          <w:b w:val="false"/>
          <w:bCs w:val="false"/>
          <w:sz w:val="24"/>
          <w:szCs w:val="24"/>
        </w:rPr>
        <w:t xml:space="preserve">"活化"是近年来中国文化遗产领域使用频率最高的词汇之一，但它的确切含义并不总是清晰。在不同的语境中，"活化"至少有以下几种含义：</w:t>
      </w:r>
    </w:p>
    <w:p>
      <w:pPr>
        <w:spacing w:after="120" w:line="360"/>
        <w:jc w:val="both"/>
      </w:pPr>
      <w:r>
        <w:rPr>
          <w:rFonts w:ascii="宋体" w:cs="宋体" w:eastAsia="宋体" w:hAnsi="宋体"/>
          <w:b/>
          <w:bCs/>
          <w:sz w:val="24"/>
          <w:szCs w:val="24"/>
        </w:rPr>
        <w:t xml:space="preserve">功能活化。</w:t>
      </w:r>
      <w:r>
        <w:rPr>
          <w:rFonts w:ascii="宋体" w:cs="宋体" w:eastAsia="宋体" w:hAnsi="宋体"/>
          <w:b w:val="false"/>
          <w:bCs w:val="false"/>
          <w:sz w:val="24"/>
          <w:szCs w:val="24"/>
        </w:rPr>
        <w:t xml:space="preserve"> 为闲置或废弃的文化遗产注入新的使用功能，使其重新融入当代社会生活。例如，将闲置的屯堡老宅改造为乡村民宿或文化书院。</w:t>
      </w:r>
    </w:p>
    <w:p>
      <w:pPr>
        <w:spacing w:after="120" w:line="360"/>
        <w:jc w:val="both"/>
      </w:pPr>
      <w:r>
        <w:rPr>
          <w:rFonts w:ascii="宋体" w:cs="宋体" w:eastAsia="宋体" w:hAnsi="宋体"/>
          <w:b/>
          <w:bCs/>
          <w:sz w:val="24"/>
          <w:szCs w:val="24"/>
        </w:rPr>
        <w:t xml:space="preserve">价值活化。</w:t>
      </w:r>
      <w:r>
        <w:rPr>
          <w:rFonts w:ascii="宋体" w:cs="宋体" w:eastAsia="宋体" w:hAnsi="宋体"/>
          <w:b w:val="false"/>
          <w:bCs w:val="false"/>
          <w:sz w:val="24"/>
          <w:szCs w:val="24"/>
        </w:rPr>
        <w:t xml:space="preserve"> 将文化遗产的潜在价值（历史价值、艺术价值、经济价值等）转化为实际的社会效益和经济效益。例如，将地戏面具的审美价值转化为文创产品的市场价值。</w:t>
      </w:r>
    </w:p>
    <w:p>
      <w:pPr>
        <w:spacing w:after="120" w:line="360"/>
        <w:jc w:val="both"/>
      </w:pPr>
      <w:r>
        <w:rPr>
          <w:rFonts w:ascii="宋体" w:cs="宋体" w:eastAsia="宋体" w:hAnsi="宋体"/>
          <w:b/>
          <w:bCs/>
          <w:sz w:val="24"/>
          <w:szCs w:val="24"/>
        </w:rPr>
        <w:t xml:space="preserve">体验活化。</w:t>
      </w:r>
      <w:r>
        <w:rPr>
          <w:rFonts w:ascii="宋体" w:cs="宋体" w:eastAsia="宋体" w:hAnsi="宋体"/>
          <w:b w:val="false"/>
          <w:bCs w:val="false"/>
          <w:sz w:val="24"/>
          <w:szCs w:val="24"/>
        </w:rPr>
        <w:t xml:space="preserve"> 通过故事化、场景化、互动化的手段，让文化遗产从"静态展示"变为"动态体验"。例如，从"看地戏表演"到"学地戏动作、画面具脸谱"。</w:t>
      </w:r>
    </w:p>
    <w:p>
      <w:pPr>
        <w:spacing w:after="120" w:line="360"/>
        <w:jc w:val="both"/>
      </w:pPr>
      <w:r>
        <w:rPr>
          <w:rFonts w:ascii="宋体" w:cs="宋体" w:eastAsia="宋体" w:hAnsi="宋体"/>
          <w:b/>
          <w:bCs/>
          <w:sz w:val="24"/>
          <w:szCs w:val="24"/>
        </w:rPr>
        <w:t xml:space="preserve">社区活化。</w:t>
      </w:r>
      <w:r>
        <w:rPr>
          <w:rFonts w:ascii="宋体" w:cs="宋体" w:eastAsia="宋体" w:hAnsi="宋体"/>
          <w:b w:val="false"/>
          <w:bCs w:val="false"/>
          <w:sz w:val="24"/>
          <w:szCs w:val="24"/>
        </w:rPr>
        <w:t xml:space="preserve"> 让社区重新成为文化遗产保护和传承的主体，而非被动的"被保护者"。例如，从"政府出钱修老宅"到"村民自觉维护老宅并从中获益"。</w:t>
      </w:r>
    </w:p>
    <w:p>
      <w:pPr>
        <w:spacing w:after="120" w:line="360"/>
        <w:jc w:val="both"/>
      </w:pPr>
      <w:r>
        <w:rPr>
          <w:rFonts w:ascii="宋体" w:cs="宋体" w:eastAsia="宋体" w:hAnsi="宋体"/>
          <w:b w:val="false"/>
          <w:bCs w:val="false"/>
          <w:sz w:val="24"/>
          <w:szCs w:val="24"/>
        </w:rPr>
        <w:t xml:space="preserve">综合来看，文化遗产"活化"的核心内涵是：让文化遗产在当代社会中重新发挥功能、创造价值、获得生命力，实现从"死保"到"活用"的转变。</w:t>
      </w:r>
    </w:p>
    <w:p>
      <w:pPr>
        <w:pStyle w:val="Heading3"/>
        <w:spacing w:after="200" w:before="300"/>
      </w:pPr>
      <w:r>
        <w:rPr>
          <w:rFonts w:ascii="黑体" w:cs="黑体" w:eastAsia="黑体" w:hAnsi="黑体"/>
          <w:b/>
          <w:bCs/>
          <w:sz w:val="26"/>
          <w:szCs w:val="26"/>
        </w:rPr>
        <w:t xml:space="preserve">8.1.2 理论基础</w:t>
      </w:r>
    </w:p>
    <w:p>
      <w:pPr>
        <w:spacing w:after="120" w:line="360"/>
        <w:jc w:val="both"/>
      </w:pPr>
      <w:r>
        <w:rPr>
          <w:rFonts w:ascii="宋体" w:cs="宋体" w:eastAsia="宋体" w:hAnsi="宋体"/>
          <w:b w:val="false"/>
          <w:bCs w:val="false"/>
          <w:sz w:val="24"/>
          <w:szCs w:val="24"/>
        </w:rPr>
        <w:t xml:space="preserve">文化遗产旅游活化的理论基础包括多个学科领域：</w:t>
      </w:r>
    </w:p>
    <w:p>
      <w:pPr>
        <w:spacing w:after="120" w:line="360"/>
        <w:jc w:val="both"/>
      </w:pPr>
      <w:r>
        <w:rPr>
          <w:rFonts w:ascii="宋体" w:cs="宋体" w:eastAsia="宋体" w:hAnsi="宋体"/>
          <w:b/>
          <w:bCs/>
          <w:sz w:val="24"/>
          <w:szCs w:val="24"/>
        </w:rPr>
        <w:t xml:space="preserve">可持续发展理论。</w:t>
      </w:r>
      <w:r>
        <w:rPr>
          <w:rFonts w:ascii="宋体" w:cs="宋体" w:eastAsia="宋体" w:hAnsi="宋体"/>
          <w:b w:val="false"/>
          <w:bCs w:val="false"/>
          <w:sz w:val="24"/>
          <w:szCs w:val="24"/>
        </w:rPr>
        <w:t xml:space="preserve"> 强调文化遗产的利用不能以牺牲后代的发展权利为代价。旅游活化必须在文化保护、经济效益和社区发展之间找到平衡点。</w:t>
      </w:r>
    </w:p>
    <w:p>
      <w:pPr>
        <w:spacing w:after="120" w:line="360"/>
        <w:jc w:val="both"/>
      </w:pPr>
      <w:r>
        <w:rPr>
          <w:rFonts w:ascii="宋体" w:cs="宋体" w:eastAsia="宋体" w:hAnsi="宋体"/>
          <w:b/>
          <w:bCs/>
          <w:sz w:val="24"/>
          <w:szCs w:val="24"/>
        </w:rPr>
        <w:t xml:space="preserve">体验经济理论。</w:t>
      </w:r>
      <w:r>
        <w:rPr>
          <w:rFonts w:ascii="宋体" w:cs="宋体" w:eastAsia="宋体" w:hAnsi="宋体"/>
          <w:b w:val="false"/>
          <w:bCs w:val="false"/>
          <w:sz w:val="24"/>
          <w:szCs w:val="24"/>
        </w:rPr>
        <w:t xml:space="preserve"> Pine和Gilmore提出，经济价值的演进经历了商品-产品-服务-体验四个阶段。文化遗产旅游的本质是"体验"——游客购买的不是纪念品（商品），不是住宿（服务），而是在屯堡"过一天明代人的生活"的独特体验。</w:t>
      </w:r>
    </w:p>
    <w:p>
      <w:pPr>
        <w:spacing w:after="120" w:line="360"/>
        <w:jc w:val="both"/>
      </w:pPr>
      <w:r>
        <w:rPr>
          <w:rFonts w:ascii="宋体" w:cs="宋体" w:eastAsia="宋体" w:hAnsi="宋体"/>
          <w:b/>
          <w:bCs/>
          <w:sz w:val="24"/>
          <w:szCs w:val="24"/>
        </w:rPr>
        <w:t xml:space="preserve">原真性理论。</w:t>
      </w:r>
      <w:r>
        <w:rPr>
          <w:rFonts w:ascii="宋体" w:cs="宋体" w:eastAsia="宋体" w:hAnsi="宋体"/>
          <w:b w:val="false"/>
          <w:bCs w:val="false"/>
          <w:sz w:val="24"/>
          <w:szCs w:val="24"/>
        </w:rPr>
        <w:t xml:space="preserve"> 旅游学者MacCannell提出"舞台化原真性"（Staged Authenticity）概念，指出旅游场景中的"原真性"往往是建构的。对于文化遗产旅游活化而言，关键不是追求绝对的"原汁原味"，而是在"真实"与"可体验"之间找到适当的表达方式。</w:t>
      </w:r>
    </w:p>
    <w:p>
      <w:pPr>
        <w:spacing w:after="120" w:line="360"/>
        <w:jc w:val="both"/>
      </w:pPr>
      <w:r>
        <w:rPr>
          <w:rFonts w:ascii="宋体" w:cs="宋体" w:eastAsia="宋体" w:hAnsi="宋体"/>
          <w:b/>
          <w:bCs/>
          <w:sz w:val="24"/>
          <w:szCs w:val="24"/>
        </w:rPr>
        <w:t xml:space="preserve">社区参与理论。</w:t>
      </w:r>
      <w:r>
        <w:rPr>
          <w:rFonts w:ascii="宋体" w:cs="宋体" w:eastAsia="宋体" w:hAnsi="宋体"/>
          <w:b w:val="false"/>
          <w:bCs w:val="false"/>
          <w:sz w:val="24"/>
          <w:szCs w:val="24"/>
        </w:rPr>
        <w:t xml:space="preserve"> 强调社区是文化遗产的主人，旅游活化必须以社区为主体，确保社区从旅游发展中获得实质性利益。</w:t>
      </w:r>
    </w:p>
    <w:p>
      <w:pPr>
        <w:pStyle w:val="Heading2"/>
        <w:spacing w:after="200" w:before="300"/>
      </w:pPr>
      <w:r>
        <w:rPr>
          <w:rFonts w:ascii="黑体" w:cs="黑体" w:eastAsia="黑体" w:hAnsi="黑体"/>
          <w:b/>
          <w:bCs/>
          <w:sz w:val="28"/>
          <w:szCs w:val="28"/>
        </w:rPr>
        <w:t xml:space="preserve">8.2 文化遗产旅游活化的主要模式</w:t>
      </w:r>
    </w:p>
    <w:p>
      <w:pPr>
        <w:pStyle w:val="Heading3"/>
        <w:spacing w:after="200" w:before="300"/>
      </w:pPr>
      <w:r>
        <w:rPr>
          <w:rFonts w:ascii="黑体" w:cs="黑体" w:eastAsia="黑体" w:hAnsi="黑体"/>
          <w:b/>
          <w:bCs/>
          <w:sz w:val="26"/>
          <w:szCs w:val="26"/>
        </w:rPr>
        <w:t xml:space="preserve">8.2.1 博物馆化模式</w:t>
      </w:r>
    </w:p>
    <w:p>
      <w:pPr>
        <w:spacing w:after="120" w:line="360"/>
        <w:jc w:val="both"/>
      </w:pPr>
      <w:r>
        <w:rPr>
          <w:rFonts w:ascii="宋体" w:cs="宋体" w:eastAsia="宋体" w:hAnsi="宋体"/>
          <w:b w:val="false"/>
          <w:bCs w:val="false"/>
          <w:sz w:val="24"/>
          <w:szCs w:val="24"/>
        </w:rPr>
        <w:t xml:space="preserve">将文化遗产保护在博物馆或遗址公园中，通过展陈、解说和教育活动向公众开放。这是最传统的文化遗产利用模式。</w:t>
      </w:r>
    </w:p>
    <w:p>
      <w:pPr>
        <w:spacing w:after="120" w:line="360"/>
        <w:jc w:val="both"/>
      </w:pPr>
      <w:r>
        <w:rPr>
          <w:rFonts w:ascii="宋体" w:cs="宋体" w:eastAsia="宋体" w:hAnsi="宋体"/>
          <w:b w:val="false"/>
          <w:bCs w:val="false"/>
          <w:sz w:val="24"/>
          <w:szCs w:val="24"/>
        </w:rPr>
        <w:t xml:space="preserve">优势是保护效果好，学术研究便利。局限是"博物馆化"可能割裂文化遗产与其原生环境的联系，使"活态遗产"变成"死的展品"。</w:t>
      </w:r>
    </w:p>
    <w:p>
      <w:pPr>
        <w:pStyle w:val="Heading3"/>
        <w:spacing w:after="200" w:before="300"/>
      </w:pPr>
      <w:r>
        <w:rPr>
          <w:rFonts w:ascii="黑体" w:cs="黑体" w:eastAsia="黑体" w:hAnsi="黑体"/>
          <w:b/>
          <w:bCs/>
          <w:sz w:val="26"/>
          <w:szCs w:val="26"/>
        </w:rPr>
        <w:t xml:space="preserve">8.2.2 景区化模式</w:t>
      </w:r>
    </w:p>
    <w:p>
      <w:pPr>
        <w:spacing w:after="120" w:line="360"/>
        <w:jc w:val="both"/>
      </w:pPr>
      <w:r>
        <w:rPr>
          <w:rFonts w:ascii="宋体" w:cs="宋体" w:eastAsia="宋体" w:hAnsi="宋体"/>
          <w:b w:val="false"/>
          <w:bCs w:val="false"/>
          <w:sz w:val="24"/>
          <w:szCs w:val="24"/>
        </w:rPr>
        <w:t xml:space="preserve">将文化遗产地开发为旅游景区，通过门票、餐饮、住宿、文创等商业运营获取收益。</w:t>
      </w:r>
    </w:p>
    <w:p>
      <w:pPr>
        <w:spacing w:after="120" w:line="360"/>
        <w:jc w:val="both"/>
      </w:pPr>
      <w:r>
        <w:rPr>
          <w:rFonts w:ascii="宋体" w:cs="宋体" w:eastAsia="宋体" w:hAnsi="宋体"/>
          <w:b w:val="false"/>
          <w:bCs w:val="false"/>
          <w:sz w:val="24"/>
          <w:szCs w:val="24"/>
        </w:rPr>
        <w:t xml:space="preserve">优势是经济效益显著，能带动地方经济发展。局限是过度商业化可能损害文化遗产的原真性和社区的日常生活。</w:t>
      </w:r>
    </w:p>
    <w:p>
      <w:pPr>
        <w:pStyle w:val="Heading3"/>
        <w:spacing w:after="200" w:before="300"/>
      </w:pPr>
      <w:r>
        <w:rPr>
          <w:rFonts w:ascii="黑体" w:cs="黑体" w:eastAsia="黑体" w:hAnsi="黑体"/>
          <w:b/>
          <w:bCs/>
          <w:sz w:val="26"/>
          <w:szCs w:val="26"/>
        </w:rPr>
        <w:t xml:space="preserve">8.2.3 社区化模式</w:t>
      </w:r>
    </w:p>
    <w:p>
      <w:pPr>
        <w:spacing w:after="120" w:line="360"/>
        <w:jc w:val="both"/>
      </w:pPr>
      <w:r>
        <w:rPr>
          <w:rFonts w:ascii="宋体" w:cs="宋体" w:eastAsia="宋体" w:hAnsi="宋体"/>
          <w:b w:val="false"/>
          <w:bCs w:val="false"/>
          <w:sz w:val="24"/>
          <w:szCs w:val="24"/>
        </w:rPr>
        <w:t xml:space="preserve">以社区为主体，在保持原有生活功能的基础上，开放部分空间和文化活动供游客体验。</w:t>
      </w:r>
    </w:p>
    <w:p>
      <w:pPr>
        <w:spacing w:after="120" w:line="360"/>
        <w:jc w:val="both"/>
      </w:pPr>
      <w:r>
        <w:rPr>
          <w:rFonts w:ascii="宋体" w:cs="宋体" w:eastAsia="宋体" w:hAnsi="宋体"/>
          <w:b w:val="false"/>
          <w:bCs w:val="false"/>
          <w:sz w:val="24"/>
          <w:szCs w:val="24"/>
        </w:rPr>
        <w:t xml:space="preserve">优势是保持了文化遗产的活态性，社区受益直接。局限是游客承载量有限，经济效益可能不如景区化模式。</w:t>
      </w:r>
    </w:p>
    <w:p>
      <w:pPr>
        <w:pStyle w:val="Heading3"/>
        <w:spacing w:after="200" w:before="300"/>
      </w:pPr>
      <w:r>
        <w:rPr>
          <w:rFonts w:ascii="黑体" w:cs="黑体" w:eastAsia="黑体" w:hAnsi="黑体"/>
          <w:b/>
          <w:bCs/>
          <w:sz w:val="26"/>
          <w:szCs w:val="26"/>
        </w:rPr>
        <w:t xml:space="preserve">8.2.4 数字化模式</w:t>
      </w:r>
    </w:p>
    <w:p>
      <w:pPr>
        <w:spacing w:after="120" w:line="360"/>
        <w:jc w:val="both"/>
      </w:pPr>
      <w:r>
        <w:rPr>
          <w:rFonts w:ascii="宋体" w:cs="宋体" w:eastAsia="宋体" w:hAnsi="宋体"/>
          <w:b w:val="false"/>
          <w:bCs w:val="false"/>
          <w:sz w:val="24"/>
          <w:szCs w:val="24"/>
        </w:rPr>
        <w:t xml:space="preserve">通过数字技术在虚拟空间中"活化"文化遗产，提供线上导览、VR体验、数字文创等服务。</w:t>
      </w:r>
    </w:p>
    <w:p>
      <w:pPr>
        <w:spacing w:after="120" w:line="360"/>
        <w:jc w:val="both"/>
      </w:pPr>
      <w:r>
        <w:rPr>
          <w:rFonts w:ascii="宋体" w:cs="宋体" w:eastAsia="宋体" w:hAnsi="宋体"/>
          <w:b w:val="false"/>
          <w:bCs w:val="false"/>
          <w:sz w:val="24"/>
          <w:szCs w:val="24"/>
        </w:rPr>
        <w:t xml:space="preserve">优势是突破物理空间的限制，不影响遗产本体。局限是数字体验无法替代现场的沉浸感。</w:t>
      </w:r>
    </w:p>
    <w:p>
      <w:pPr>
        <w:pStyle w:val="Heading3"/>
        <w:spacing w:after="200" w:before="300"/>
      </w:pPr>
      <w:r>
        <w:rPr>
          <w:rFonts w:ascii="黑体" w:cs="黑体" w:eastAsia="黑体" w:hAnsi="黑体"/>
          <w:b/>
          <w:bCs/>
          <w:sz w:val="26"/>
          <w:szCs w:val="26"/>
        </w:rPr>
        <w:t xml:space="preserve">8.2.5 融合模式</w:t>
      </w:r>
    </w:p>
    <w:p>
      <w:pPr>
        <w:spacing w:after="120" w:line="360"/>
        <w:jc w:val="both"/>
      </w:pPr>
      <w:r>
        <w:rPr>
          <w:rFonts w:ascii="宋体" w:cs="宋体" w:eastAsia="宋体" w:hAnsi="宋体"/>
          <w:b w:val="false"/>
          <w:bCs w:val="false"/>
          <w:sz w:val="24"/>
          <w:szCs w:val="24"/>
        </w:rPr>
        <w:t xml:space="preserve">在实践中，成功的文化遗产旅游活化往往是多种模式的融合。天龙屯堡的转型方向就是从单一的"景区化模式"向"景区化+社区化+数字化"的融合模式转变。</w:t>
      </w:r>
    </w:p>
    <w:p>
      <w:pPr>
        <w:pStyle w:val="Heading2"/>
        <w:spacing w:after="200" w:before="300"/>
      </w:pPr>
      <w:r>
        <w:rPr>
          <w:rFonts w:ascii="黑体" w:cs="黑体" w:eastAsia="黑体" w:hAnsi="黑体"/>
          <w:b/>
          <w:bCs/>
          <w:sz w:val="28"/>
          <w:szCs w:val="28"/>
        </w:rPr>
        <w:t xml:space="preserve">8.3 屯堡文化旅游活化的现状分析</w:t>
      </w:r>
    </w:p>
    <w:p>
      <w:pPr>
        <w:pStyle w:val="Heading3"/>
        <w:spacing w:after="200" w:before="300"/>
      </w:pPr>
      <w:r>
        <w:rPr>
          <w:rFonts w:ascii="黑体" w:cs="黑体" w:eastAsia="黑体" w:hAnsi="黑体"/>
          <w:b/>
          <w:bCs/>
          <w:sz w:val="26"/>
          <w:szCs w:val="26"/>
        </w:rPr>
        <w:t xml:space="preserve">8.3.1 发展历程</w:t>
      </w:r>
    </w:p>
    <w:p>
      <w:pPr>
        <w:spacing w:after="120" w:line="360"/>
        <w:jc w:val="both"/>
      </w:pPr>
      <w:r>
        <w:rPr>
          <w:rFonts w:ascii="宋体" w:cs="宋体" w:eastAsia="宋体" w:hAnsi="宋体"/>
          <w:b w:val="false"/>
          <w:bCs w:val="false"/>
          <w:sz w:val="24"/>
          <w:szCs w:val="24"/>
        </w:rPr>
        <w:t xml:space="preserve">屯堡文化旅游的发展可分为三个阶段：</w:t>
      </w:r>
    </w:p>
    <w:p>
      <w:pPr>
        <w:spacing w:after="120" w:line="360"/>
        <w:jc w:val="both"/>
      </w:pPr>
      <w:r>
        <w:rPr>
          <w:rFonts w:ascii="宋体" w:cs="宋体" w:eastAsia="宋体" w:hAnsi="宋体"/>
          <w:b/>
          <w:bCs/>
          <w:sz w:val="24"/>
          <w:szCs w:val="24"/>
        </w:rPr>
        <w:t xml:space="preserve">探索期（2001-2010年）。</w:t>
      </w:r>
      <w:r>
        <w:rPr>
          <w:rFonts w:ascii="宋体" w:cs="宋体" w:eastAsia="宋体" w:hAnsi="宋体"/>
          <w:b w:val="false"/>
          <w:bCs w:val="false"/>
          <w:sz w:val="24"/>
          <w:szCs w:val="24"/>
        </w:rPr>
        <w:t xml:space="preserve"> 以天龙屯堡为代表，开始商业化旅游开发。这一时期的主要成就是让"屯堡"从学术概念变成了旅游品牌，但过度商业化的弊端也开始显现。</w:t>
      </w:r>
    </w:p>
    <w:p>
      <w:pPr>
        <w:spacing w:after="120" w:line="360"/>
        <w:jc w:val="both"/>
      </w:pPr>
      <w:r>
        <w:rPr>
          <w:rFonts w:ascii="宋体" w:cs="宋体" w:eastAsia="宋体" w:hAnsi="宋体"/>
          <w:b/>
          <w:bCs/>
          <w:sz w:val="24"/>
          <w:szCs w:val="24"/>
        </w:rPr>
        <w:t xml:space="preserve">调整期（2011-2020年）。</w:t>
      </w:r>
      <w:r>
        <w:rPr>
          <w:rFonts w:ascii="宋体" w:cs="宋体" w:eastAsia="宋体" w:hAnsi="宋体"/>
          <w:b w:val="false"/>
          <w:bCs w:val="false"/>
          <w:sz w:val="24"/>
          <w:szCs w:val="24"/>
        </w:rPr>
        <w:t xml:space="preserve"> 随着本寨、云山屯、鲍家屯等村寨逐步进入旅游市场，屯堡旅游从"天龙一家独大"走向"多村差异化发展"。本寨主打建筑文化，云山屯主打山居体验，鲍家屯主打水利遗产，旧州主打文化融合——各村开始找到自己的定位。</w:t>
      </w:r>
    </w:p>
    <w:p>
      <w:pPr>
        <w:spacing w:after="120" w:line="360"/>
        <w:jc w:val="both"/>
      </w:pPr>
      <w:r>
        <w:rPr>
          <w:rFonts w:ascii="宋体" w:cs="宋体" w:eastAsia="宋体" w:hAnsi="宋体"/>
          <w:b/>
          <w:bCs/>
          <w:sz w:val="24"/>
          <w:szCs w:val="24"/>
        </w:rPr>
        <w:t xml:space="preserve">提质期（2021年至今）。</w:t>
      </w:r>
      <w:r>
        <w:rPr>
          <w:rFonts w:ascii="宋体" w:cs="宋体" w:eastAsia="宋体" w:hAnsi="宋体"/>
          <w:b w:val="false"/>
          <w:bCs w:val="false"/>
          <w:sz w:val="24"/>
          <w:szCs w:val="24"/>
        </w:rPr>
        <w:t xml:space="preserve"> 在贵州"四大文化工程"和"屯堡文化国家文物保护利用示范区"的政策推动下，屯堡文化旅游进入提质升级阶段。"屯堡旅居"成为新概念，强调从"观光游"向"深度体验游"转型。</w:t>
      </w:r>
    </w:p>
    <w:p>
      <w:pPr>
        <w:pStyle w:val="Heading3"/>
        <w:spacing w:after="200" w:before="300"/>
      </w:pPr>
      <w:r>
        <w:rPr>
          <w:rFonts w:ascii="黑体" w:cs="黑体" w:eastAsia="黑体" w:hAnsi="黑体"/>
          <w:b/>
          <w:bCs/>
          <w:sz w:val="26"/>
          <w:szCs w:val="26"/>
        </w:rPr>
        <w:t xml:space="preserve">8.3.2 主要成效</w:t>
      </w:r>
    </w:p>
    <w:p>
      <w:pPr>
        <w:spacing w:after="120" w:line="360"/>
        <w:jc w:val="both"/>
      </w:pPr>
      <w:r>
        <w:rPr>
          <w:rFonts w:ascii="宋体" w:cs="宋体" w:eastAsia="宋体" w:hAnsi="宋体"/>
          <w:b/>
          <w:bCs/>
          <w:sz w:val="24"/>
          <w:szCs w:val="24"/>
        </w:rPr>
        <w:t xml:space="preserve">文化品牌效应。</w:t>
      </w:r>
      <w:r>
        <w:rPr>
          <w:rFonts w:ascii="宋体" w:cs="宋体" w:eastAsia="宋体" w:hAnsi="宋体"/>
          <w:b w:val="false"/>
          <w:bCs w:val="false"/>
          <w:sz w:val="24"/>
          <w:szCs w:val="24"/>
        </w:rPr>
        <w:t xml:space="preserve"> "屯堡文化"已成为贵州文化旅游的知名品牌，天龙屯堡入选国家4A级景区，"云峰屯堡"获评中国历史文化名村。</w:t>
      </w:r>
    </w:p>
    <w:p>
      <w:pPr>
        <w:spacing w:after="120" w:line="360"/>
        <w:jc w:val="both"/>
      </w:pPr>
      <w:r>
        <w:rPr>
          <w:rFonts w:ascii="宋体" w:cs="宋体" w:eastAsia="宋体" w:hAnsi="宋体"/>
          <w:b/>
          <w:bCs/>
          <w:sz w:val="24"/>
          <w:szCs w:val="24"/>
        </w:rPr>
        <w:t xml:space="preserve">经济效益。</w:t>
      </w:r>
      <w:r>
        <w:rPr>
          <w:rFonts w:ascii="宋体" w:cs="宋体" w:eastAsia="宋体" w:hAnsi="宋体"/>
          <w:b w:val="false"/>
          <w:bCs w:val="false"/>
          <w:sz w:val="24"/>
          <w:szCs w:val="24"/>
        </w:rPr>
        <w:t xml:space="preserve"> 屯堡文化旅游带动了安顺市西秀区和平坝区的旅游经济发展，创造了餐饮、住宿、交通、文创等就业机会。</w:t>
      </w:r>
    </w:p>
    <w:p>
      <w:pPr>
        <w:spacing w:after="120" w:line="360"/>
        <w:jc w:val="both"/>
      </w:pPr>
      <w:r>
        <w:rPr>
          <w:rFonts w:ascii="宋体" w:cs="宋体" w:eastAsia="宋体" w:hAnsi="宋体"/>
          <w:b/>
          <w:bCs/>
          <w:sz w:val="24"/>
          <w:szCs w:val="24"/>
        </w:rPr>
        <w:t xml:space="preserve">文化自信提升。</w:t>
      </w:r>
      <w:r>
        <w:rPr>
          <w:rFonts w:ascii="宋体" w:cs="宋体" w:eastAsia="宋体" w:hAnsi="宋体"/>
          <w:b w:val="false"/>
          <w:bCs w:val="false"/>
          <w:sz w:val="24"/>
          <w:szCs w:val="24"/>
        </w:rPr>
        <w:t xml:space="preserve"> 旅游开发使屯堡人重新认识到自身文化的价值，"屯堡人"的身份认同从"落后的山里人"转变为"明代文化的传承者"。</w:t>
      </w:r>
    </w:p>
    <w:p>
      <w:pPr>
        <w:pStyle w:val="Heading3"/>
        <w:spacing w:after="200" w:before="300"/>
      </w:pPr>
      <w:r>
        <w:rPr>
          <w:rFonts w:ascii="黑体" w:cs="黑体" w:eastAsia="黑体" w:hAnsi="黑体"/>
          <w:b/>
          <w:bCs/>
          <w:sz w:val="26"/>
          <w:szCs w:val="26"/>
        </w:rPr>
        <w:t xml:space="preserve">8.3.3 存在的主要问题</w:t>
      </w:r>
    </w:p>
    <w:p>
      <w:pPr>
        <w:spacing w:after="120" w:line="360"/>
        <w:jc w:val="both"/>
      </w:pPr>
      <w:r>
        <w:rPr>
          <w:rFonts w:ascii="宋体" w:cs="宋体" w:eastAsia="宋体" w:hAnsi="宋体"/>
          <w:b/>
          <w:bCs/>
          <w:sz w:val="24"/>
          <w:szCs w:val="24"/>
        </w:rPr>
        <w:t xml:space="preserve">同质化竞争。</w:t>
      </w:r>
      <w:r>
        <w:rPr>
          <w:rFonts w:ascii="宋体" w:cs="宋体" w:eastAsia="宋体" w:hAnsi="宋体"/>
          <w:b w:val="false"/>
          <w:bCs w:val="false"/>
          <w:sz w:val="24"/>
          <w:szCs w:val="24"/>
        </w:rPr>
        <w:t xml:space="preserve"> 部分村寨的旅游产品雷同——都是看老房子、看地戏、吃屯堡菜，缺乏差异化特色。</w:t>
      </w:r>
    </w:p>
    <w:p>
      <w:pPr>
        <w:spacing w:after="120" w:line="360"/>
        <w:jc w:val="both"/>
      </w:pPr>
      <w:r>
        <w:rPr>
          <w:rFonts w:ascii="宋体" w:cs="宋体" w:eastAsia="宋体" w:hAnsi="宋体"/>
          <w:b/>
          <w:bCs/>
          <w:sz w:val="24"/>
          <w:szCs w:val="24"/>
        </w:rPr>
        <w:t xml:space="preserve">过度商业化。</w:t>
      </w:r>
      <w:r>
        <w:rPr>
          <w:rFonts w:ascii="宋体" w:cs="宋体" w:eastAsia="宋体" w:hAnsi="宋体"/>
          <w:b w:val="false"/>
          <w:bCs w:val="false"/>
          <w:sz w:val="24"/>
          <w:szCs w:val="24"/>
        </w:rPr>
        <w:t xml:space="preserve"> 个别村寨商业气息过重，冲淡了文化遗产的原真性。</w:t>
      </w:r>
    </w:p>
    <w:p>
      <w:pPr>
        <w:spacing w:after="120" w:line="360"/>
        <w:jc w:val="both"/>
      </w:pPr>
      <w:r>
        <w:rPr>
          <w:rFonts w:ascii="宋体" w:cs="宋体" w:eastAsia="宋体" w:hAnsi="宋体"/>
          <w:b/>
          <w:bCs/>
          <w:sz w:val="24"/>
          <w:szCs w:val="24"/>
        </w:rPr>
        <w:t xml:space="preserve">社区获益不均。</w:t>
      </w:r>
      <w:r>
        <w:rPr>
          <w:rFonts w:ascii="宋体" w:cs="宋体" w:eastAsia="宋体" w:hAnsi="宋体"/>
          <w:b w:val="false"/>
          <w:bCs w:val="false"/>
          <w:sz w:val="24"/>
          <w:szCs w:val="24"/>
        </w:rPr>
        <w:t xml:space="preserve"> 旅游收益主要集中在少数经营者手中，普通村民从旅游中获益有限。</w:t>
      </w:r>
    </w:p>
    <w:p>
      <w:pPr>
        <w:spacing w:after="120" w:line="360"/>
        <w:jc w:val="both"/>
      </w:pPr>
      <w:r>
        <w:rPr>
          <w:rFonts w:ascii="宋体" w:cs="宋体" w:eastAsia="宋体" w:hAnsi="宋体"/>
          <w:b/>
          <w:bCs/>
          <w:sz w:val="24"/>
          <w:szCs w:val="24"/>
        </w:rPr>
        <w:t xml:space="preserve">游客承载压力。</w:t>
      </w:r>
      <w:r>
        <w:rPr>
          <w:rFonts w:ascii="宋体" w:cs="宋体" w:eastAsia="宋体" w:hAnsi="宋体"/>
          <w:b w:val="false"/>
          <w:bCs w:val="false"/>
          <w:sz w:val="24"/>
          <w:szCs w:val="24"/>
        </w:rPr>
        <w:t xml:space="preserve"> 旺季时部分村寨游客过多，对古建筑保护和居民生活造成影响。</w:t>
      </w:r>
    </w:p>
    <w:p>
      <w:pPr>
        <w:spacing w:after="120" w:line="360"/>
        <w:jc w:val="both"/>
      </w:pPr>
      <w:r>
        <w:rPr>
          <w:rFonts w:ascii="宋体" w:cs="宋体" w:eastAsia="宋体" w:hAnsi="宋体"/>
          <w:b/>
          <w:bCs/>
          <w:sz w:val="24"/>
          <w:szCs w:val="24"/>
        </w:rPr>
        <w:t xml:space="preserve">文化传承断裂。</w:t>
      </w:r>
      <w:r>
        <w:rPr>
          <w:rFonts w:ascii="宋体" w:cs="宋体" w:eastAsia="宋体" w:hAnsi="宋体"/>
          <w:b w:val="false"/>
          <w:bCs w:val="false"/>
          <w:sz w:val="24"/>
          <w:szCs w:val="24"/>
        </w:rPr>
        <w:t xml:space="preserve"> 年轻一代外出务工，部分传统技艺面临传承人断层的危机。</w:t>
      </w:r>
    </w:p>
    <w:p>
      <w:pPr>
        <w:pStyle w:val="Heading2"/>
        <w:spacing w:after="200" w:before="300"/>
      </w:pPr>
      <w:r>
        <w:rPr>
          <w:rFonts w:ascii="黑体" w:cs="黑体" w:eastAsia="黑体" w:hAnsi="黑体"/>
          <w:b/>
          <w:bCs/>
          <w:sz w:val="28"/>
          <w:szCs w:val="28"/>
        </w:rPr>
        <w:t xml:space="preserve">8.4 屯堡文化旅游活化的策略框架</w:t>
      </w:r>
    </w:p>
    <w:p>
      <w:pPr>
        <w:pStyle w:val="Heading3"/>
        <w:spacing w:after="200" w:before="300"/>
      </w:pPr>
      <w:r>
        <w:rPr>
          <w:rFonts w:ascii="黑体" w:cs="黑体" w:eastAsia="黑体" w:hAnsi="黑体"/>
          <w:b/>
          <w:bCs/>
          <w:sz w:val="26"/>
          <w:szCs w:val="26"/>
        </w:rPr>
        <w:t xml:space="preserve">8.4.1 "一村一品"差异化定位</w:t>
      </w:r>
    </w:p>
    <w:p>
      <w:pPr>
        <w:spacing w:after="120" w:line="360"/>
        <w:jc w:val="both"/>
      </w:pPr>
      <w:r>
        <w:rPr>
          <w:rFonts w:ascii="宋体" w:cs="宋体" w:eastAsia="宋体" w:hAnsi="宋体"/>
          <w:b w:val="false"/>
          <w:bCs w:val="false"/>
          <w:sz w:val="24"/>
          <w:szCs w:val="24"/>
        </w:rPr>
        <w:t xml:space="preserve">屯堡各核心村寨应基于自身资源禀赋，形成差异化定位：</w:t>
      </w:r>
    </w:p>
    <w:p>
      <w:pPr>
        <w:spacing w:after="120" w:line="360"/>
        <w:jc w:val="both"/>
      </w:pPr>
      <w:r>
        <w:rPr>
          <w:rFonts w:ascii="宋体" w:cs="宋体" w:eastAsia="宋体" w:hAnsi="宋体"/>
          <w:b/>
          <w:bCs/>
          <w:sz w:val="24"/>
          <w:szCs w:val="24"/>
        </w:rPr>
        <w:t xml:space="preserve">天龙屯堡——屯堡文化展示门户。</w:t>
      </w:r>
      <w:r>
        <w:rPr>
          <w:rFonts w:ascii="宋体" w:cs="宋体" w:eastAsia="宋体" w:hAnsi="宋体"/>
          <w:b w:val="false"/>
          <w:bCs w:val="false"/>
          <w:sz w:val="24"/>
          <w:szCs w:val="24"/>
        </w:rPr>
        <w:t xml:space="preserve"> 依托成熟的旅游基础设施，作为屯堡文化旅游的"第一站"，承担文化展示和游客集散功能。</w:t>
      </w:r>
    </w:p>
    <w:p>
      <w:pPr>
        <w:spacing w:after="120" w:line="360"/>
        <w:jc w:val="both"/>
      </w:pPr>
      <w:r>
        <w:rPr>
          <w:rFonts w:ascii="宋体" w:cs="宋体" w:eastAsia="宋体" w:hAnsi="宋体"/>
          <w:b/>
          <w:bCs/>
          <w:sz w:val="24"/>
          <w:szCs w:val="24"/>
        </w:rPr>
        <w:t xml:space="preserve">本寨——屯堡建筑博物馆。</w:t>
      </w:r>
      <w:r>
        <w:rPr>
          <w:rFonts w:ascii="宋体" w:cs="宋体" w:eastAsia="宋体" w:hAnsi="宋体"/>
          <w:b w:val="false"/>
          <w:bCs w:val="false"/>
          <w:sz w:val="24"/>
          <w:szCs w:val="24"/>
        </w:rPr>
        <w:t xml:space="preserve"> 以保存最完好的屯堡民居建筑群为核心吸引力，打造"露天建筑博物馆"。</w:t>
      </w:r>
    </w:p>
    <w:p>
      <w:pPr>
        <w:spacing w:after="120" w:line="360"/>
        <w:jc w:val="both"/>
      </w:pPr>
      <w:r>
        <w:rPr>
          <w:rFonts w:ascii="宋体" w:cs="宋体" w:eastAsia="宋体" w:hAnsi="宋体"/>
          <w:b/>
          <w:bCs/>
          <w:sz w:val="24"/>
          <w:szCs w:val="24"/>
        </w:rPr>
        <w:t xml:space="preserve">云山屯——山居文化体验地。</w:t>
      </w:r>
      <w:r>
        <w:rPr>
          <w:rFonts w:ascii="宋体" w:cs="宋体" w:eastAsia="宋体" w:hAnsi="宋体"/>
          <w:b w:val="false"/>
          <w:bCs w:val="false"/>
          <w:sz w:val="24"/>
          <w:szCs w:val="24"/>
        </w:rPr>
        <w:t xml:space="preserve"> 依托独特的山势环境和古驿道资源，发展徒步、露营、山居体验。</w:t>
      </w:r>
    </w:p>
    <w:p>
      <w:pPr>
        <w:spacing w:after="120" w:line="360"/>
        <w:jc w:val="both"/>
      </w:pPr>
      <w:r>
        <w:rPr>
          <w:rFonts w:ascii="宋体" w:cs="宋体" w:eastAsia="宋体" w:hAnsi="宋体"/>
          <w:b/>
          <w:bCs/>
          <w:sz w:val="24"/>
          <w:szCs w:val="24"/>
        </w:rPr>
        <w:t xml:space="preserve">鲍家屯——农业文化遗产示范区。</w:t>
      </w:r>
      <w:r>
        <w:rPr>
          <w:rFonts w:ascii="宋体" w:cs="宋体" w:eastAsia="宋体" w:hAnsi="宋体"/>
          <w:b w:val="false"/>
          <w:bCs w:val="false"/>
          <w:sz w:val="24"/>
          <w:szCs w:val="24"/>
        </w:rPr>
        <w:t xml:space="preserve"> 以古水利系统和稻作文化为核心，发展研学旅游和生态农业体验。</w:t>
      </w:r>
    </w:p>
    <w:p>
      <w:pPr>
        <w:spacing w:after="120" w:line="360"/>
        <w:jc w:val="both"/>
      </w:pPr>
      <w:r>
        <w:rPr>
          <w:rFonts w:ascii="宋体" w:cs="宋体" w:eastAsia="宋体" w:hAnsi="宋体"/>
          <w:b/>
          <w:bCs/>
          <w:sz w:val="24"/>
          <w:szCs w:val="24"/>
        </w:rPr>
        <w:t xml:space="preserve">旧州古镇——多元文化交融展示区。</w:t>
      </w:r>
      <w:r>
        <w:rPr>
          <w:rFonts w:ascii="宋体" w:cs="宋体" w:eastAsia="宋体" w:hAnsi="宋体"/>
          <w:b w:val="false"/>
          <w:bCs w:val="false"/>
          <w:sz w:val="24"/>
          <w:szCs w:val="24"/>
        </w:rPr>
        <w:t xml:space="preserve"> 突出屯堡文化与少数民族文化交融的特色，发展民族风情体验。</w:t>
      </w:r>
    </w:p>
    <w:p>
      <w:pPr>
        <w:pStyle w:val="Heading3"/>
        <w:spacing w:after="200" w:before="300"/>
      </w:pPr>
      <w:r>
        <w:rPr>
          <w:rFonts w:ascii="黑体" w:cs="黑体" w:eastAsia="黑体" w:hAnsi="黑体"/>
          <w:b/>
          <w:bCs/>
          <w:sz w:val="26"/>
          <w:szCs w:val="26"/>
        </w:rPr>
        <w:t xml:space="preserve">8.4.2 产品体系设计</w:t>
      </w:r>
    </w:p>
    <w:p>
      <w:pPr>
        <w:spacing w:after="120" w:line="360"/>
        <w:jc w:val="both"/>
      </w:pPr>
      <w:r>
        <w:rPr>
          <w:rFonts w:ascii="宋体" w:cs="宋体" w:eastAsia="宋体" w:hAnsi="宋体"/>
          <w:b w:val="false"/>
          <w:bCs w:val="false"/>
          <w:sz w:val="24"/>
          <w:szCs w:val="24"/>
        </w:rPr>
        <w:t xml:space="preserve">构建"核心产品+辅助产品+延伸产品"的三层产品体系：</w:t>
      </w:r>
    </w:p>
    <w:p>
      <w:pPr>
        <w:spacing w:after="120" w:line="360"/>
        <w:jc w:val="both"/>
      </w:pPr>
      <w:r>
        <w:rPr>
          <w:rFonts w:ascii="宋体" w:cs="宋体" w:eastAsia="宋体" w:hAnsi="宋体"/>
          <w:b/>
          <w:bCs/>
          <w:sz w:val="24"/>
          <w:szCs w:val="24"/>
        </w:rPr>
        <w:t xml:space="preserve">核心产品。</w:t>
      </w:r>
      <w:r>
        <w:rPr>
          <w:rFonts w:ascii="宋体" w:cs="宋体" w:eastAsia="宋体" w:hAnsi="宋体"/>
          <w:b w:val="false"/>
          <w:bCs w:val="false"/>
          <w:sz w:val="24"/>
          <w:szCs w:val="24"/>
        </w:rPr>
        <w:t xml:space="preserve"> 文化遗产深度体验——古建筑导览（含建筑知识讲解）、地戏观赏与互动体验（学唱地戏、画面具脸谱）、传统手工艺体验（服饰制作、面具雕刻）、民俗节庆参与（"抬汪公"、跳花灯）。</w:t>
      </w:r>
    </w:p>
    <w:p>
      <w:pPr>
        <w:spacing w:after="120" w:line="360"/>
        <w:jc w:val="both"/>
      </w:pPr>
      <w:r>
        <w:rPr>
          <w:rFonts w:ascii="宋体" w:cs="宋体" w:eastAsia="宋体" w:hAnsi="宋体"/>
          <w:b/>
          <w:bCs/>
          <w:sz w:val="24"/>
          <w:szCs w:val="24"/>
        </w:rPr>
        <w:t xml:space="preserve">辅助产品。</w:t>
      </w:r>
      <w:r>
        <w:rPr>
          <w:rFonts w:ascii="宋体" w:cs="宋体" w:eastAsia="宋体" w:hAnsi="宋体"/>
          <w:b w:val="false"/>
          <w:bCs w:val="false"/>
          <w:sz w:val="24"/>
          <w:szCs w:val="24"/>
        </w:rPr>
        <w:t xml:space="preserve"> 旅游配套服务——屯堡特色餐饮、精品民宿（老宅改造）、研学课程（面向大中小学生）、摄影与写生服务。</w:t>
      </w:r>
    </w:p>
    <w:p>
      <w:pPr>
        <w:spacing w:after="120" w:line="360"/>
        <w:jc w:val="both"/>
      </w:pPr>
      <w:r>
        <w:rPr>
          <w:rFonts w:ascii="宋体" w:cs="宋体" w:eastAsia="宋体" w:hAnsi="宋体"/>
          <w:b/>
          <w:bCs/>
          <w:sz w:val="24"/>
          <w:szCs w:val="24"/>
        </w:rPr>
        <w:t xml:space="preserve">延伸产品。</w:t>
      </w:r>
      <w:r>
        <w:rPr>
          <w:rFonts w:ascii="宋体" w:cs="宋体" w:eastAsia="宋体" w:hAnsi="宋体"/>
          <w:b w:val="false"/>
          <w:bCs w:val="false"/>
          <w:sz w:val="24"/>
          <w:szCs w:val="24"/>
        </w:rPr>
        <w:t xml:space="preserve"> 文化创意产品——地戏面具系列文创、凤阳汉装元素时尚单品、屯堡建筑主题文具和家居用品、数字文创（NFT、AI生成艺术品）。</w:t>
      </w:r>
    </w:p>
    <w:p>
      <w:pPr>
        <w:pStyle w:val="Heading3"/>
        <w:spacing w:after="200" w:before="300"/>
      </w:pPr>
      <w:r>
        <w:rPr>
          <w:rFonts w:ascii="黑体" w:cs="黑体" w:eastAsia="黑体" w:hAnsi="黑体"/>
          <w:b/>
          <w:bCs/>
          <w:sz w:val="26"/>
          <w:szCs w:val="26"/>
        </w:rPr>
        <w:t xml:space="preserve">8.4.3 游客体验设计</w:t>
      </w:r>
    </w:p>
    <w:p>
      <w:pPr>
        <w:spacing w:after="120" w:line="360"/>
        <w:jc w:val="both"/>
      </w:pPr>
      <w:r>
        <w:rPr>
          <w:rFonts w:ascii="宋体" w:cs="宋体" w:eastAsia="宋体" w:hAnsi="宋体"/>
          <w:b w:val="false"/>
          <w:bCs w:val="false"/>
          <w:sz w:val="24"/>
          <w:szCs w:val="24"/>
        </w:rPr>
        <w:t xml:space="preserve">借鉴体验经济理论，从五个维度设计游客体验：</w:t>
      </w:r>
    </w:p>
    <w:p>
      <w:pPr>
        <w:spacing w:after="120" w:line="360"/>
        <w:jc w:val="both"/>
      </w:pPr>
      <w:r>
        <w:rPr>
          <w:rFonts w:ascii="宋体" w:cs="宋体" w:eastAsia="宋体" w:hAnsi="宋体"/>
          <w:b/>
          <w:bCs/>
          <w:sz w:val="24"/>
          <w:szCs w:val="24"/>
        </w:rPr>
        <w:t xml:space="preserve">感官体验。</w:t>
      </w:r>
      <w:r>
        <w:rPr>
          <w:rFonts w:ascii="宋体" w:cs="宋体" w:eastAsia="宋体" w:hAnsi="宋体"/>
          <w:b w:val="false"/>
          <w:bCs w:val="false"/>
          <w:sz w:val="24"/>
          <w:szCs w:val="24"/>
        </w:rPr>
        <w:t xml:space="preserve"> 看——古建筑、地戏表演、凤阳汉装；听——地戏锣鼓、屯堡话、石板路上的脚步声；闻——松柏熏腊肉的香气、老木头的气味；触——石墙的质感、木雕的纹理；尝——八大碗、鸡辣子、糟辣椒。</w:t>
      </w:r>
    </w:p>
    <w:p>
      <w:pPr>
        <w:spacing w:after="120" w:line="360"/>
        <w:jc w:val="both"/>
      </w:pPr>
      <w:r>
        <w:rPr>
          <w:rFonts w:ascii="宋体" w:cs="宋体" w:eastAsia="宋体" w:hAnsi="宋体"/>
          <w:b/>
          <w:bCs/>
          <w:sz w:val="24"/>
          <w:szCs w:val="24"/>
        </w:rPr>
        <w:t xml:space="preserve">情感体验。</w:t>
      </w:r>
      <w:r>
        <w:rPr>
          <w:rFonts w:ascii="宋体" w:cs="宋体" w:eastAsia="宋体" w:hAnsi="宋体"/>
          <w:b w:val="false"/>
          <w:bCs w:val="false"/>
          <w:sz w:val="24"/>
          <w:szCs w:val="24"/>
        </w:rPr>
        <w:t xml:space="preserve"> 通过故事化导览（讲述屯堡家族的历史故事）、仪式化体验（参加"抬汪公"仪式）、角色扮演（穿凤阳汉装、学地戏身段）激发游客的情感共鸣。</w:t>
      </w:r>
    </w:p>
    <w:p>
      <w:pPr>
        <w:spacing w:after="120" w:line="360"/>
        <w:jc w:val="both"/>
      </w:pPr>
      <w:r>
        <w:rPr>
          <w:rFonts w:ascii="宋体" w:cs="宋体" w:eastAsia="宋体" w:hAnsi="宋体"/>
          <w:b/>
          <w:bCs/>
          <w:sz w:val="24"/>
          <w:szCs w:val="24"/>
        </w:rPr>
        <w:t xml:space="preserve">思考体验。</w:t>
      </w:r>
      <w:r>
        <w:rPr>
          <w:rFonts w:ascii="宋体" w:cs="宋体" w:eastAsia="宋体" w:hAnsi="宋体"/>
          <w:b w:val="false"/>
          <w:bCs w:val="false"/>
          <w:sz w:val="24"/>
          <w:szCs w:val="24"/>
        </w:rPr>
        <w:t xml:space="preserve"> 通过知识性内容（建筑结构解析、水利工程原理）和启发性问题（文化遗产保护的困境）引发游客的思考和讨论。</w:t>
      </w:r>
    </w:p>
    <w:p>
      <w:pPr>
        <w:spacing w:after="120" w:line="360"/>
        <w:jc w:val="both"/>
      </w:pPr>
      <w:r>
        <w:rPr>
          <w:rFonts w:ascii="宋体" w:cs="宋体" w:eastAsia="宋体" w:hAnsi="宋体"/>
          <w:b/>
          <w:bCs/>
          <w:sz w:val="24"/>
          <w:szCs w:val="24"/>
        </w:rPr>
        <w:t xml:space="preserve">行动体验。</w:t>
      </w:r>
      <w:r>
        <w:rPr>
          <w:rFonts w:ascii="宋体" w:cs="宋体" w:eastAsia="宋体" w:hAnsi="宋体"/>
          <w:b w:val="false"/>
          <w:bCs w:val="false"/>
          <w:sz w:val="24"/>
          <w:szCs w:val="24"/>
        </w:rPr>
        <w:t xml:space="preserve"> 通过参与性活动（画面具、做糍粑、学地戏）和身体性挑战（徒步古驿道）让游客"动起来"。</w:t>
      </w:r>
    </w:p>
    <w:p>
      <w:pPr>
        <w:spacing w:after="120" w:line="360"/>
        <w:jc w:val="both"/>
      </w:pPr>
      <w:r>
        <w:rPr>
          <w:rFonts w:ascii="宋体" w:cs="宋体" w:eastAsia="宋体" w:hAnsi="宋体"/>
          <w:b/>
          <w:bCs/>
          <w:sz w:val="24"/>
          <w:szCs w:val="24"/>
        </w:rPr>
        <w:t xml:space="preserve">关联体验。</w:t>
      </w:r>
      <w:r>
        <w:rPr>
          <w:rFonts w:ascii="宋体" w:cs="宋体" w:eastAsia="宋体" w:hAnsi="宋体"/>
          <w:b w:val="false"/>
          <w:bCs w:val="false"/>
          <w:sz w:val="24"/>
          <w:szCs w:val="24"/>
        </w:rPr>
        <w:t xml:space="preserve"> 通过社群互动（与村民交流、与同游者分享）和文化认同（"我也是屯堡文化传承的一份子"）建立游客与屯堡的深层联结。</w:t>
      </w:r>
    </w:p>
    <w:p>
      <w:pPr>
        <w:pStyle w:val="Heading3"/>
        <w:spacing w:after="200" w:before="300"/>
      </w:pPr>
      <w:r>
        <w:rPr>
          <w:rFonts w:ascii="黑体" w:cs="黑体" w:eastAsia="黑体" w:hAnsi="黑体"/>
          <w:b/>
          <w:bCs/>
          <w:sz w:val="26"/>
          <w:szCs w:val="26"/>
        </w:rPr>
        <w:t xml:space="preserve">8.4.4 社区参与机制</w:t>
      </w:r>
    </w:p>
    <w:p>
      <w:pPr>
        <w:spacing w:after="120" w:line="360"/>
        <w:jc w:val="both"/>
      </w:pPr>
      <w:r>
        <w:rPr>
          <w:rFonts w:ascii="宋体" w:cs="宋体" w:eastAsia="宋体" w:hAnsi="宋体"/>
          <w:b w:val="false"/>
          <w:bCs w:val="false"/>
          <w:sz w:val="24"/>
          <w:szCs w:val="24"/>
        </w:rPr>
        <w:t xml:space="preserve">确保社区从旅游活化中真正获益：</w:t>
      </w:r>
    </w:p>
    <w:p>
      <w:pPr>
        <w:spacing w:after="120" w:line="360"/>
        <w:jc w:val="both"/>
      </w:pPr>
      <w:r>
        <w:rPr>
          <w:rFonts w:ascii="宋体" w:cs="宋体" w:eastAsia="宋体" w:hAnsi="宋体"/>
          <w:b/>
          <w:bCs/>
          <w:sz w:val="24"/>
          <w:szCs w:val="24"/>
        </w:rPr>
        <w:t xml:space="preserve">参与决策。</w:t>
      </w:r>
      <w:r>
        <w:rPr>
          <w:rFonts w:ascii="宋体" w:cs="宋体" w:eastAsia="宋体" w:hAnsi="宋体"/>
          <w:b w:val="false"/>
          <w:bCs w:val="false"/>
          <w:sz w:val="24"/>
          <w:szCs w:val="24"/>
        </w:rPr>
        <w:t xml:space="preserve"> 重大旅游开发决策须经村民代表大会讨论通过。</w:t>
      </w:r>
    </w:p>
    <w:p>
      <w:pPr>
        <w:spacing w:after="120" w:line="360"/>
        <w:jc w:val="both"/>
      </w:pPr>
      <w:r>
        <w:rPr>
          <w:rFonts w:ascii="宋体" w:cs="宋体" w:eastAsia="宋体" w:hAnsi="宋体"/>
          <w:b/>
          <w:bCs/>
          <w:sz w:val="24"/>
          <w:szCs w:val="24"/>
        </w:rPr>
        <w:t xml:space="preserve">参与经营。</w:t>
      </w:r>
      <w:r>
        <w:rPr>
          <w:rFonts w:ascii="宋体" w:cs="宋体" w:eastAsia="宋体" w:hAnsi="宋体"/>
          <w:b w:val="false"/>
          <w:bCs w:val="false"/>
          <w:sz w:val="24"/>
          <w:szCs w:val="24"/>
        </w:rPr>
        <w:t xml:space="preserve"> 鼓励村民以房屋、技艺、劳动力入股旅游合作社，分享旅游收益。</w:t>
      </w:r>
    </w:p>
    <w:p>
      <w:pPr>
        <w:spacing w:after="120" w:line="360"/>
        <w:jc w:val="both"/>
      </w:pPr>
      <w:r>
        <w:rPr>
          <w:rFonts w:ascii="宋体" w:cs="宋体" w:eastAsia="宋体" w:hAnsi="宋体"/>
          <w:b/>
          <w:bCs/>
          <w:sz w:val="24"/>
          <w:szCs w:val="24"/>
        </w:rPr>
        <w:t xml:space="preserve">参与服务。</w:t>
      </w:r>
      <w:r>
        <w:rPr>
          <w:rFonts w:ascii="宋体" w:cs="宋体" w:eastAsia="宋体" w:hAnsi="宋体"/>
          <w:b w:val="false"/>
          <w:bCs w:val="false"/>
          <w:sz w:val="24"/>
          <w:szCs w:val="24"/>
        </w:rPr>
        <w:t xml:space="preserve"> 优先聘用本地村民担任导游、讲解员、手工艺体验导师。</w:t>
      </w:r>
    </w:p>
    <w:p>
      <w:pPr>
        <w:spacing w:after="120" w:line="360"/>
        <w:jc w:val="both"/>
      </w:pPr>
      <w:r>
        <w:rPr>
          <w:rFonts w:ascii="宋体" w:cs="宋体" w:eastAsia="宋体" w:hAnsi="宋体"/>
          <w:b/>
          <w:bCs/>
          <w:sz w:val="24"/>
          <w:szCs w:val="24"/>
        </w:rPr>
        <w:t xml:space="preserve">参与保护。</w:t>
      </w:r>
      <w:r>
        <w:rPr>
          <w:rFonts w:ascii="宋体" w:cs="宋体" w:eastAsia="宋体" w:hAnsi="宋体"/>
          <w:b w:val="false"/>
          <w:bCs w:val="false"/>
          <w:sz w:val="24"/>
          <w:szCs w:val="24"/>
        </w:rPr>
        <w:t xml:space="preserve"> 建立"保护绩效奖励"制度，对自觉维护古建筑、传承传统技艺的村民给予奖励。</w:t>
      </w:r>
    </w:p>
    <w:p>
      <w:pPr>
        <w:pStyle w:val="Heading2"/>
        <w:spacing w:after="200" w:before="300"/>
      </w:pPr>
      <w:r>
        <w:rPr>
          <w:rFonts w:ascii="黑体" w:cs="黑体" w:eastAsia="黑体" w:hAnsi="黑体"/>
          <w:b/>
          <w:bCs/>
          <w:sz w:val="28"/>
          <w:szCs w:val="28"/>
        </w:rPr>
        <w:t xml:space="preserve">8.5 评估与监测</w:t>
      </w:r>
    </w:p>
    <w:p>
      <w:pPr>
        <w:pStyle w:val="Heading3"/>
        <w:spacing w:after="200" w:before="300"/>
      </w:pPr>
      <w:r>
        <w:rPr>
          <w:rFonts w:ascii="黑体" w:cs="黑体" w:eastAsia="黑体" w:hAnsi="黑体"/>
          <w:b/>
          <w:bCs/>
          <w:sz w:val="26"/>
          <w:szCs w:val="26"/>
        </w:rPr>
        <w:t xml:space="preserve">8.5.1 旅游活化成效评估指标</w:t>
      </w:r>
    </w:p>
    <w:p>
      <w:pPr>
        <w:spacing w:after="120" w:line="360"/>
        <w:jc w:val="both"/>
      </w:pPr>
      <w:r>
        <w:rPr>
          <w:rFonts w:ascii="宋体" w:cs="宋体" w:eastAsia="宋体" w:hAnsi="宋体"/>
          <w:b w:val="false"/>
          <w:bCs w:val="false"/>
          <w:sz w:val="24"/>
          <w:szCs w:val="24"/>
        </w:rPr>
        <w:t xml:space="preserve">文化遗产旅游活化的成效不能仅用游客量和旅游收入来衡量，应建立多维评估指标体系：</w:t>
      </w:r>
    </w:p>
    <w:p>
      <w:pPr>
        <w:spacing w:after="120" w:line="360"/>
        <w:jc w:val="both"/>
      </w:pPr>
      <w:r>
        <w:rPr>
          <w:rFonts w:ascii="宋体" w:cs="宋体" w:eastAsia="宋体" w:hAnsi="宋体"/>
          <w:b/>
          <w:bCs/>
          <w:sz w:val="24"/>
          <w:szCs w:val="24"/>
        </w:rPr>
        <w:t xml:space="preserve">文化保护维度。</w:t>
      </w:r>
      <w:r>
        <w:rPr>
          <w:rFonts w:ascii="宋体" w:cs="宋体" w:eastAsia="宋体" w:hAnsi="宋体"/>
          <w:b w:val="false"/>
          <w:bCs w:val="false"/>
          <w:sz w:val="24"/>
          <w:szCs w:val="24"/>
        </w:rPr>
        <w:t xml:space="preserve"> 古建筑完好率、非遗项目传承人数变化、传统技艺传承状况。</w:t>
      </w:r>
    </w:p>
    <w:p>
      <w:pPr>
        <w:spacing w:after="120" w:line="360"/>
        <w:jc w:val="both"/>
      </w:pPr>
      <w:r>
        <w:rPr>
          <w:rFonts w:ascii="宋体" w:cs="宋体" w:eastAsia="宋体" w:hAnsi="宋体"/>
          <w:b/>
          <w:bCs/>
          <w:sz w:val="24"/>
          <w:szCs w:val="24"/>
        </w:rPr>
        <w:t xml:space="preserve">经济效益维度。</w:t>
      </w:r>
      <w:r>
        <w:rPr>
          <w:rFonts w:ascii="宋体" w:cs="宋体" w:eastAsia="宋体" w:hAnsi="宋体"/>
          <w:b w:val="false"/>
          <w:bCs w:val="false"/>
          <w:sz w:val="24"/>
          <w:szCs w:val="24"/>
        </w:rPr>
        <w:t xml:space="preserve"> 旅游总收入、村民人均旅游收入、旅游就业人数。</w:t>
      </w:r>
    </w:p>
    <w:p>
      <w:pPr>
        <w:spacing w:after="120" w:line="360"/>
        <w:jc w:val="both"/>
      </w:pPr>
      <w:r>
        <w:rPr>
          <w:rFonts w:ascii="宋体" w:cs="宋体" w:eastAsia="宋体" w:hAnsi="宋体"/>
          <w:b/>
          <w:bCs/>
          <w:sz w:val="24"/>
          <w:szCs w:val="24"/>
        </w:rPr>
        <w:t xml:space="preserve">社会效益维度。</w:t>
      </w:r>
      <w:r>
        <w:rPr>
          <w:rFonts w:ascii="宋体" w:cs="宋体" w:eastAsia="宋体" w:hAnsi="宋体"/>
          <w:b w:val="false"/>
          <w:bCs w:val="false"/>
          <w:sz w:val="24"/>
          <w:szCs w:val="24"/>
        </w:rPr>
        <w:t xml:space="preserve"> 村民文化自豪感、社区凝聚力、外出务工人员返乡率。</w:t>
      </w:r>
    </w:p>
    <w:p>
      <w:pPr>
        <w:spacing w:after="120" w:line="360"/>
        <w:jc w:val="both"/>
      </w:pPr>
      <w:r>
        <w:rPr>
          <w:rFonts w:ascii="宋体" w:cs="宋体" w:eastAsia="宋体" w:hAnsi="宋体"/>
          <w:b/>
          <w:bCs/>
          <w:sz w:val="24"/>
          <w:szCs w:val="24"/>
        </w:rPr>
        <w:t xml:space="preserve">游客体验维度。</w:t>
      </w:r>
      <w:r>
        <w:rPr>
          <w:rFonts w:ascii="宋体" w:cs="宋体" w:eastAsia="宋体" w:hAnsi="宋体"/>
          <w:b w:val="false"/>
          <w:bCs w:val="false"/>
          <w:sz w:val="24"/>
          <w:szCs w:val="24"/>
        </w:rPr>
        <w:t xml:space="preserve"> 游客满意度、重游意愿、推荐意愿。</w:t>
      </w:r>
    </w:p>
    <w:p>
      <w:pPr>
        <w:spacing w:after="120" w:line="360"/>
        <w:jc w:val="both"/>
      </w:pPr>
      <w:r>
        <w:rPr>
          <w:rFonts w:ascii="宋体" w:cs="宋体" w:eastAsia="宋体" w:hAnsi="宋体"/>
          <w:b/>
          <w:bCs/>
          <w:sz w:val="24"/>
          <w:szCs w:val="24"/>
        </w:rPr>
        <w:t xml:space="preserve">环境影响维度。</w:t>
      </w:r>
      <w:r>
        <w:rPr>
          <w:rFonts w:ascii="宋体" w:cs="宋体" w:eastAsia="宋体" w:hAnsi="宋体"/>
          <w:b w:val="false"/>
          <w:bCs w:val="false"/>
          <w:sz w:val="24"/>
          <w:szCs w:val="24"/>
        </w:rPr>
        <w:t xml:space="preserve"> 游客密度（旺季日游客量/村寨承载量）、垃圾产生量、碳排放量。</w:t>
      </w:r>
    </w:p>
    <w:p>
      <w:pPr>
        <w:pStyle w:val="Heading3"/>
        <w:spacing w:after="200" w:before="300"/>
      </w:pPr>
      <w:r>
        <w:rPr>
          <w:rFonts w:ascii="黑体" w:cs="黑体" w:eastAsia="黑体" w:hAnsi="黑体"/>
          <w:b/>
          <w:bCs/>
          <w:sz w:val="26"/>
          <w:szCs w:val="26"/>
        </w:rPr>
        <w:t xml:space="preserve">8.5.2 动态监测与预警</w:t>
      </w:r>
    </w:p>
    <w:p>
      <w:pPr>
        <w:spacing w:after="120" w:line="360"/>
        <w:jc w:val="both"/>
      </w:pPr>
      <w:r>
        <w:rPr>
          <w:rFonts w:ascii="宋体" w:cs="宋体" w:eastAsia="宋体" w:hAnsi="宋体"/>
          <w:b w:val="false"/>
          <w:bCs w:val="false"/>
          <w:sz w:val="24"/>
          <w:szCs w:val="24"/>
        </w:rPr>
        <w:t xml:space="preserve">建立旅游活化动态监测系统，设置预警阈值。当某项指标超过阈值时，自动触发预警并启动应对措施。例如，当某村寨旺季日游客量超过承载量的80%时，启动限流措施；当某项非遗传承人数降至3人以下时，启动紧急抢救性保护。</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文化遗产"活化"是让文化遗产在当代社会中重新发挥功能、创造价值的过程。旅游活化主要有博物馆化、景区化、社区化、数字化和融合五种模式。屯堡文化旅游经历了探索期、调整期和提质期三个阶段，面临同质化竞争、过度商业化等挑战。未来应以"一村一品"差异化定位为基础，构建核心-辅助-延伸三层产品体系，从感官、情感、思考、行动、关联五个维度设计游客体验，建立社区参与和利益分享机制，并通过多维指标评估旅游活化的综合成效。</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运用体验经济理论，为天龙屯堡设计一套完整的游客体验方案。</w:t>
      </w:r>
    </w:p>
    <w:p>
      <w:pPr>
        <w:pStyle w:val="ListParagraph"/>
        <w:numPr>
          <w:ilvl w:val="0"/>
          <w:numId w:val="3"/>
        </w:numPr>
        <w:spacing w:after="60" w:line="340"/>
      </w:pPr>
      <w:r>
        <w:rPr>
          <w:rFonts w:ascii="宋体" w:cs="宋体" w:eastAsia="宋体" w:hAnsi="宋体"/>
          <w:b w:val="false"/>
          <w:bCs w:val="false"/>
          <w:sz w:val="24"/>
          <w:szCs w:val="24"/>
        </w:rPr>
        <w:t xml:space="preserve">分析屯堡各核心村寨的资源禀赋，提出差异化发展建议。</w:t>
      </w:r>
    </w:p>
    <w:p>
      <w:pPr>
        <w:pStyle w:val="ListParagraph"/>
        <w:numPr>
          <w:ilvl w:val="0"/>
          <w:numId w:val="3"/>
        </w:numPr>
        <w:spacing w:after="60" w:line="340"/>
      </w:pPr>
      <w:r>
        <w:rPr>
          <w:rFonts w:ascii="宋体" w:cs="宋体" w:eastAsia="宋体" w:hAnsi="宋体"/>
          <w:b w:val="false"/>
          <w:bCs w:val="false"/>
          <w:sz w:val="24"/>
          <w:szCs w:val="24"/>
        </w:rPr>
        <w:t xml:space="preserve">设计一份屯堡文化旅游活化成效评估指标体系。</w:t>
      </w:r>
    </w:p>
    <w:p>
      <w:pPr>
        <w:pStyle w:val="ListParagraph"/>
        <w:numPr>
          <w:ilvl w:val="0"/>
          <w:numId w:val="3"/>
        </w:numPr>
        <w:spacing w:after="60" w:line="340"/>
      </w:pPr>
      <w:r>
        <w:rPr>
          <w:rFonts w:ascii="宋体" w:cs="宋体" w:eastAsia="宋体" w:hAnsi="宋体"/>
          <w:b w:val="false"/>
          <w:bCs w:val="false"/>
          <w:sz w:val="24"/>
          <w:szCs w:val="24"/>
        </w:rPr>
        <w:t xml:space="preserve">讨论：文化遗产旅游活化中如何处理"保护"与"开发"的矛盾？</w:t>
      </w:r>
    </w:p>
    <w:p>
      <w:pPr>
        <w:pStyle w:val="ListParagraph"/>
        <w:numPr>
          <w:ilvl w:val="0"/>
          <w:numId w:val="3"/>
        </w:numPr>
        <w:spacing w:after="60" w:line="340"/>
      </w:pPr>
      <w:r>
        <w:rPr>
          <w:rFonts w:ascii="宋体" w:cs="宋体" w:eastAsia="宋体" w:hAnsi="宋体"/>
          <w:b w:val="false"/>
          <w:bCs w:val="false"/>
          <w:sz w:val="24"/>
          <w:szCs w:val="24"/>
        </w:rPr>
        <w:t xml:space="preserve">调查一个你熟悉的文化遗产地，分析其旅游活化模式的优势和不足。</w:t>
      </w:r>
    </w:p>
    <w:p>
      <w:pPr>
        <w:pStyle w:val="Heading2"/>
        <w:spacing w:after="200" w:before="300"/>
      </w:pPr>
      <w:r>
        <w:rPr>
          <w:rFonts w:ascii="黑体" w:cs="黑体" w:eastAsia="黑体" w:hAnsi="黑体"/>
          <w:b/>
          <w:bCs/>
          <w:sz w:val="28"/>
          <w:szCs w:val="28"/>
        </w:rPr>
        <w:t xml:space="preserve">知识卡片：旅游活化模式对比</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模式</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核心特征</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优势</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风险</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适用条件</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博物馆化</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静态保护+展陈教育</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保护效果好</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遗产与生活脱节</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遗址、可移动文物</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景区化</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商业运营+游客服务</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经济效益显著</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过度商业化</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资源吸引力强者</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社区化</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保持生活功能+有限开放</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活态传承</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游客承载有限</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活态遗产、传统村落</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数字化</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虚拟展示+线上服务</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不受物理限制</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替代现场体验</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所有遗产类型</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[22] Shi C. Innovative strategies for cultural tourism of Guizhou Tunpu[J]. Tourism Tribune, 2013, 28(5): 1-8.</w:t>
      </w:r>
    </w:p>
    <w:p>
      <w:pPr>
        <w:spacing w:after="120" w:line="360"/>
        <w:jc w:val="both"/>
      </w:pPr>
      <w:r>
        <w:rPr>
          <w:rFonts w:ascii="宋体" w:cs="宋体" w:eastAsia="宋体" w:hAnsi="宋体"/>
          <w:b w:val="false"/>
          <w:bCs w:val="false"/>
          <w:sz w:val="24"/>
          <w:szCs w:val="24"/>
        </w:rPr>
        <w:t xml:space="preserve">[23] 严璐璐. 关于贵州天龙屯堡文化旅游资源开发模式的探讨[J]. 旅游纵览, 2012(10): 55-58.</w:t>
      </w:r>
    </w:p>
    <w:p>
      <w:pPr>
        <w:spacing w:after="120" w:line="360"/>
        <w:jc w:val="both"/>
      </w:pPr>
      <w:r>
        <w:rPr>
          <w:rFonts w:ascii="宋体" w:cs="宋体" w:eastAsia="宋体" w:hAnsi="宋体"/>
          <w:b w:val="false"/>
          <w:bCs w:val="false"/>
          <w:sz w:val="24"/>
          <w:szCs w:val="24"/>
        </w:rPr>
        <w:t xml:space="preserve">[24] Shang J. Rural tourism development: Tunpu of Anshun[J]. JECS, 2023, 7(4): 113.</w:t>
      </w:r>
    </w:p>
    <w:p>
      <w:r>
        <w:br w:type="page"/>
      </w:r>
    </w:p>
    <w:p>
      <w:pPr>
        <w:pStyle w:val="Heading1"/>
        <w:spacing w:after="200" w:before="400"/>
      </w:pPr>
      <w:r>
        <w:rPr>
          <w:rFonts w:ascii="黑体" w:cs="黑体" w:eastAsia="黑体" w:hAnsi="黑体"/>
          <w:b/>
          <w:bCs/>
          <w:color w:val="1F4E79"/>
          <w:sz w:val="32"/>
          <w:szCs w:val="32"/>
        </w:rPr>
        <w:t xml:space="preserve">第 9 章  沉浸式屯堡体验设计</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val="false"/>
          <w:bCs w:val="false"/>
          <w:sz w:val="24"/>
          <w:szCs w:val="24"/>
        </w:rPr>
        <w:t xml:space="preserve">理解沉浸式体验设计的基本原理和方法论</w:t>
      </w:r>
    </w:p>
    <w:p>
      <w:pPr>
        <w:pStyle w:val="ListParagraph"/>
        <w:numPr>
          <w:ilvl w:val="0"/>
          <w:numId w:val="2"/>
        </w:numPr>
        <w:spacing w:after="60" w:line="340"/>
      </w:pPr>
      <w:r>
        <w:rPr>
          <w:rFonts w:ascii="宋体" w:cs="宋体" w:eastAsia="宋体" w:hAnsi="宋体"/>
          <w:b w:val="false"/>
          <w:bCs w:val="false"/>
          <w:sz w:val="24"/>
          <w:szCs w:val="24"/>
        </w:rPr>
        <w:t xml:space="preserve">掌握VR/AR/MR技术在文化遗产旅游中的应用设计</w:t>
      </w:r>
    </w:p>
    <w:p>
      <w:pPr>
        <w:pStyle w:val="ListParagraph"/>
        <w:numPr>
          <w:ilvl w:val="0"/>
          <w:numId w:val="2"/>
        </w:numPr>
        <w:spacing w:after="60" w:line="340"/>
      </w:pPr>
      <w:r>
        <w:rPr>
          <w:rFonts w:ascii="宋体" w:cs="宋体" w:eastAsia="宋体" w:hAnsi="宋体"/>
          <w:b w:val="false"/>
          <w:bCs w:val="false"/>
          <w:sz w:val="24"/>
          <w:szCs w:val="24"/>
        </w:rPr>
        <w:t xml:space="preserve">了解沉浸式剧场、光影秀等线下沉浸式体验形式</w:t>
      </w:r>
    </w:p>
    <w:p>
      <w:pPr>
        <w:pStyle w:val="ListParagraph"/>
        <w:numPr>
          <w:ilvl w:val="0"/>
          <w:numId w:val="2"/>
        </w:numPr>
        <w:spacing w:after="60" w:line="340"/>
      </w:pPr>
      <w:r>
        <w:rPr>
          <w:rFonts w:ascii="宋体" w:cs="宋体" w:eastAsia="宋体" w:hAnsi="宋体"/>
          <w:b w:val="false"/>
          <w:bCs w:val="false"/>
          <w:sz w:val="24"/>
          <w:szCs w:val="24"/>
        </w:rPr>
        <w:t xml:space="preserve">能够针对屯堡文化场景设计沉浸式体验产品</w:t>
      </w:r>
    </w:p>
    <w:p>
      <w:pPr>
        <w:pStyle w:val="ListParagraph"/>
        <w:numPr>
          <w:ilvl w:val="0"/>
          <w:numId w:val="2"/>
        </w:numPr>
        <w:spacing w:after="60" w:line="340"/>
      </w:pPr>
      <w:r>
        <w:rPr>
          <w:rFonts w:ascii="宋体" w:cs="宋体" w:eastAsia="宋体" w:hAnsi="宋体"/>
          <w:b w:val="false"/>
          <w:bCs w:val="false"/>
          <w:sz w:val="24"/>
          <w:szCs w:val="24"/>
        </w:rPr>
        <w:t xml:space="preserve">分析沉浸式体验在文化遗产活化中的价值和局限</w:t>
      </w:r>
    </w:p>
    <w:p>
      <w:pPr>
        <w:pStyle w:val="Heading2"/>
        <w:spacing w:after="200" w:before="300"/>
      </w:pPr>
      <w:r>
        <w:rPr>
          <w:rFonts w:ascii="黑体" w:cs="黑体" w:eastAsia="黑体" w:hAnsi="黑体"/>
          <w:b/>
          <w:bCs/>
          <w:sz w:val="28"/>
          <w:szCs w:val="28"/>
        </w:rPr>
        <w:t xml:space="preserve">导入案例：在地戏里"穿越"六百年</w:t>
      </w:r>
    </w:p>
    <w:p>
      <w:pPr>
        <w:spacing w:after="120" w:line="360"/>
        <w:jc w:val="both"/>
      </w:pPr>
      <w:r>
        <w:rPr>
          <w:rFonts w:ascii="宋体" w:cs="宋体" w:eastAsia="宋体" w:hAnsi="宋体"/>
          <w:b w:val="false"/>
          <w:bCs w:val="false"/>
          <w:sz w:val="24"/>
          <w:szCs w:val="24"/>
        </w:rPr>
        <w:t xml:space="preserve">2026年五一假期，天龙屯堡推出了一个全新的体验项目——"地戏穿越"沉浸式剧场。游客不是坐在台下看地戏，而是"走进"地戏之中。</w:t>
      </w:r>
    </w:p>
    <w:p>
      <w:pPr>
        <w:spacing w:after="120" w:line="360"/>
        <w:jc w:val="both"/>
      </w:pPr>
      <w:r>
        <w:rPr>
          <w:rFonts w:ascii="宋体" w:cs="宋体" w:eastAsia="宋体" w:hAnsi="宋体"/>
          <w:b w:val="false"/>
          <w:bCs w:val="false"/>
          <w:sz w:val="24"/>
          <w:szCs w:val="24"/>
        </w:rPr>
        <w:t xml:space="preserve">体验从一间昏暗的老屋开始。游客被蒙上眼睛，耳畔响起洪武十四年大军出征的号角声。眼罩摘下时，他们发现自己"穿越"到了明代军营——身穿铠甲的"明军士兵"正在操练，一位"将军"将地戏面具递给每位游客："戴上它，你将获得一个身份。"</w:t>
      </w:r>
    </w:p>
    <w:p>
      <w:pPr>
        <w:spacing w:after="120" w:line="360"/>
        <w:jc w:val="both"/>
      </w:pPr>
      <w:r>
        <w:rPr>
          <w:rFonts w:ascii="宋体" w:cs="宋体" w:eastAsia="宋体" w:hAnsi="宋体"/>
          <w:b w:val="false"/>
          <w:bCs w:val="false"/>
          <w:sz w:val="24"/>
          <w:szCs w:val="24"/>
        </w:rPr>
        <w:t xml:space="preserve">在接下来的60分钟里，游客戴着面具，跟随"将军"经历了从出征到凯旋的完整故事。他们参与了"军事会议"，学习了"阵法演练"，在"战场"上呐喊厮杀。故事的高潮是地戏表演——当游客发现刚才扮演"将军"的演员正是地戏传承人时，一种跨越时空的文化传承感油然而生。</w:t>
      </w:r>
    </w:p>
    <w:p>
      <w:pPr>
        <w:spacing w:after="120" w:line="360"/>
        <w:jc w:val="both"/>
      </w:pPr>
      <w:r>
        <w:rPr>
          <w:rFonts w:ascii="宋体" w:cs="宋体" w:eastAsia="宋体" w:hAnsi="宋体"/>
          <w:b w:val="false"/>
          <w:bCs w:val="false"/>
          <w:sz w:val="24"/>
          <w:szCs w:val="24"/>
        </w:rPr>
        <w:t xml:space="preserve">"以前觉得地戏就是台上唱戏，离我很远。"一位来自上海的游客说，"今天才真正理解了为什么屯堡人说地戏是'跳神'——那不是在演戏，是在和六百年前的祖先对话。"</w:t>
      </w:r>
    </w:p>
    <w:p>
      <w:pPr>
        <w:pStyle w:val="Heading2"/>
        <w:spacing w:after="200" w:before="300"/>
      </w:pPr>
      <w:r>
        <w:rPr>
          <w:rFonts w:ascii="黑体" w:cs="黑体" w:eastAsia="黑体" w:hAnsi="黑体"/>
          <w:b/>
          <w:bCs/>
          <w:sz w:val="28"/>
          <w:szCs w:val="28"/>
        </w:rPr>
        <w:t xml:space="preserve">9.1 沉浸式体验设计基础</w:t>
      </w:r>
    </w:p>
    <w:p>
      <w:pPr>
        <w:pStyle w:val="Heading3"/>
        <w:spacing w:after="200" w:before="300"/>
      </w:pPr>
      <w:r>
        <w:rPr>
          <w:rFonts w:ascii="黑体" w:cs="黑体" w:eastAsia="黑体" w:hAnsi="黑体"/>
          <w:b/>
          <w:bCs/>
          <w:sz w:val="26"/>
          <w:szCs w:val="26"/>
        </w:rPr>
        <w:t xml:space="preserve">9.1.1 沉浸式体验的概念</w:t>
      </w:r>
    </w:p>
    <w:p>
      <w:pPr>
        <w:spacing w:after="120" w:line="360"/>
        <w:jc w:val="both"/>
      </w:pPr>
      <w:r>
        <w:rPr>
          <w:rFonts w:ascii="宋体" w:cs="宋体" w:eastAsia="宋体" w:hAnsi="宋体"/>
          <w:b w:val="false"/>
          <w:bCs w:val="false"/>
          <w:sz w:val="24"/>
          <w:szCs w:val="24"/>
        </w:rPr>
        <w:t xml:space="preserve">沉浸式体验（Immersive Experience）是指通过多感官、多层次的刺激，让参与者全身心地投入到特定的情境中，产生"身临其境"甚至"身为其人"的感受。</w:t>
      </w:r>
    </w:p>
    <w:p>
      <w:pPr>
        <w:spacing w:after="120" w:line="360"/>
        <w:jc w:val="both"/>
      </w:pPr>
      <w:r>
        <w:rPr>
          <w:rFonts w:ascii="宋体" w:cs="宋体" w:eastAsia="宋体" w:hAnsi="宋体"/>
          <w:b w:val="false"/>
          <w:bCs w:val="false"/>
          <w:sz w:val="24"/>
          <w:szCs w:val="24"/>
        </w:rPr>
        <w:t xml:space="preserve">沉浸式体验的核心要素包括：空间沉浸——物理环境被改造为与主题一致的场景；叙事沉浸——参与者被卷入一个连贯的故事中；感官沉浸——视觉、听觉、触觉、嗅觉甚至味觉被全面调动；交互沉浸——参与者的行为影响体验的进程和结果；情感沉浸——参与者与角色、故事产生情感共鸣。</w:t>
      </w:r>
    </w:p>
    <w:p>
      <w:pPr>
        <w:pStyle w:val="Heading3"/>
        <w:spacing w:after="200" w:before="300"/>
      </w:pPr>
      <w:r>
        <w:rPr>
          <w:rFonts w:ascii="黑体" w:cs="黑体" w:eastAsia="黑体" w:hAnsi="黑体"/>
          <w:b/>
          <w:bCs/>
          <w:sz w:val="26"/>
          <w:szCs w:val="26"/>
        </w:rPr>
        <w:t xml:space="preserve">9.1.2 文化遗产沉浸式体验的类型</w:t>
      </w:r>
    </w:p>
    <w:p>
      <w:pPr>
        <w:spacing w:after="120" w:line="360"/>
        <w:jc w:val="both"/>
      </w:pPr>
      <w:r>
        <w:rPr>
          <w:rFonts w:ascii="宋体" w:cs="宋体" w:eastAsia="宋体" w:hAnsi="宋体"/>
          <w:b/>
          <w:bCs/>
          <w:sz w:val="24"/>
          <w:szCs w:val="24"/>
        </w:rPr>
        <w:t xml:space="preserve">线下沉浸式体验。</w:t>
      </w:r>
      <w:r>
        <w:rPr>
          <w:rFonts w:ascii="宋体" w:cs="宋体" w:eastAsia="宋体" w:hAnsi="宋体"/>
          <w:b w:val="false"/>
          <w:bCs w:val="false"/>
          <w:sz w:val="24"/>
          <w:szCs w:val="24"/>
        </w:rPr>
        <w:t xml:space="preserve"> 在文化遗产现场或专用场馆进行的沉浸式体验。包括沉浸式剧场（如天龙屯堡的"地戏穿越"）、沉浸式光影秀（如故宫"紫禁城上元之夜"）、沉浸式导览（角色扮演式导览）、沉浸式工坊（手工艺深度体验）。</w:t>
      </w:r>
    </w:p>
    <w:p>
      <w:pPr>
        <w:spacing w:after="120" w:line="360"/>
        <w:jc w:val="both"/>
      </w:pPr>
      <w:r>
        <w:rPr>
          <w:rFonts w:ascii="宋体" w:cs="宋体" w:eastAsia="宋体" w:hAnsi="宋体"/>
          <w:b/>
          <w:bCs/>
          <w:sz w:val="24"/>
          <w:szCs w:val="24"/>
        </w:rPr>
        <w:t xml:space="preserve">线上沉浸式体验。</w:t>
      </w:r>
      <w:r>
        <w:rPr>
          <w:rFonts w:ascii="宋体" w:cs="宋体" w:eastAsia="宋体" w:hAnsi="宋体"/>
          <w:b w:val="false"/>
          <w:bCs w:val="false"/>
          <w:sz w:val="24"/>
          <w:szCs w:val="24"/>
        </w:rPr>
        <w:t xml:space="preserve"> 通过数字技术实现的远程沉浸式体验。包括VR文化遗产漫游、AR现场增强导览、全息投影展示、互动式数字展览。</w:t>
      </w:r>
    </w:p>
    <w:p>
      <w:pPr>
        <w:spacing w:after="120" w:line="360"/>
        <w:jc w:val="both"/>
      </w:pPr>
      <w:r>
        <w:rPr>
          <w:rFonts w:ascii="宋体" w:cs="宋体" w:eastAsia="宋体" w:hAnsi="宋体"/>
          <w:b/>
          <w:bCs/>
          <w:sz w:val="24"/>
          <w:szCs w:val="24"/>
        </w:rPr>
        <w:t xml:space="preserve">混合沉浸式体验。</w:t>
      </w:r>
      <w:r>
        <w:rPr>
          <w:rFonts w:ascii="宋体" w:cs="宋体" w:eastAsia="宋体" w:hAnsi="宋体"/>
          <w:b w:val="false"/>
          <w:bCs w:val="false"/>
          <w:sz w:val="24"/>
          <w:szCs w:val="24"/>
        </w:rPr>
        <w:t xml:space="preserve"> 线上线下相结合的沉浸式体验。例如，在现场参观中通过AR眼镜叠加历史场景复原，或在VR环境中模拟文物修复过程。</w:t>
      </w:r>
    </w:p>
    <w:p>
      <w:pPr>
        <w:pStyle w:val="Heading3"/>
        <w:spacing w:after="200" w:before="300"/>
      </w:pPr>
      <w:r>
        <w:rPr>
          <w:rFonts w:ascii="黑体" w:cs="黑体" w:eastAsia="黑体" w:hAnsi="黑体"/>
          <w:b/>
          <w:bCs/>
          <w:sz w:val="26"/>
          <w:szCs w:val="26"/>
        </w:rPr>
        <w:t xml:space="preserve">9.1.3 设计原则</w:t>
      </w:r>
    </w:p>
    <w:p>
      <w:pPr>
        <w:spacing w:after="120" w:line="360"/>
        <w:jc w:val="both"/>
      </w:pPr>
      <w:r>
        <w:rPr>
          <w:rFonts w:ascii="宋体" w:cs="宋体" w:eastAsia="宋体" w:hAnsi="宋体"/>
          <w:b w:val="false"/>
          <w:bCs w:val="false"/>
          <w:sz w:val="24"/>
          <w:szCs w:val="24"/>
        </w:rPr>
        <w:t xml:space="preserve">文化遗产沉浸式体验设计应遵循以下原则：</w:t>
      </w:r>
    </w:p>
    <w:p>
      <w:pPr>
        <w:spacing w:after="120" w:line="360"/>
        <w:jc w:val="both"/>
      </w:pPr>
      <w:r>
        <w:rPr>
          <w:rFonts w:ascii="宋体" w:cs="宋体" w:eastAsia="宋体" w:hAnsi="宋体"/>
          <w:b/>
          <w:bCs/>
          <w:sz w:val="24"/>
          <w:szCs w:val="24"/>
        </w:rPr>
        <w:t xml:space="preserve">原真性原则。</w:t>
      </w:r>
      <w:r>
        <w:rPr>
          <w:rFonts w:ascii="宋体" w:cs="宋体" w:eastAsia="宋体" w:hAnsi="宋体"/>
          <w:b w:val="false"/>
          <w:bCs w:val="false"/>
          <w:sz w:val="24"/>
          <w:szCs w:val="24"/>
        </w:rPr>
        <w:t xml:space="preserve"> 沉浸式体验可以运用虚构和想象，但不能歪曲历史事实和文化内涵。故事的虚构应建立在真实的历史背景和文化逻辑之上。</w:t>
      </w:r>
    </w:p>
    <w:p>
      <w:pPr>
        <w:spacing w:after="120" w:line="360"/>
        <w:jc w:val="both"/>
      </w:pPr>
      <w:r>
        <w:rPr>
          <w:rFonts w:ascii="宋体" w:cs="宋体" w:eastAsia="宋体" w:hAnsi="宋体"/>
          <w:b/>
          <w:bCs/>
          <w:sz w:val="24"/>
          <w:szCs w:val="24"/>
        </w:rPr>
        <w:t xml:space="preserve">教育性原则。</w:t>
      </w:r>
      <w:r>
        <w:rPr>
          <w:rFonts w:ascii="宋体" w:cs="宋体" w:eastAsia="宋体" w:hAnsi="宋体"/>
          <w:b w:val="false"/>
          <w:bCs w:val="false"/>
          <w:sz w:val="24"/>
          <w:szCs w:val="24"/>
        </w:rPr>
        <w:t xml:space="preserve"> 沉浸式体验不仅是娱乐，更应传递知识和启发思考。好的沉浸式体验让参与者在"玩"中"学"。</w:t>
      </w:r>
    </w:p>
    <w:p>
      <w:pPr>
        <w:spacing w:after="120" w:line="360"/>
        <w:jc w:val="both"/>
      </w:pPr>
      <w:r>
        <w:rPr>
          <w:rFonts w:ascii="宋体" w:cs="宋体" w:eastAsia="宋体" w:hAnsi="宋体"/>
          <w:b/>
          <w:bCs/>
          <w:sz w:val="24"/>
          <w:szCs w:val="24"/>
        </w:rPr>
        <w:t xml:space="preserve">参与性原则。</w:t>
      </w:r>
      <w:r>
        <w:rPr>
          <w:rFonts w:ascii="宋体" w:cs="宋体" w:eastAsia="宋体" w:hAnsi="宋体"/>
          <w:b w:val="false"/>
          <w:bCs w:val="false"/>
          <w:sz w:val="24"/>
          <w:szCs w:val="24"/>
        </w:rPr>
        <w:t xml:space="preserve"> 参与者是体验的主体而非被动的观众。设计应为参与者提供有意义的选择和互动机会。</w:t>
      </w:r>
    </w:p>
    <w:p>
      <w:pPr>
        <w:spacing w:after="120" w:line="360"/>
        <w:jc w:val="both"/>
      </w:pPr>
      <w:r>
        <w:rPr>
          <w:rFonts w:ascii="宋体" w:cs="宋体" w:eastAsia="宋体" w:hAnsi="宋体"/>
          <w:b/>
          <w:bCs/>
          <w:sz w:val="24"/>
          <w:szCs w:val="24"/>
        </w:rPr>
        <w:t xml:space="preserve">可及性原则。</w:t>
      </w:r>
      <w:r>
        <w:rPr>
          <w:rFonts w:ascii="宋体" w:cs="宋体" w:eastAsia="宋体" w:hAnsi="宋体"/>
          <w:b w:val="false"/>
          <w:bCs w:val="false"/>
          <w:sz w:val="24"/>
          <w:szCs w:val="24"/>
        </w:rPr>
        <w:t xml:space="preserve"> 体验设计应考虑不同年龄、身体条件和知识背景的参与者，降低参与门槛。</w:t>
      </w:r>
    </w:p>
    <w:p>
      <w:pPr>
        <w:spacing w:after="120" w:line="360"/>
        <w:jc w:val="both"/>
      </w:pPr>
      <w:r>
        <w:rPr>
          <w:rFonts w:ascii="宋体" w:cs="宋体" w:eastAsia="宋体" w:hAnsi="宋体"/>
          <w:b/>
          <w:bCs/>
          <w:sz w:val="24"/>
          <w:szCs w:val="24"/>
        </w:rPr>
        <w:t xml:space="preserve">安全性原则。</w:t>
      </w:r>
      <w:r>
        <w:rPr>
          <w:rFonts w:ascii="宋体" w:cs="宋体" w:eastAsia="宋体" w:hAnsi="宋体"/>
          <w:b w:val="false"/>
          <w:bCs w:val="false"/>
          <w:sz w:val="24"/>
          <w:szCs w:val="24"/>
        </w:rPr>
        <w:t xml:space="preserve"> 沉浸式体验中的物理环境、道具设备、心理冲击都应符合安全标准。</w:t>
      </w:r>
    </w:p>
    <w:p>
      <w:pPr>
        <w:pStyle w:val="Heading2"/>
        <w:spacing w:after="200" w:before="300"/>
      </w:pPr>
      <w:r>
        <w:rPr>
          <w:rFonts w:ascii="黑体" w:cs="黑体" w:eastAsia="黑体" w:hAnsi="黑体"/>
          <w:b/>
          <w:bCs/>
          <w:sz w:val="28"/>
          <w:szCs w:val="28"/>
        </w:rPr>
        <w:t xml:space="preserve">9.2 VR/AR屯堡体验设计</w:t>
      </w:r>
    </w:p>
    <w:p>
      <w:pPr>
        <w:pStyle w:val="Heading3"/>
        <w:spacing w:after="200" w:before="300"/>
      </w:pPr>
      <w:r>
        <w:rPr>
          <w:rFonts w:ascii="黑体" w:cs="黑体" w:eastAsia="黑体" w:hAnsi="黑体"/>
          <w:b/>
          <w:bCs/>
          <w:sz w:val="26"/>
          <w:szCs w:val="26"/>
        </w:rPr>
        <w:t xml:space="preserve">9.2.1 VR屯堡漫游系统</w:t>
      </w:r>
    </w:p>
    <w:p>
      <w:pPr>
        <w:spacing w:after="120" w:line="360"/>
        <w:jc w:val="both"/>
      </w:pPr>
      <w:r>
        <w:rPr>
          <w:rFonts w:ascii="宋体" w:cs="宋体" w:eastAsia="宋体" w:hAnsi="宋体"/>
          <w:b w:val="false"/>
          <w:bCs w:val="false"/>
          <w:sz w:val="24"/>
          <w:szCs w:val="24"/>
        </w:rPr>
        <w:t xml:space="preserve">基于第5章介绍的屯堡建筑三维数字化成果，可以开发VR屯堡漫游系统。</w:t>
      </w:r>
    </w:p>
    <w:p>
      <w:pPr>
        <w:spacing w:after="120" w:line="360"/>
        <w:jc w:val="both"/>
      </w:pPr>
      <w:r>
        <w:rPr>
          <w:rFonts w:ascii="宋体" w:cs="宋体" w:eastAsia="宋体" w:hAnsi="宋体"/>
          <w:b/>
          <w:bCs/>
          <w:sz w:val="24"/>
          <w:szCs w:val="24"/>
        </w:rPr>
        <w:t xml:space="preserve">场景设计。</w:t>
      </w:r>
      <w:r>
        <w:rPr>
          <w:rFonts w:ascii="宋体" w:cs="宋体" w:eastAsia="宋体" w:hAnsi="宋体"/>
          <w:b w:val="false"/>
          <w:bCs w:val="false"/>
          <w:sz w:val="24"/>
          <w:szCs w:val="24"/>
        </w:rPr>
        <w:t xml:space="preserve"> 选取天龙屯堡、本寨、云山屯等代表性村寨，建立1:1的VR场景。场景不仅包含静态的建筑和景观，还应加入动态元素——行走的村民、晾晒的衣物、飘落的树叶——让虚拟世界"活"起来。</w:t>
      </w:r>
    </w:p>
    <w:p>
      <w:pPr>
        <w:spacing w:after="120" w:line="360"/>
        <w:jc w:val="both"/>
      </w:pPr>
      <w:r>
        <w:rPr>
          <w:rFonts w:ascii="宋体" w:cs="宋体" w:eastAsia="宋体" w:hAnsi="宋体"/>
          <w:b/>
          <w:bCs/>
          <w:sz w:val="24"/>
          <w:szCs w:val="24"/>
        </w:rPr>
        <w:t xml:space="preserve">交互设计。</w:t>
      </w:r>
      <w:r>
        <w:rPr>
          <w:rFonts w:ascii="宋体" w:cs="宋体" w:eastAsia="宋体" w:hAnsi="宋体"/>
          <w:b w:val="false"/>
          <w:bCs w:val="false"/>
          <w:sz w:val="24"/>
          <w:szCs w:val="24"/>
        </w:rPr>
        <w:t xml:space="preserve"> 用户可以通过VR手柄或手势识别与场景互动：推开门扉进入老宅，拿起地戏面具仔细端详，坐在四合院天井里听老人讲故事。交互设计应直观自然，降低学习成本。</w:t>
      </w:r>
    </w:p>
    <w:p>
      <w:pPr>
        <w:spacing w:after="120" w:line="360"/>
        <w:jc w:val="both"/>
      </w:pPr>
      <w:r>
        <w:rPr>
          <w:rFonts w:ascii="宋体" w:cs="宋体" w:eastAsia="宋体" w:hAnsi="宋体"/>
          <w:b/>
          <w:bCs/>
          <w:sz w:val="24"/>
          <w:szCs w:val="24"/>
        </w:rPr>
        <w:t xml:space="preserve">叙事设计。</w:t>
      </w:r>
      <w:r>
        <w:rPr>
          <w:rFonts w:ascii="宋体" w:cs="宋体" w:eastAsia="宋体" w:hAnsi="宋体"/>
          <w:b w:val="false"/>
          <w:bCs w:val="false"/>
          <w:sz w:val="24"/>
          <w:szCs w:val="24"/>
        </w:rPr>
        <w:t xml:space="preserve"> VR漫游不只是"自由闲逛"，可以嵌入多条叙事线。例如，"建筑之旅"引导用户探索不同时期的建筑风格演变；"非遗之旅"引导用户发现隐藏在村寨各处的地戏、服饰、饮食等非遗元素；"时光之旅"允许用户切换不同历史时期（明代、清代、民国、当代）的同一场景。</w:t>
      </w:r>
    </w:p>
    <w:p>
      <w:pPr>
        <w:spacing w:after="120" w:line="360"/>
        <w:jc w:val="both"/>
      </w:pPr>
      <w:r>
        <w:rPr>
          <w:rFonts w:ascii="宋体" w:cs="宋体" w:eastAsia="宋体" w:hAnsi="宋体"/>
          <w:b/>
          <w:bCs/>
          <w:sz w:val="24"/>
          <w:szCs w:val="24"/>
        </w:rPr>
        <w:t xml:space="preserve">多人协作。</w:t>
      </w:r>
      <w:r>
        <w:rPr>
          <w:rFonts w:ascii="宋体" w:cs="宋体" w:eastAsia="宋体" w:hAnsi="宋体"/>
          <w:b w:val="false"/>
          <w:bCs w:val="false"/>
          <w:sz w:val="24"/>
          <w:szCs w:val="24"/>
        </w:rPr>
        <w:t xml:space="preserve"> 支持多用户同时在VR场景中漫游和互动，实现"云游屯堡"的社交体验。导游可以在VR中带领游客团队，讲解建筑历史和民俗故事。</w:t>
      </w:r>
    </w:p>
    <w:p>
      <w:pPr>
        <w:pStyle w:val="Heading3"/>
        <w:spacing w:after="200" w:before="300"/>
      </w:pPr>
      <w:r>
        <w:rPr>
          <w:rFonts w:ascii="黑体" w:cs="黑体" w:eastAsia="黑体" w:hAnsi="黑体"/>
          <w:b/>
          <w:bCs/>
          <w:sz w:val="26"/>
          <w:szCs w:val="26"/>
        </w:rPr>
        <w:t xml:space="preserve">9.2.2 AR屯堡导览系统</w:t>
      </w:r>
    </w:p>
    <w:p>
      <w:pPr>
        <w:spacing w:after="120" w:line="360"/>
        <w:jc w:val="both"/>
      </w:pPr>
      <w:r>
        <w:rPr>
          <w:rFonts w:ascii="宋体" w:cs="宋体" w:eastAsia="宋体" w:hAnsi="宋体"/>
          <w:b w:val="false"/>
          <w:bCs w:val="false"/>
          <w:sz w:val="24"/>
          <w:szCs w:val="24"/>
        </w:rPr>
        <w:t xml:space="preserve">AR导览将数字信息叠加到真实的屯堡场景上，增强现场参观的体验。</w:t>
      </w:r>
    </w:p>
    <w:p>
      <w:pPr>
        <w:spacing w:after="120" w:line="360"/>
        <w:jc w:val="both"/>
      </w:pPr>
      <w:r>
        <w:rPr>
          <w:rFonts w:ascii="宋体" w:cs="宋体" w:eastAsia="宋体" w:hAnsi="宋体"/>
          <w:b/>
          <w:bCs/>
          <w:sz w:val="24"/>
          <w:szCs w:val="24"/>
        </w:rPr>
        <w:t xml:space="preserve">建筑信息叠加。</w:t>
      </w:r>
      <w:r>
        <w:rPr>
          <w:rFonts w:ascii="宋体" w:cs="宋体" w:eastAsia="宋体" w:hAnsi="宋体"/>
          <w:b w:val="false"/>
          <w:bCs w:val="false"/>
          <w:sz w:val="24"/>
          <w:szCs w:val="24"/>
        </w:rPr>
        <w:t xml:space="preserve"> 游客用手机或AR眼镜对准一栋古建筑，屏幕/镜片上叠加显示该建筑的结构解析图、建造年代、修缮记录、历史照片等。特别有价值的是"透视"功能——可以看到石墙内部的木构架结构、石板屋顶下的椽子排列。</w:t>
      </w:r>
    </w:p>
    <w:p>
      <w:pPr>
        <w:spacing w:after="120" w:line="360"/>
        <w:jc w:val="both"/>
      </w:pPr>
      <w:r>
        <w:rPr>
          <w:rFonts w:ascii="宋体" w:cs="宋体" w:eastAsia="宋体" w:hAnsi="宋体"/>
          <w:b/>
          <w:bCs/>
          <w:sz w:val="24"/>
          <w:szCs w:val="24"/>
        </w:rPr>
        <w:t xml:space="preserve">历史场景复原。</w:t>
      </w:r>
      <w:r>
        <w:rPr>
          <w:rFonts w:ascii="宋体" w:cs="宋体" w:eastAsia="宋体" w:hAnsi="宋体"/>
          <w:b w:val="false"/>
          <w:bCs w:val="false"/>
          <w:sz w:val="24"/>
          <w:szCs w:val="24"/>
        </w:rPr>
        <w:t xml:space="preserve"> 在遗址或已变迁的地点，AR可以叠加历史场景的复原影像。例如，在云山屯已经消失的古驿道驿站位置，AR显示驿站的复原模型和历史人物动画。</w:t>
      </w:r>
    </w:p>
    <w:p>
      <w:pPr>
        <w:spacing w:after="120" w:line="360"/>
        <w:jc w:val="both"/>
      </w:pPr>
      <w:r>
        <w:rPr>
          <w:rFonts w:ascii="宋体" w:cs="宋体" w:eastAsia="宋体" w:hAnsi="宋体"/>
          <w:b/>
          <w:bCs/>
          <w:sz w:val="24"/>
          <w:szCs w:val="24"/>
        </w:rPr>
        <w:t xml:space="preserve">游戏化探索。</w:t>
      </w:r>
      <w:r>
        <w:rPr>
          <w:rFonts w:ascii="宋体" w:cs="宋体" w:eastAsia="宋体" w:hAnsi="宋体"/>
          <w:b w:val="false"/>
          <w:bCs w:val="false"/>
          <w:sz w:val="24"/>
          <w:szCs w:val="24"/>
        </w:rPr>
        <w:t xml:space="preserve"> 设计AR寻宝游戏——游客在村寨中根据线索寻找隐藏的"文化密码"，找到后通过AR解锁相应的知识内容。这种游戏化设计特别受青少年游客欢迎。</w:t>
      </w:r>
    </w:p>
    <w:p>
      <w:pPr>
        <w:spacing w:after="120" w:line="360"/>
        <w:jc w:val="both"/>
      </w:pPr>
      <w:r>
        <w:rPr>
          <w:rFonts w:ascii="宋体" w:cs="宋体" w:eastAsia="宋体" w:hAnsi="宋体"/>
          <w:b/>
          <w:bCs/>
          <w:sz w:val="24"/>
          <w:szCs w:val="24"/>
        </w:rPr>
        <w:t xml:space="preserve">传承人虚拟讲解。</w:t>
      </w:r>
      <w:r>
        <w:rPr>
          <w:rFonts w:ascii="宋体" w:cs="宋体" w:eastAsia="宋体" w:hAnsi="宋体"/>
          <w:b w:val="false"/>
          <w:bCs w:val="false"/>
          <w:sz w:val="24"/>
          <w:szCs w:val="24"/>
        </w:rPr>
        <w:t xml:space="preserve"> 在地戏表演场地、手工艺作坊等地点，AR可以呈现传承人的虚拟形象，为游客进行"面对面"讲解和演示。</w:t>
      </w:r>
    </w:p>
    <w:p>
      <w:pPr>
        <w:pStyle w:val="Heading3"/>
        <w:spacing w:after="200" w:before="300"/>
      </w:pPr>
      <w:r>
        <w:rPr>
          <w:rFonts w:ascii="黑体" w:cs="黑体" w:eastAsia="黑体" w:hAnsi="黑体"/>
          <w:b/>
          <w:bCs/>
          <w:sz w:val="26"/>
          <w:szCs w:val="26"/>
        </w:rPr>
        <w:t xml:space="preserve">9.2.3 MR混合现实体验</w:t>
      </w:r>
    </w:p>
    <w:p>
      <w:pPr>
        <w:spacing w:after="120" w:line="360"/>
        <w:jc w:val="both"/>
      </w:pPr>
      <w:r>
        <w:rPr>
          <w:rFonts w:ascii="宋体" w:cs="宋体" w:eastAsia="宋体" w:hAnsi="宋体"/>
          <w:b w:val="false"/>
          <w:bCs w:val="false"/>
          <w:sz w:val="24"/>
          <w:szCs w:val="24"/>
        </w:rPr>
        <w:t xml:space="preserve">MR技术将虚拟对象与现实环境无缝融合，为文化遗产体验提供了新的可能。</w:t>
      </w:r>
    </w:p>
    <w:p>
      <w:pPr>
        <w:spacing w:after="120" w:line="360"/>
        <w:jc w:val="both"/>
      </w:pPr>
      <w:r>
        <w:rPr>
          <w:rFonts w:ascii="宋体" w:cs="宋体" w:eastAsia="宋体" w:hAnsi="宋体"/>
          <w:b/>
          <w:bCs/>
          <w:sz w:val="24"/>
          <w:szCs w:val="24"/>
        </w:rPr>
        <w:t xml:space="preserve">虚拟文物"回到"原位。</w:t>
      </w:r>
      <w:r>
        <w:rPr>
          <w:rFonts w:ascii="宋体" w:cs="宋体" w:eastAsia="宋体" w:hAnsi="宋体"/>
          <w:b w:val="false"/>
          <w:bCs w:val="false"/>
          <w:sz w:val="24"/>
          <w:szCs w:val="24"/>
        </w:rPr>
        <w:t xml:space="preserve"> 对于已经移入博物馆收藏的珍贵地戏面具或建筑构件，MR可以将其虚拟副本"放回"原始位置。游客在村寨中看到的是现存环境，但通过MR眼镜可以看到历史上完整的文化场景。</w:t>
      </w:r>
    </w:p>
    <w:p>
      <w:pPr>
        <w:spacing w:after="120" w:line="360"/>
        <w:jc w:val="both"/>
      </w:pPr>
      <w:r>
        <w:rPr>
          <w:rFonts w:ascii="宋体" w:cs="宋体" w:eastAsia="宋体" w:hAnsi="宋体"/>
          <w:b/>
          <w:bCs/>
          <w:sz w:val="24"/>
          <w:szCs w:val="24"/>
        </w:rPr>
        <w:t xml:space="preserve">虚拟传承人"现场"教学。</w:t>
      </w:r>
      <w:r>
        <w:rPr>
          <w:rFonts w:ascii="宋体" w:cs="宋体" w:eastAsia="宋体" w:hAnsi="宋体"/>
          <w:b w:val="false"/>
          <w:bCs w:val="false"/>
          <w:sz w:val="24"/>
          <w:szCs w:val="24"/>
        </w:rPr>
        <w:t xml:space="preserve"> 传承人虽然可能不在现场，但其全息影像可以通过MR技术在真实的工坊中"出现"，指导游客学习面具雕刻或服饰制作。</w:t>
      </w:r>
    </w:p>
    <w:p>
      <w:pPr>
        <w:pStyle w:val="Heading2"/>
        <w:spacing w:after="200" w:before="300"/>
      </w:pPr>
      <w:r>
        <w:rPr>
          <w:rFonts w:ascii="黑体" w:cs="黑体" w:eastAsia="黑体" w:hAnsi="黑体"/>
          <w:b/>
          <w:bCs/>
          <w:sz w:val="28"/>
          <w:szCs w:val="28"/>
        </w:rPr>
        <w:t xml:space="preserve">9.3 线下沉浸式体验设计</w:t>
      </w:r>
    </w:p>
    <w:p>
      <w:pPr>
        <w:pStyle w:val="Heading3"/>
        <w:spacing w:after="200" w:before="300"/>
      </w:pPr>
      <w:r>
        <w:rPr>
          <w:rFonts w:ascii="黑体" w:cs="黑体" w:eastAsia="黑体" w:hAnsi="黑体"/>
          <w:b/>
          <w:bCs/>
          <w:sz w:val="26"/>
          <w:szCs w:val="26"/>
        </w:rPr>
        <w:t xml:space="preserve">9.3.1 沉浸式剧场</w:t>
      </w:r>
    </w:p>
    <w:p>
      <w:pPr>
        <w:spacing w:after="120" w:line="360"/>
        <w:jc w:val="both"/>
      </w:pPr>
      <w:r>
        <w:rPr>
          <w:rFonts w:ascii="宋体" w:cs="宋体" w:eastAsia="宋体" w:hAnsi="宋体"/>
          <w:b w:val="false"/>
          <w:bCs w:val="false"/>
          <w:sz w:val="24"/>
          <w:szCs w:val="24"/>
        </w:rPr>
        <w:t xml:space="preserve">沉浸式剧场是屯堡文化旅游最具潜力的沉浸式体验形式之一。</w:t>
      </w:r>
    </w:p>
    <w:p>
      <w:pPr>
        <w:spacing w:after="120" w:line="360"/>
        <w:jc w:val="both"/>
      </w:pPr>
      <w:r>
        <w:rPr>
          <w:rFonts w:ascii="宋体" w:cs="宋体" w:eastAsia="宋体" w:hAnsi="宋体"/>
          <w:b/>
          <w:bCs/>
          <w:sz w:val="24"/>
          <w:szCs w:val="24"/>
        </w:rPr>
        <w:t xml:space="preserve">选题策略。</w:t>
      </w:r>
      <w:r>
        <w:rPr>
          <w:rFonts w:ascii="宋体" w:cs="宋体" w:eastAsia="宋体" w:hAnsi="宋体"/>
          <w:b w:val="false"/>
          <w:bCs w:val="false"/>
          <w:sz w:val="24"/>
          <w:szCs w:val="24"/>
        </w:rPr>
        <w:t xml:space="preserve"> 沉浸式剧场的主题应取自屯堡文化的核心IP。除了前述的"地戏穿越"（军事主题），还可以开发："凤阳汉装"——以一件传家服饰为线索，讲述六百年间屯堡女性的故事；"石头记"——以古建筑为舞台，讲述屯堡村寨的建造与守护；"汪公巡游"——以"抬汪公"仪式为蓝本，讲述屯堡人的信仰世界。</w:t>
      </w:r>
    </w:p>
    <w:p>
      <w:pPr>
        <w:spacing w:after="120" w:line="360"/>
        <w:jc w:val="both"/>
      </w:pPr>
      <w:r>
        <w:rPr>
          <w:rFonts w:ascii="宋体" w:cs="宋体" w:eastAsia="宋体" w:hAnsi="宋体"/>
          <w:b/>
          <w:bCs/>
          <w:sz w:val="24"/>
          <w:szCs w:val="24"/>
        </w:rPr>
        <w:t xml:space="preserve">空间设计。</w:t>
      </w:r>
      <w:r>
        <w:rPr>
          <w:rFonts w:ascii="宋体" w:cs="宋体" w:eastAsia="宋体" w:hAnsi="宋体"/>
          <w:b w:val="false"/>
          <w:bCs w:val="false"/>
          <w:sz w:val="24"/>
          <w:szCs w:val="24"/>
        </w:rPr>
        <w:t xml:space="preserve"> 利用屯堡建筑本身就是"天然舞台"的优势——巷道、天井、碉楼、演武场、庙宇，每个空间都是剧场的有机组成部分。观众随着剧情的发展在不同空间之间移动，建筑本身成为叙事的一部分。</w:t>
      </w:r>
    </w:p>
    <w:p>
      <w:pPr>
        <w:spacing w:after="120" w:line="360"/>
        <w:jc w:val="both"/>
      </w:pPr>
      <w:r>
        <w:rPr>
          <w:rFonts w:ascii="宋体" w:cs="宋体" w:eastAsia="宋体" w:hAnsi="宋体"/>
          <w:b/>
          <w:bCs/>
          <w:sz w:val="24"/>
          <w:szCs w:val="24"/>
        </w:rPr>
        <w:t xml:space="preserve">角色设计。</w:t>
      </w:r>
      <w:r>
        <w:rPr>
          <w:rFonts w:ascii="宋体" w:cs="宋体" w:eastAsia="宋体" w:hAnsi="宋体"/>
          <w:b w:val="false"/>
          <w:bCs w:val="false"/>
          <w:sz w:val="24"/>
          <w:szCs w:val="24"/>
        </w:rPr>
        <w:t xml:space="preserve"> 角色应基于真实的历史人物或典型人物原型，避免脸谱化和刻板印象。可以设计"双线叙事"——一条线是历史故事，一条线是当代传承，两条线在剧情高潮处交汇。</w:t>
      </w:r>
    </w:p>
    <w:p>
      <w:pPr>
        <w:spacing w:after="120" w:line="360"/>
        <w:jc w:val="both"/>
      </w:pPr>
      <w:r>
        <w:rPr>
          <w:rFonts w:ascii="宋体" w:cs="宋体" w:eastAsia="宋体" w:hAnsi="宋体"/>
          <w:b/>
          <w:bCs/>
          <w:sz w:val="24"/>
          <w:szCs w:val="24"/>
        </w:rPr>
        <w:t xml:space="preserve">参与设计。</w:t>
      </w:r>
      <w:r>
        <w:rPr>
          <w:rFonts w:ascii="宋体" w:cs="宋体" w:eastAsia="宋体" w:hAnsi="宋体"/>
          <w:b w:val="false"/>
          <w:bCs w:val="false"/>
          <w:sz w:val="24"/>
          <w:szCs w:val="24"/>
        </w:rPr>
        <w:t xml:space="preserve"> 观众的参与度可以分级：轻度参与——观众自由走动观看，偶尔被演员搭话；中度参与——观众被分配简单的任务（如传递消息、搬运道具）；深度参与——观众扮演有台词的角色，影响剧情走向。</w:t>
      </w:r>
    </w:p>
    <w:p>
      <w:pPr>
        <w:pStyle w:val="Heading3"/>
        <w:spacing w:after="200" w:before="300"/>
      </w:pPr>
      <w:r>
        <w:rPr>
          <w:rFonts w:ascii="黑体" w:cs="黑体" w:eastAsia="黑体" w:hAnsi="黑体"/>
          <w:b/>
          <w:bCs/>
          <w:sz w:val="26"/>
          <w:szCs w:val="26"/>
        </w:rPr>
        <w:t xml:space="preserve">9.3.2 沉浸式光影秀</w:t>
      </w:r>
    </w:p>
    <w:p>
      <w:pPr>
        <w:spacing w:after="120" w:line="360"/>
        <w:jc w:val="both"/>
      </w:pPr>
      <w:r>
        <w:rPr>
          <w:rFonts w:ascii="宋体" w:cs="宋体" w:eastAsia="宋体" w:hAnsi="宋体"/>
          <w:b w:val="false"/>
          <w:bCs w:val="false"/>
          <w:sz w:val="24"/>
          <w:szCs w:val="24"/>
        </w:rPr>
        <w:t xml:space="preserve">以屯堡建筑为"画布"，利用投影映射（Projection Mapping）技术打造夜间光影秀。</w:t>
      </w:r>
    </w:p>
    <w:p>
      <w:pPr>
        <w:spacing w:after="120" w:line="360"/>
        <w:jc w:val="both"/>
      </w:pPr>
      <w:r>
        <w:rPr>
          <w:rFonts w:ascii="宋体" w:cs="宋体" w:eastAsia="宋体" w:hAnsi="宋体"/>
          <w:b/>
          <w:bCs/>
          <w:sz w:val="24"/>
          <w:szCs w:val="24"/>
        </w:rPr>
        <w:t xml:space="preserve">内容设计。</w:t>
      </w:r>
      <w:r>
        <w:rPr>
          <w:rFonts w:ascii="宋体" w:cs="宋体" w:eastAsia="宋体" w:hAnsi="宋体"/>
          <w:b w:val="false"/>
          <w:bCs w:val="false"/>
          <w:sz w:val="24"/>
          <w:szCs w:val="24"/>
        </w:rPr>
        <w:t xml:space="preserve"> 光影秀的内容可以讲述屯堡的历史故事——从"调北征南"到卫所建立，从六百年坚守到当代活化。投影画面与建筑的轮廓、纹理精确匹配，使静态的建筑"动"起来。</w:t>
      </w:r>
    </w:p>
    <w:p>
      <w:pPr>
        <w:spacing w:after="120" w:line="360"/>
        <w:jc w:val="both"/>
      </w:pPr>
      <w:r>
        <w:rPr>
          <w:rFonts w:ascii="宋体" w:cs="宋体" w:eastAsia="宋体" w:hAnsi="宋体"/>
          <w:b/>
          <w:bCs/>
          <w:sz w:val="24"/>
          <w:szCs w:val="24"/>
        </w:rPr>
        <w:t xml:space="preserve">技术创新。</w:t>
      </w:r>
      <w:r>
        <w:rPr>
          <w:rFonts w:ascii="宋体" w:cs="宋体" w:eastAsia="宋体" w:hAnsi="宋体"/>
          <w:b w:val="false"/>
          <w:bCs w:val="false"/>
          <w:sz w:val="24"/>
          <w:szCs w:val="24"/>
        </w:rPr>
        <w:t xml:space="preserve"> 结合声光电雾等多媒体手段，创造多感官沉浸体验。例如，表现"烽火连天"时配合烟雾和热感装置，表现"石破天惊"时配合地面振动。</w:t>
      </w:r>
    </w:p>
    <w:p>
      <w:pPr>
        <w:spacing w:after="120" w:line="360"/>
        <w:jc w:val="both"/>
      </w:pPr>
      <w:r>
        <w:rPr>
          <w:rFonts w:ascii="宋体" w:cs="宋体" w:eastAsia="宋体" w:hAnsi="宋体"/>
          <w:b/>
          <w:bCs/>
          <w:sz w:val="24"/>
          <w:szCs w:val="24"/>
        </w:rPr>
        <w:t xml:space="preserve">注意事项。</w:t>
      </w:r>
      <w:r>
        <w:rPr>
          <w:rFonts w:ascii="宋体" w:cs="宋体" w:eastAsia="宋体" w:hAnsi="宋体"/>
          <w:b w:val="false"/>
          <w:bCs w:val="false"/>
          <w:sz w:val="24"/>
          <w:szCs w:val="24"/>
        </w:rPr>
        <w:t xml:space="preserve"> 光影秀的光线强度和时间应控制在不对古建筑造成光损害的范围内，音响音量不应对居民和文物造成干扰。</w:t>
      </w:r>
    </w:p>
    <w:p>
      <w:pPr>
        <w:pStyle w:val="Heading3"/>
        <w:spacing w:after="200" w:before="300"/>
      </w:pPr>
      <w:r>
        <w:rPr>
          <w:rFonts w:ascii="黑体" w:cs="黑体" w:eastAsia="黑体" w:hAnsi="黑体"/>
          <w:b/>
          <w:bCs/>
          <w:sz w:val="26"/>
          <w:szCs w:val="26"/>
        </w:rPr>
        <w:t xml:space="preserve">9.3.3 沉浸式工坊</w:t>
      </w:r>
    </w:p>
    <w:p>
      <w:pPr>
        <w:spacing w:after="120" w:line="360"/>
        <w:jc w:val="both"/>
      </w:pPr>
      <w:r>
        <w:rPr>
          <w:rFonts w:ascii="宋体" w:cs="宋体" w:eastAsia="宋体" w:hAnsi="宋体"/>
          <w:b w:val="false"/>
          <w:bCs w:val="false"/>
          <w:sz w:val="24"/>
          <w:szCs w:val="24"/>
        </w:rPr>
        <w:t xml:space="preserve">沉浸式工坊是手工艺体验的升级版，不只是"做一件手工艺品"，而是"进入一个手工艺人的世界"。</w:t>
      </w:r>
    </w:p>
    <w:p>
      <w:pPr>
        <w:spacing w:after="120" w:line="360"/>
        <w:jc w:val="both"/>
      </w:pPr>
      <w:r>
        <w:rPr>
          <w:rFonts w:ascii="宋体" w:cs="宋体" w:eastAsia="宋体" w:hAnsi="宋体"/>
          <w:b/>
          <w:bCs/>
          <w:sz w:val="24"/>
          <w:szCs w:val="24"/>
        </w:rPr>
        <w:t xml:space="preserve">环境营造。</w:t>
      </w:r>
      <w:r>
        <w:rPr>
          <w:rFonts w:ascii="宋体" w:cs="宋体" w:eastAsia="宋体" w:hAnsi="宋体"/>
          <w:b w:val="false"/>
          <w:bCs w:val="false"/>
          <w:sz w:val="24"/>
          <w:szCs w:val="24"/>
        </w:rPr>
        <w:t xml:space="preserve"> 工坊空间按照传统作坊的风格布置——木料、工具、半成品、成品按工序排列，营造出真实的工艺生产氛围。</w:t>
      </w:r>
    </w:p>
    <w:p>
      <w:pPr>
        <w:spacing w:after="120" w:line="360"/>
        <w:jc w:val="both"/>
      </w:pPr>
      <w:r>
        <w:rPr>
          <w:rFonts w:ascii="宋体" w:cs="宋体" w:eastAsia="宋体" w:hAnsi="宋体"/>
          <w:b/>
          <w:bCs/>
          <w:sz w:val="24"/>
          <w:szCs w:val="24"/>
        </w:rPr>
        <w:t xml:space="preserve">流程设计。</w:t>
      </w:r>
      <w:r>
        <w:rPr>
          <w:rFonts w:ascii="宋体" w:cs="宋体" w:eastAsia="宋体" w:hAnsi="宋体"/>
          <w:b w:val="false"/>
          <w:bCs w:val="false"/>
          <w:sz w:val="24"/>
          <w:szCs w:val="24"/>
        </w:rPr>
        <w:t xml:space="preserve"> 体验流程模拟真实的生产过程。以面具雕刻为例：选料（了解不同木材的特性）→ 粗坯（用凿子和木槌开出面具的基本形状）→ 细雕（用刻刀雕出五官和表情）→ 打磨（用砂纸打磨光滑）→ 上色（按照传统色彩体系上色）。体验者不需要完成所有工序（完整雕刻一个面具需要数天），但每个工序都亲手尝试。</w:t>
      </w:r>
    </w:p>
    <w:p>
      <w:pPr>
        <w:spacing w:after="120" w:line="360"/>
        <w:jc w:val="both"/>
      </w:pPr>
      <w:r>
        <w:rPr>
          <w:rFonts w:ascii="宋体" w:cs="宋体" w:eastAsia="宋体" w:hAnsi="宋体"/>
          <w:b/>
          <w:bCs/>
          <w:sz w:val="24"/>
          <w:szCs w:val="24"/>
        </w:rPr>
        <w:t xml:space="preserve">知识传递。</w:t>
      </w:r>
      <w:r>
        <w:rPr>
          <w:rFonts w:ascii="宋体" w:cs="宋体" w:eastAsia="宋体" w:hAnsi="宋体"/>
          <w:b w:val="false"/>
          <w:bCs w:val="false"/>
          <w:sz w:val="24"/>
          <w:szCs w:val="24"/>
        </w:rPr>
        <w:t xml:space="preserve"> 在体验过程中，传承人讲解每个工序背后的文化意义——为什么关公面具是红色的？为什么头盔上要刻龙纹？——将"动手"与"动脑"相结合。</w:t>
      </w:r>
    </w:p>
    <w:p>
      <w:pPr>
        <w:pStyle w:val="Heading2"/>
        <w:spacing w:after="200" w:before="300"/>
      </w:pPr>
      <w:r>
        <w:rPr>
          <w:rFonts w:ascii="黑体" w:cs="黑体" w:eastAsia="黑体" w:hAnsi="黑体"/>
          <w:b/>
          <w:bCs/>
          <w:sz w:val="28"/>
          <w:szCs w:val="28"/>
        </w:rPr>
        <w:t xml:space="preserve">9.4 游戏化设计</w:t>
      </w:r>
    </w:p>
    <w:p>
      <w:pPr>
        <w:pStyle w:val="Heading3"/>
        <w:spacing w:after="200" w:before="300"/>
      </w:pPr>
      <w:r>
        <w:rPr>
          <w:rFonts w:ascii="黑体" w:cs="黑体" w:eastAsia="黑体" w:hAnsi="黑体"/>
          <w:b/>
          <w:bCs/>
          <w:sz w:val="26"/>
          <w:szCs w:val="26"/>
        </w:rPr>
        <w:t xml:space="preserve">9.4.1 游戏化原理</w:t>
      </w:r>
    </w:p>
    <w:p>
      <w:pPr>
        <w:spacing w:after="120" w:line="360"/>
        <w:jc w:val="both"/>
      </w:pPr>
      <w:r>
        <w:rPr>
          <w:rFonts w:ascii="宋体" w:cs="宋体" w:eastAsia="宋体" w:hAnsi="宋体"/>
          <w:b w:val="false"/>
          <w:bCs w:val="false"/>
          <w:sz w:val="24"/>
          <w:szCs w:val="24"/>
        </w:rPr>
        <w:t xml:space="preserve">游戏化（Gamification）是将游戏设计元素（积分、徽章、排行榜、关卡、挑战等）应用于非游戏场景，激发参与者的动机和投入度。</w:t>
      </w:r>
    </w:p>
    <w:p>
      <w:pPr>
        <w:spacing w:after="120" w:line="360"/>
        <w:jc w:val="both"/>
      </w:pPr>
      <w:r>
        <w:rPr>
          <w:rFonts w:ascii="宋体" w:cs="宋体" w:eastAsia="宋体" w:hAnsi="宋体"/>
          <w:b w:val="false"/>
          <w:bCs w:val="false"/>
          <w:sz w:val="24"/>
          <w:szCs w:val="24"/>
        </w:rPr>
        <w:t xml:space="preserve">在文化遗产旅游中，游戏化可以解决一个核心问题：如何让"学习文化知识"从负担变成乐趣？</w:t>
      </w:r>
    </w:p>
    <w:p>
      <w:pPr>
        <w:pStyle w:val="Heading3"/>
        <w:spacing w:after="200" w:before="300"/>
      </w:pPr>
      <w:r>
        <w:rPr>
          <w:rFonts w:ascii="黑体" w:cs="黑体" w:eastAsia="黑体" w:hAnsi="黑体"/>
          <w:b/>
          <w:bCs/>
          <w:sz w:val="26"/>
          <w:szCs w:val="26"/>
        </w:rPr>
        <w:t xml:space="preserve">9.4.2 屯堡文化游戏化方案</w:t>
      </w:r>
    </w:p>
    <w:p>
      <w:pPr>
        <w:spacing w:after="120" w:line="360"/>
        <w:jc w:val="both"/>
      </w:pPr>
      <w:r>
        <w:rPr>
          <w:rFonts w:ascii="宋体" w:cs="宋体" w:eastAsia="宋体" w:hAnsi="宋体"/>
          <w:b/>
          <w:bCs/>
          <w:sz w:val="24"/>
          <w:szCs w:val="24"/>
        </w:rPr>
        <w:t xml:space="preserve">"屯堡探秘"实景解谜游戏。</w:t>
      </w:r>
      <w:r>
        <w:rPr>
          <w:rFonts w:ascii="宋体" w:cs="宋体" w:eastAsia="宋体" w:hAnsi="宋体"/>
          <w:b w:val="false"/>
          <w:bCs w:val="false"/>
          <w:sz w:val="24"/>
          <w:szCs w:val="24"/>
        </w:rPr>
        <w:t xml:space="preserve"> 将村寨变为一个大型实景解谜游戏的场地。游客扮演"调查员"，根据手机App上的线索，在村寨中寻找隐藏的文化密码，解开与屯堡历史相关的谜题。每解开一个谜题，解锁一段知识内容。完成全部谜题后获得"屯堡文化达人"数字徽章。</w:t>
      </w:r>
    </w:p>
    <w:p>
      <w:pPr>
        <w:spacing w:after="120" w:line="360"/>
        <w:jc w:val="both"/>
      </w:pPr>
      <w:r>
        <w:rPr>
          <w:rFonts w:ascii="宋体" w:cs="宋体" w:eastAsia="宋体" w:hAnsi="宋体"/>
          <w:b/>
          <w:bCs/>
          <w:sz w:val="24"/>
          <w:szCs w:val="24"/>
        </w:rPr>
        <w:t xml:space="preserve">"地戏传承人"角色扮演游戏。</w:t>
      </w:r>
      <w:r>
        <w:rPr>
          <w:rFonts w:ascii="宋体" w:cs="宋体" w:eastAsia="宋体" w:hAnsi="宋体"/>
          <w:b w:val="false"/>
          <w:bCs w:val="false"/>
          <w:sz w:val="24"/>
          <w:szCs w:val="24"/>
        </w:rPr>
        <w:t xml:space="preserve"> 游客在导览过程中选择扮演一个地戏角色（关羽、张飞、薛仁贵等），完成一系列与该角色相关的任务——学习该角色的唱腔、动作、面具知识——积累"传承值"。完成所有任务后获得"准传承人"证书。</w:t>
      </w:r>
    </w:p>
    <w:p>
      <w:pPr>
        <w:spacing w:after="120" w:line="360"/>
        <w:jc w:val="both"/>
      </w:pPr>
      <w:r>
        <w:rPr>
          <w:rFonts w:ascii="宋体" w:cs="宋体" w:eastAsia="宋体" w:hAnsi="宋体"/>
          <w:b/>
          <w:bCs/>
          <w:sz w:val="24"/>
          <w:szCs w:val="24"/>
        </w:rPr>
        <w:t xml:space="preserve">"屯堡大富翁"桌游。</w:t>
      </w:r>
      <w:r>
        <w:rPr>
          <w:rFonts w:ascii="宋体" w:cs="宋体" w:eastAsia="宋体" w:hAnsi="宋体"/>
          <w:b w:val="false"/>
          <w:bCs w:val="false"/>
          <w:sz w:val="24"/>
          <w:szCs w:val="24"/>
        </w:rPr>
        <w:t xml:space="preserve"> 开发以屯堡文化为主题的桌面游戏，玩家通过掷骰子在屯堡村寨地图上移动，购买"文化资产"（古建筑、非遗项目），完成"文化任务"（答对知识题），目标是成为"屯堡文化守护者"。桌游既可以作为旅游纪念品销售，也可以作为文化教育工具。</w:t>
      </w:r>
    </w:p>
    <w:p>
      <w:pPr>
        <w:pStyle w:val="Heading2"/>
        <w:spacing w:after="200" w:before="300"/>
      </w:pPr>
      <w:r>
        <w:rPr>
          <w:rFonts w:ascii="黑体" w:cs="黑体" w:eastAsia="黑体" w:hAnsi="黑体"/>
          <w:b/>
          <w:bCs/>
          <w:sz w:val="28"/>
          <w:szCs w:val="28"/>
        </w:rPr>
        <w:t xml:space="preserve">9.5 沉浸式体验的评估与优化</w:t>
      </w:r>
    </w:p>
    <w:p>
      <w:pPr>
        <w:pStyle w:val="Heading3"/>
        <w:spacing w:after="200" w:before="300"/>
      </w:pPr>
      <w:r>
        <w:rPr>
          <w:rFonts w:ascii="黑体" w:cs="黑体" w:eastAsia="黑体" w:hAnsi="黑体"/>
          <w:b/>
          <w:bCs/>
          <w:sz w:val="26"/>
          <w:szCs w:val="26"/>
        </w:rPr>
        <w:t xml:space="preserve">9.5.1 体验质量评估</w:t>
      </w:r>
    </w:p>
    <w:p>
      <w:pPr>
        <w:spacing w:after="120" w:line="360"/>
        <w:jc w:val="both"/>
      </w:pPr>
      <w:r>
        <w:rPr>
          <w:rFonts w:ascii="宋体" w:cs="宋体" w:eastAsia="宋体" w:hAnsi="宋体"/>
          <w:b w:val="false"/>
          <w:bCs w:val="false"/>
          <w:sz w:val="24"/>
          <w:szCs w:val="24"/>
        </w:rPr>
        <w:t xml:space="preserve">沉浸式体验的质量评估应关注以下维度：</w:t>
      </w:r>
    </w:p>
    <w:p>
      <w:pPr>
        <w:spacing w:after="120" w:line="360"/>
        <w:jc w:val="both"/>
      </w:pPr>
      <w:r>
        <w:rPr>
          <w:rFonts w:ascii="宋体" w:cs="宋体" w:eastAsia="宋体" w:hAnsi="宋体"/>
          <w:b/>
          <w:bCs/>
          <w:sz w:val="24"/>
          <w:szCs w:val="24"/>
        </w:rPr>
        <w:t xml:space="preserve">沉浸感。</w:t>
      </w:r>
      <w:r>
        <w:rPr>
          <w:rFonts w:ascii="宋体" w:cs="宋体" w:eastAsia="宋体" w:hAnsi="宋体"/>
          <w:b w:val="false"/>
          <w:bCs w:val="false"/>
          <w:sz w:val="24"/>
          <w:szCs w:val="24"/>
        </w:rPr>
        <w:t xml:space="preserve"> 参与者多大程度上感到"身临其境"？可通过问卷调查（如沉浸感量表）和生理指标（心率、皮肤电导）测量。</w:t>
      </w:r>
    </w:p>
    <w:p>
      <w:pPr>
        <w:spacing w:after="120" w:line="360"/>
        <w:jc w:val="both"/>
      </w:pPr>
      <w:r>
        <w:rPr>
          <w:rFonts w:ascii="宋体" w:cs="宋体" w:eastAsia="宋体" w:hAnsi="宋体"/>
          <w:b/>
          <w:bCs/>
          <w:sz w:val="24"/>
          <w:szCs w:val="24"/>
        </w:rPr>
        <w:t xml:space="preserve">教育效果。</w:t>
      </w:r>
      <w:r>
        <w:rPr>
          <w:rFonts w:ascii="宋体" w:cs="宋体" w:eastAsia="宋体" w:hAnsi="宋体"/>
          <w:b w:val="false"/>
          <w:bCs w:val="false"/>
          <w:sz w:val="24"/>
          <w:szCs w:val="24"/>
        </w:rPr>
        <w:t xml:space="preserve"> 参与者学到了什么知识？知识记忆的持久性如何？可通过体验前后的知识测验对比评估。</w:t>
      </w:r>
    </w:p>
    <w:p>
      <w:pPr>
        <w:spacing w:after="120" w:line="360"/>
        <w:jc w:val="both"/>
      </w:pPr>
      <w:r>
        <w:rPr>
          <w:rFonts w:ascii="宋体" w:cs="宋体" w:eastAsia="宋体" w:hAnsi="宋体"/>
          <w:b/>
          <w:bCs/>
          <w:sz w:val="24"/>
          <w:szCs w:val="24"/>
        </w:rPr>
        <w:t xml:space="preserve">情感影响。</w:t>
      </w:r>
      <w:r>
        <w:rPr>
          <w:rFonts w:ascii="宋体" w:cs="宋体" w:eastAsia="宋体" w:hAnsi="宋体"/>
          <w:b w:val="false"/>
          <w:bCs w:val="false"/>
          <w:sz w:val="24"/>
          <w:szCs w:val="24"/>
        </w:rPr>
        <w:t xml:space="preserve"> 体验引发了怎样的情感反应？可通过情感量表和行为观察评估。</w:t>
      </w:r>
    </w:p>
    <w:p>
      <w:pPr>
        <w:spacing w:after="120" w:line="360"/>
        <w:jc w:val="both"/>
      </w:pPr>
      <w:r>
        <w:rPr>
          <w:rFonts w:ascii="宋体" w:cs="宋体" w:eastAsia="宋体" w:hAnsi="宋体"/>
          <w:b/>
          <w:bCs/>
          <w:sz w:val="24"/>
          <w:szCs w:val="24"/>
        </w:rPr>
        <w:t xml:space="preserve">满意度。</w:t>
      </w:r>
      <w:r>
        <w:rPr>
          <w:rFonts w:ascii="宋体" w:cs="宋体" w:eastAsia="宋体" w:hAnsi="宋体"/>
          <w:b w:val="false"/>
          <w:bCs w:val="false"/>
          <w:sz w:val="24"/>
          <w:szCs w:val="24"/>
        </w:rPr>
        <w:t xml:space="preserve"> 参与者对体验的整体满意度？是否愿意推荐给他人？可通过问卷调查和在线评分评估。</w:t>
      </w:r>
    </w:p>
    <w:p>
      <w:pPr>
        <w:pStyle w:val="Heading3"/>
        <w:spacing w:after="200" w:before="300"/>
      </w:pPr>
      <w:r>
        <w:rPr>
          <w:rFonts w:ascii="黑体" w:cs="黑体" w:eastAsia="黑体" w:hAnsi="黑体"/>
          <w:b/>
          <w:bCs/>
          <w:sz w:val="26"/>
          <w:szCs w:val="26"/>
        </w:rPr>
        <w:t xml:space="preserve">9.5.2 迭代优化</w:t>
      </w:r>
    </w:p>
    <w:p>
      <w:pPr>
        <w:spacing w:after="120" w:line="360"/>
        <w:jc w:val="both"/>
      </w:pPr>
      <w:r>
        <w:rPr>
          <w:rFonts w:ascii="宋体" w:cs="宋体" w:eastAsia="宋体" w:hAnsi="宋体"/>
          <w:b w:val="false"/>
          <w:bCs w:val="false"/>
          <w:sz w:val="24"/>
          <w:szCs w:val="24"/>
        </w:rPr>
        <w:t xml:space="preserve">沉浸式体验不是"一锤子买卖"，需要持续迭代优化。建议建立"设计-测试-评估-优化"的闭环流程：每次体验后收集参与者的反馈数据，分析体验中的"痛点"和"亮点"，有针对性地调整设计方案，再次测试和评估。</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沉浸式体验设计是文化遗产旅游活化的重要创新方向。线上沉浸式体验以VR漫游、AR导览、MR融合为主要形式，线下沉浸式体验以沉浸式剧场、光影秀和沉浸式工坊为代表。设计应遵循原真性、教育性、参与性、可及性和安全性原则。游戏化设计可以激发游客的参与动机和学习兴趣。体验质量需要通过多维度评估和持续迭代来保障。</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为云山屯设计一套完整的VR漫游系统方案。</w:t>
      </w:r>
    </w:p>
    <w:p>
      <w:pPr>
        <w:pStyle w:val="ListParagraph"/>
        <w:numPr>
          <w:ilvl w:val="0"/>
          <w:numId w:val="3"/>
        </w:numPr>
        <w:spacing w:after="60" w:line="340"/>
      </w:pPr>
      <w:r>
        <w:rPr>
          <w:rFonts w:ascii="宋体" w:cs="宋体" w:eastAsia="宋体" w:hAnsi="宋体"/>
          <w:b w:val="false"/>
          <w:bCs w:val="false"/>
          <w:sz w:val="24"/>
          <w:szCs w:val="24"/>
        </w:rPr>
        <w:t xml:space="preserve">以"抬汪公"仪式为蓝本，设计一个沉浸式剧场的剧本大纲。</w:t>
      </w:r>
    </w:p>
    <w:p>
      <w:pPr>
        <w:pStyle w:val="ListParagraph"/>
        <w:numPr>
          <w:ilvl w:val="0"/>
          <w:numId w:val="3"/>
        </w:numPr>
        <w:spacing w:after="60" w:line="340"/>
      </w:pPr>
      <w:r>
        <w:rPr>
          <w:rFonts w:ascii="宋体" w:cs="宋体" w:eastAsia="宋体" w:hAnsi="宋体"/>
          <w:b w:val="false"/>
          <w:bCs w:val="false"/>
          <w:sz w:val="24"/>
          <w:szCs w:val="24"/>
        </w:rPr>
        <w:t xml:space="preserve">比较VR体验与线下沉浸式体验在文化遗产活化中的优劣。</w:t>
      </w:r>
    </w:p>
    <w:p>
      <w:pPr>
        <w:pStyle w:val="ListParagraph"/>
        <w:numPr>
          <w:ilvl w:val="0"/>
          <w:numId w:val="3"/>
        </w:numPr>
        <w:spacing w:after="60" w:line="340"/>
      </w:pPr>
      <w:r>
        <w:rPr>
          <w:rFonts w:ascii="宋体" w:cs="宋体" w:eastAsia="宋体" w:hAnsi="宋体"/>
          <w:b w:val="false"/>
          <w:bCs w:val="false"/>
          <w:sz w:val="24"/>
          <w:szCs w:val="24"/>
        </w:rPr>
        <w:t xml:space="preserve">设计一个屯堡文化主题的实景解谜游戏。</w:t>
      </w:r>
    </w:p>
    <w:p>
      <w:pPr>
        <w:pStyle w:val="ListParagraph"/>
        <w:numPr>
          <w:ilvl w:val="0"/>
          <w:numId w:val="3"/>
        </w:numPr>
        <w:spacing w:after="60" w:line="340"/>
      </w:pPr>
      <w:r>
        <w:rPr>
          <w:rFonts w:ascii="宋体" w:cs="宋体" w:eastAsia="宋体" w:hAnsi="宋体"/>
          <w:b w:val="false"/>
          <w:bCs w:val="false"/>
          <w:sz w:val="24"/>
          <w:szCs w:val="24"/>
        </w:rPr>
        <w:t xml:space="preserve">讨论：沉浸式体验会不会"喧宾夺主"，让文化遗产本身沦为背景？</w:t>
      </w:r>
    </w:p>
    <w:p>
      <w:pPr>
        <w:pStyle w:val="Heading2"/>
        <w:spacing w:after="200" w:before="300"/>
      </w:pPr>
      <w:r>
        <w:rPr>
          <w:rFonts w:ascii="黑体" w:cs="黑体" w:eastAsia="黑体" w:hAnsi="黑体"/>
          <w:b/>
          <w:bCs/>
          <w:sz w:val="28"/>
          <w:szCs w:val="28"/>
        </w:rPr>
        <w:t xml:space="preserve">知识卡片：沉浸式体验设计的五个层次</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层次</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核心问题</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屯堡案例</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空间沉浸</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环境是否让人"身临其境"？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在真实的屯堡巷道中展开体验</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叙事沉浸</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故事是否吸引人？</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"调北征南"的历史故事线</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感官沉浸</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五感是否被全面调动？</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看建筑、听地戏、触石墙、闻腊肉</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交互沉浸</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行为是否影响体验进程？</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选择角色、完成任务、解谜</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情感沉浸</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是否产生情感共鸣？</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与传承人的"对话"、文化认同感</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[25] 基于虚拟现实技术的安顺屯堡建筑数字化体验设计研究[J]. 设计, 2025, 38(1): 1-8.</w:t>
      </w:r>
    </w:p>
    <w:p>
      <w:pPr>
        <w:spacing w:after="120" w:line="360"/>
        <w:jc w:val="both"/>
      </w:pPr>
      <w:r>
        <w:rPr>
          <w:rFonts w:ascii="宋体" w:cs="宋体" w:eastAsia="宋体" w:hAnsi="宋体"/>
          <w:b w:val="false"/>
          <w:bCs w:val="false"/>
          <w:sz w:val="24"/>
          <w:szCs w:val="24"/>
        </w:rPr>
        <w:t xml:space="preserve">[26] 陈红梅. 贵州省安顺市屯堡文化的保护和利用调查研究——以云山屯为例[J]. 城市建筑, 2017(8): 105-108.</w:t>
      </w:r>
    </w:p>
    <w:p>
      <w:pPr>
        <w:spacing w:after="120" w:line="360"/>
        <w:jc w:val="both"/>
      </w:pPr>
      <w:r>
        <w:rPr>
          <w:rFonts w:ascii="宋体" w:cs="宋体" w:eastAsia="宋体" w:hAnsi="宋体"/>
          <w:b w:val="false"/>
          <w:bCs w:val="false"/>
          <w:sz w:val="24"/>
          <w:szCs w:val="24"/>
        </w:rPr>
        <w:t xml:space="preserve">[27] Nancarrow J H, et al. Digital documentation of Baojiatun[J]. Built Heritage, 2021, 5: 7.</w:t>
      </w:r>
    </w:p>
    <w:p>
      <w:r>
        <w:br w:type="page"/>
      </w:r>
    </w:p>
    <w:p>
      <w:pPr>
        <w:pStyle w:val="Heading1"/>
        <w:spacing w:after="200" w:before="400"/>
      </w:pPr>
      <w:r>
        <w:rPr>
          <w:rFonts w:ascii="黑体" w:cs="黑体" w:eastAsia="黑体" w:hAnsi="黑体"/>
          <w:b/>
          <w:bCs/>
          <w:color w:val="1F4E79"/>
          <w:sz w:val="32"/>
          <w:szCs w:val="32"/>
        </w:rPr>
        <w:t xml:space="preserve">第 10 章  屯堡文创产品开发与IP运营</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val="false"/>
          <w:bCs w:val="false"/>
          <w:sz w:val="24"/>
          <w:szCs w:val="24"/>
        </w:rPr>
        <w:t xml:space="preserve">理解文化创意产品开发的基本理论和方法</w:t>
      </w:r>
    </w:p>
    <w:p>
      <w:pPr>
        <w:pStyle w:val="ListParagraph"/>
        <w:numPr>
          <w:ilvl w:val="0"/>
          <w:numId w:val="2"/>
        </w:numPr>
        <w:spacing w:after="60" w:line="340"/>
      </w:pPr>
      <w:r>
        <w:rPr>
          <w:rFonts w:ascii="宋体" w:cs="宋体" w:eastAsia="宋体" w:hAnsi="宋体"/>
          <w:b w:val="false"/>
          <w:bCs w:val="false"/>
          <w:sz w:val="24"/>
          <w:szCs w:val="24"/>
        </w:rPr>
        <w:t xml:space="preserve">掌握文化遗产IP的提炼、运营与授权模式</w:t>
      </w:r>
    </w:p>
    <w:p>
      <w:pPr>
        <w:pStyle w:val="ListParagraph"/>
        <w:numPr>
          <w:ilvl w:val="0"/>
          <w:numId w:val="2"/>
        </w:numPr>
        <w:spacing w:after="60" w:line="340"/>
      </w:pPr>
      <w:r>
        <w:rPr>
          <w:rFonts w:ascii="宋体" w:cs="宋体" w:eastAsia="宋体" w:hAnsi="宋体"/>
          <w:b w:val="false"/>
          <w:bCs w:val="false"/>
          <w:sz w:val="24"/>
          <w:szCs w:val="24"/>
        </w:rPr>
        <w:t xml:space="preserve">了解屯堡文化符号的设计转化策略</w:t>
      </w:r>
    </w:p>
    <w:p>
      <w:pPr>
        <w:pStyle w:val="ListParagraph"/>
        <w:numPr>
          <w:ilvl w:val="0"/>
          <w:numId w:val="2"/>
        </w:numPr>
        <w:spacing w:after="60" w:line="340"/>
      </w:pPr>
      <w:r>
        <w:rPr>
          <w:rFonts w:ascii="宋体" w:cs="宋体" w:eastAsia="宋体" w:hAnsi="宋体"/>
          <w:b w:val="false"/>
          <w:bCs w:val="false"/>
          <w:sz w:val="24"/>
          <w:szCs w:val="24"/>
        </w:rPr>
        <w:t xml:space="preserve">学习数字文创（NFT、AI生成等）的新模式</w:t>
      </w:r>
    </w:p>
    <w:p>
      <w:pPr>
        <w:pStyle w:val="ListParagraph"/>
        <w:numPr>
          <w:ilvl w:val="0"/>
          <w:numId w:val="2"/>
        </w:numPr>
        <w:spacing w:after="60" w:line="340"/>
      </w:pPr>
      <w:r>
        <w:rPr>
          <w:rFonts w:ascii="宋体" w:cs="宋体" w:eastAsia="宋体" w:hAnsi="宋体"/>
          <w:b w:val="false"/>
          <w:bCs w:val="false"/>
          <w:sz w:val="24"/>
          <w:szCs w:val="24"/>
        </w:rPr>
        <w:t xml:space="preserve">能够设计屯堡文创产品体系和品牌策略</w:t>
      </w:r>
    </w:p>
    <w:p>
      <w:pPr>
        <w:pStyle w:val="Heading2"/>
        <w:spacing w:after="200" w:before="300"/>
      </w:pPr>
      <w:r>
        <w:rPr>
          <w:rFonts w:ascii="黑体" w:cs="黑体" w:eastAsia="黑体" w:hAnsi="黑体"/>
          <w:b/>
          <w:bCs/>
          <w:sz w:val="28"/>
          <w:szCs w:val="28"/>
        </w:rPr>
        <w:t xml:space="preserve">导入案例：从一面面具到一个产业</w:t>
      </w:r>
    </w:p>
    <w:p>
      <w:pPr>
        <w:spacing w:after="120" w:line="360"/>
        <w:jc w:val="both"/>
      </w:pPr>
      <w:r>
        <w:rPr>
          <w:rFonts w:ascii="宋体" w:cs="宋体" w:eastAsia="宋体" w:hAnsi="宋体"/>
          <w:b w:val="false"/>
          <w:bCs w:val="false"/>
          <w:sz w:val="24"/>
          <w:szCs w:val="24"/>
        </w:rPr>
        <w:t xml:space="preserve">2020年以前，屯堡的"文创产品"主要是地戏面具的缩小版摆件——手艺人在路边支个摊，现雕现卖，价格从几十到几百元不等。产品单一，渠道有限，消费群体主要是中老年游客和收藏爱好者。</w:t>
      </w:r>
    </w:p>
    <w:p>
      <w:pPr>
        <w:spacing w:after="120" w:line="360"/>
        <w:jc w:val="both"/>
      </w:pPr>
      <w:r>
        <w:rPr>
          <w:rFonts w:ascii="宋体" w:cs="宋体" w:eastAsia="宋体" w:hAnsi="宋体"/>
          <w:b w:val="false"/>
          <w:bCs w:val="false"/>
          <w:sz w:val="24"/>
          <w:szCs w:val="24"/>
        </w:rPr>
        <w:t xml:space="preserve">2026年的情况已经完全不同。贵州大学"黔影新生"团队将地戏面具数字化后，用AI生成了上百个变体形象，开发了表情包（微信下载量超50万次）、盲盒（单个售价49元，月销万件）、服饰配饰（T恤、丝巾、帆布袋）。天龙屯堡开设了"屯堡造物"文创集合店，月营业额超过30万元。抖音上"屯堡文创"话题播放量突破2亿次。</w:t>
      </w:r>
    </w:p>
    <w:p>
      <w:pPr>
        <w:spacing w:after="120" w:line="360"/>
        <w:jc w:val="both"/>
      </w:pPr>
      <w:r>
        <w:rPr>
          <w:rFonts w:ascii="宋体" w:cs="宋体" w:eastAsia="宋体" w:hAnsi="宋体"/>
          <w:b w:val="false"/>
          <w:bCs w:val="false"/>
          <w:sz w:val="24"/>
          <w:szCs w:val="24"/>
        </w:rPr>
        <w:t xml:space="preserve">更值得关注的是商业模式的升级。过去是"卖产品"，现在是"卖IP"——"黔影新生"将地戏面具IP授权给深圳一家潮玩公司，获得了50万元的年授权费加销售额分成。屯堡文化IP从地方文化资源转变为可授权、可运营的数字资产。</w:t>
      </w:r>
    </w:p>
    <w:p>
      <w:pPr>
        <w:spacing w:after="120" w:line="360"/>
        <w:jc w:val="both"/>
      </w:pPr>
      <w:r>
        <w:rPr>
          <w:rFonts w:ascii="宋体" w:cs="宋体" w:eastAsia="宋体" w:hAnsi="宋体"/>
          <w:b w:val="false"/>
          <w:bCs w:val="false"/>
          <w:sz w:val="24"/>
          <w:szCs w:val="24"/>
        </w:rPr>
        <w:t xml:space="preserve">这个转变的背后，是一整套文创产品开发和IP运营的方法论。</w:t>
      </w:r>
    </w:p>
    <w:p>
      <w:pPr>
        <w:pStyle w:val="Heading2"/>
        <w:spacing w:after="200" w:before="300"/>
      </w:pPr>
      <w:r>
        <w:rPr>
          <w:rFonts w:ascii="黑体" w:cs="黑体" w:eastAsia="黑体" w:hAnsi="黑体"/>
          <w:b/>
          <w:bCs/>
          <w:sz w:val="28"/>
          <w:szCs w:val="28"/>
        </w:rPr>
        <w:t xml:space="preserve">10.1 文化创意产品开发基础</w:t>
      </w:r>
    </w:p>
    <w:p>
      <w:pPr>
        <w:pStyle w:val="Heading3"/>
        <w:spacing w:after="200" w:before="300"/>
      </w:pPr>
      <w:r>
        <w:rPr>
          <w:rFonts w:ascii="黑体" w:cs="黑体" w:eastAsia="黑体" w:hAnsi="黑体"/>
          <w:b/>
          <w:bCs/>
          <w:sz w:val="26"/>
          <w:szCs w:val="26"/>
        </w:rPr>
        <w:t xml:space="preserve">10.1.1 文创产品的概念与分类</w:t>
      </w:r>
    </w:p>
    <w:p>
      <w:pPr>
        <w:spacing w:after="120" w:line="360"/>
        <w:jc w:val="both"/>
      </w:pPr>
      <w:r>
        <w:rPr>
          <w:rFonts w:ascii="宋体" w:cs="宋体" w:eastAsia="宋体" w:hAnsi="宋体"/>
          <w:b w:val="false"/>
          <w:bCs w:val="false"/>
          <w:sz w:val="24"/>
          <w:szCs w:val="24"/>
        </w:rPr>
        <w:t xml:space="preserve">文化创意产品（文创产品）是指以文化资源为创意来源，通过设计转化形成的具有文化内涵和市场价值的消费品。文创产品不同于普通的旅游纪念品，它的核心价值不在于材料或功能，而在于文化符号的承载和创意表达的独特性。</w:t>
      </w:r>
    </w:p>
    <w:p>
      <w:pPr>
        <w:spacing w:after="120" w:line="360"/>
        <w:jc w:val="both"/>
      </w:pPr>
      <w:r>
        <w:rPr>
          <w:rFonts w:ascii="宋体" w:cs="宋体" w:eastAsia="宋体" w:hAnsi="宋体"/>
          <w:b w:val="false"/>
          <w:bCs w:val="false"/>
          <w:sz w:val="24"/>
          <w:szCs w:val="24"/>
        </w:rPr>
        <w:t xml:space="preserve">按产品形态分类，文创产品包括：</w:t>
      </w:r>
    </w:p>
    <w:p>
      <w:pPr>
        <w:spacing w:after="120" w:line="360"/>
        <w:jc w:val="both"/>
      </w:pPr>
      <w:r>
        <w:rPr>
          <w:rFonts w:ascii="宋体" w:cs="宋体" w:eastAsia="宋体" w:hAnsi="宋体"/>
          <w:b/>
          <w:bCs/>
          <w:sz w:val="24"/>
          <w:szCs w:val="24"/>
        </w:rPr>
        <w:t xml:space="preserve">实用型文创。</w:t>
      </w:r>
      <w:r>
        <w:rPr>
          <w:rFonts w:ascii="宋体" w:cs="宋体" w:eastAsia="宋体" w:hAnsi="宋体"/>
          <w:b w:val="false"/>
          <w:bCs w:val="false"/>
          <w:sz w:val="24"/>
          <w:szCs w:val="24"/>
        </w:rPr>
        <w:t xml:space="preserve"> 将文化元素融入日常用品——文具（笔记本、书签、钢笔）、家居（杯具、餐具、抱枕）、服饰（T恤、丝巾、帆布袋）、数码配件（手机壳、耳机套、U盘）。</w:t>
      </w:r>
    </w:p>
    <w:p>
      <w:pPr>
        <w:spacing w:after="120" w:line="360"/>
        <w:jc w:val="both"/>
      </w:pPr>
      <w:r>
        <w:rPr>
          <w:rFonts w:ascii="宋体" w:cs="宋体" w:eastAsia="宋体" w:hAnsi="宋体"/>
          <w:b/>
          <w:bCs/>
          <w:sz w:val="24"/>
          <w:szCs w:val="24"/>
        </w:rPr>
        <w:t xml:space="preserve">装饰型文创。</w:t>
      </w:r>
      <w:r>
        <w:rPr>
          <w:rFonts w:ascii="宋体" w:cs="宋体" w:eastAsia="宋体" w:hAnsi="宋体"/>
          <w:b w:val="false"/>
          <w:bCs w:val="false"/>
          <w:sz w:val="24"/>
          <w:szCs w:val="24"/>
        </w:rPr>
        <w:t xml:space="preserve"> 以审美价值为主的产品——摆件、装饰画、工艺品、首饰。</w:t>
      </w:r>
    </w:p>
    <w:p>
      <w:pPr>
        <w:spacing w:after="120" w:line="360"/>
        <w:jc w:val="both"/>
      </w:pPr>
      <w:r>
        <w:rPr>
          <w:rFonts w:ascii="宋体" w:cs="宋体" w:eastAsia="宋体" w:hAnsi="宋体"/>
          <w:b/>
          <w:bCs/>
          <w:sz w:val="24"/>
          <w:szCs w:val="24"/>
        </w:rPr>
        <w:t xml:space="preserve">收藏型文创。</w:t>
      </w:r>
      <w:r>
        <w:rPr>
          <w:rFonts w:ascii="宋体" w:cs="宋体" w:eastAsia="宋体" w:hAnsi="宋体"/>
          <w:b w:val="false"/>
          <w:bCs w:val="false"/>
          <w:sz w:val="24"/>
          <w:szCs w:val="24"/>
        </w:rPr>
        <w:t xml:space="preserve"> 具有稀缺性和收藏价值的产品——限量版手办、艺术复制品、纪念币/章。</w:t>
      </w:r>
    </w:p>
    <w:p>
      <w:pPr>
        <w:spacing w:after="120" w:line="360"/>
        <w:jc w:val="both"/>
      </w:pPr>
      <w:r>
        <w:rPr>
          <w:rFonts w:ascii="宋体" w:cs="宋体" w:eastAsia="宋体" w:hAnsi="宋体"/>
          <w:b/>
          <w:bCs/>
          <w:sz w:val="24"/>
          <w:szCs w:val="24"/>
        </w:rPr>
        <w:t xml:space="preserve">体验型文创。</w:t>
      </w:r>
      <w:r>
        <w:rPr>
          <w:rFonts w:ascii="宋体" w:cs="宋体" w:eastAsia="宋体" w:hAnsi="宋体"/>
          <w:b w:val="false"/>
          <w:bCs w:val="false"/>
          <w:sz w:val="24"/>
          <w:szCs w:val="24"/>
        </w:rPr>
        <w:t xml:space="preserve"> 以体验为核心的产品——DIY材料包（如"自制地戏面具"套装）、沉浸式体验门票、研学课程包。</w:t>
      </w:r>
    </w:p>
    <w:p>
      <w:pPr>
        <w:spacing w:after="120" w:line="360"/>
        <w:jc w:val="both"/>
      </w:pPr>
      <w:r>
        <w:rPr>
          <w:rFonts w:ascii="宋体" w:cs="宋体" w:eastAsia="宋体" w:hAnsi="宋体"/>
          <w:b/>
          <w:bCs/>
          <w:sz w:val="24"/>
          <w:szCs w:val="24"/>
        </w:rPr>
        <w:t xml:space="preserve">数字文创。</w:t>
      </w:r>
      <w:r>
        <w:rPr>
          <w:rFonts w:ascii="宋体" w:cs="宋体" w:eastAsia="宋体" w:hAnsi="宋体"/>
          <w:b w:val="false"/>
          <w:bCs w:val="false"/>
          <w:sz w:val="24"/>
          <w:szCs w:val="24"/>
        </w:rPr>
        <w:t xml:space="preserve"> 以数字形式存在的产品——表情包、数字藏品（NFT）、虚拟服饰、AI生成艺术品。</w:t>
      </w:r>
    </w:p>
    <w:p>
      <w:pPr>
        <w:pStyle w:val="Heading3"/>
        <w:spacing w:after="200" w:before="300"/>
      </w:pPr>
      <w:r>
        <w:rPr>
          <w:rFonts w:ascii="黑体" w:cs="黑体" w:eastAsia="黑体" w:hAnsi="黑体"/>
          <w:b/>
          <w:bCs/>
          <w:sz w:val="26"/>
          <w:szCs w:val="26"/>
        </w:rPr>
        <w:t xml:space="preserve">10.1.2 文创产品开发流程</w:t>
      </w:r>
    </w:p>
    <w:p>
      <w:pPr>
        <w:spacing w:after="120" w:line="360"/>
        <w:jc w:val="both"/>
      </w:pPr>
      <w:r>
        <w:rPr>
          <w:rFonts w:ascii="宋体" w:cs="宋体" w:eastAsia="宋体" w:hAnsi="宋体"/>
          <w:b w:val="false"/>
          <w:bCs w:val="false"/>
          <w:sz w:val="24"/>
          <w:szCs w:val="24"/>
        </w:rPr>
        <w:t xml:space="preserve">标准化的文创产品开发流程包括以下阶段：</w:t>
      </w:r>
    </w:p>
    <w:p>
      <w:pPr>
        <w:spacing w:after="120" w:line="360"/>
        <w:jc w:val="both"/>
      </w:pPr>
      <w:r>
        <w:rPr>
          <w:rFonts w:ascii="宋体" w:cs="宋体" w:eastAsia="宋体" w:hAnsi="宋体"/>
          <w:b/>
          <w:bCs/>
          <w:sz w:val="24"/>
          <w:szCs w:val="24"/>
        </w:rPr>
        <w:t xml:space="preserve">文化资源梳理。</w:t>
      </w:r>
      <w:r>
        <w:rPr>
          <w:rFonts w:ascii="宋体" w:cs="宋体" w:eastAsia="宋体" w:hAnsi="宋体"/>
          <w:b w:val="false"/>
          <w:bCs w:val="false"/>
          <w:sz w:val="24"/>
          <w:szCs w:val="24"/>
        </w:rPr>
        <w:t xml:space="preserve"> 系统梳理可用的文化资源——视觉元素（建筑造型、服饰纹样、面具形态）、故事资源（历史事件、人物传奇、民俗传说）、技艺资源（雕刻技法、刺绣针法、烹饪工艺）。</w:t>
      </w:r>
    </w:p>
    <w:p>
      <w:pPr>
        <w:spacing w:after="120" w:line="360"/>
        <w:jc w:val="both"/>
      </w:pPr>
      <w:r>
        <w:rPr>
          <w:rFonts w:ascii="宋体" w:cs="宋体" w:eastAsia="宋体" w:hAnsi="宋体"/>
          <w:b/>
          <w:bCs/>
          <w:sz w:val="24"/>
          <w:szCs w:val="24"/>
        </w:rPr>
        <w:t xml:space="preserve">创意概念生成。</w:t>
      </w:r>
      <w:r>
        <w:rPr>
          <w:rFonts w:ascii="宋体" w:cs="宋体" w:eastAsia="宋体" w:hAnsi="宋体"/>
          <w:b w:val="false"/>
          <w:bCs w:val="false"/>
          <w:sz w:val="24"/>
          <w:szCs w:val="24"/>
        </w:rPr>
        <w:t xml:space="preserve"> 基于文化资源，生成产品创意概念。可采用头脑风暴、设计思维（Design Thinking）等方法。创意概念应回答三个问题：产品的文化内核是什么？解决了用户的什么需求？与同类产品的差异化在哪里？</w:t>
      </w:r>
    </w:p>
    <w:p>
      <w:pPr>
        <w:spacing w:after="120" w:line="360"/>
        <w:jc w:val="both"/>
      </w:pPr>
      <w:r>
        <w:rPr>
          <w:rFonts w:ascii="宋体" w:cs="宋体" w:eastAsia="宋体" w:hAnsi="宋体"/>
          <w:b/>
          <w:bCs/>
          <w:sz w:val="24"/>
          <w:szCs w:val="24"/>
        </w:rPr>
        <w:t xml:space="preserve">设计方案深化。</w:t>
      </w:r>
      <w:r>
        <w:rPr>
          <w:rFonts w:ascii="宋体" w:cs="宋体" w:eastAsia="宋体" w:hAnsi="宋体"/>
          <w:b w:val="false"/>
          <w:bCs w:val="false"/>
          <w:sz w:val="24"/>
          <w:szCs w:val="24"/>
        </w:rPr>
        <w:t xml:space="preserve"> 将创意概念转化为具体的设计方案——产品形态、色彩方案、材料选择、工艺路线、包装设计。</w:t>
      </w:r>
    </w:p>
    <w:p>
      <w:pPr>
        <w:spacing w:after="120" w:line="360"/>
        <w:jc w:val="both"/>
      </w:pPr>
      <w:r>
        <w:rPr>
          <w:rFonts w:ascii="宋体" w:cs="宋体" w:eastAsia="宋体" w:hAnsi="宋体"/>
          <w:b/>
          <w:bCs/>
          <w:sz w:val="24"/>
          <w:szCs w:val="24"/>
        </w:rPr>
        <w:t xml:space="preserve">样品制作与测试。</w:t>
      </w:r>
      <w:r>
        <w:rPr>
          <w:rFonts w:ascii="宋体" w:cs="宋体" w:eastAsia="宋体" w:hAnsi="宋体"/>
          <w:b w:val="false"/>
          <w:bCs w:val="false"/>
          <w:sz w:val="24"/>
          <w:szCs w:val="24"/>
        </w:rPr>
        <w:t xml:space="preserve"> 制作产品样品，进行用户测试和市场验证。根据反馈调整设计方案。</w:t>
      </w:r>
    </w:p>
    <w:p>
      <w:pPr>
        <w:spacing w:after="120" w:line="360"/>
        <w:jc w:val="both"/>
      </w:pPr>
      <w:r>
        <w:rPr>
          <w:rFonts w:ascii="宋体" w:cs="宋体" w:eastAsia="宋体" w:hAnsi="宋体"/>
          <w:b/>
          <w:bCs/>
          <w:sz w:val="24"/>
          <w:szCs w:val="24"/>
        </w:rPr>
        <w:t xml:space="preserve">量产与品控。</w:t>
      </w:r>
      <w:r>
        <w:rPr>
          <w:rFonts w:ascii="宋体" w:cs="宋体" w:eastAsia="宋体" w:hAnsi="宋体"/>
          <w:b w:val="false"/>
          <w:bCs w:val="false"/>
          <w:sz w:val="24"/>
          <w:szCs w:val="24"/>
        </w:rPr>
        <w:t xml:space="preserve"> 确定生产合作伙伴，建立质量控制标准，批量生产。</w:t>
      </w:r>
    </w:p>
    <w:p>
      <w:pPr>
        <w:spacing w:after="120" w:line="360"/>
        <w:jc w:val="both"/>
      </w:pPr>
      <w:r>
        <w:rPr>
          <w:rFonts w:ascii="宋体" w:cs="宋体" w:eastAsia="宋体" w:hAnsi="宋体"/>
          <w:b/>
          <w:bCs/>
          <w:sz w:val="24"/>
          <w:szCs w:val="24"/>
        </w:rPr>
        <w:t xml:space="preserve">渠道与营销。</w:t>
      </w:r>
      <w:r>
        <w:rPr>
          <w:rFonts w:ascii="宋体" w:cs="宋体" w:eastAsia="宋体" w:hAnsi="宋体"/>
          <w:b w:val="false"/>
          <w:bCs w:val="false"/>
          <w:sz w:val="24"/>
          <w:szCs w:val="24"/>
        </w:rPr>
        <w:t xml:space="preserve"> 确定销售渠道（线下实体店、线上电商、景区专柜等），制定营销推广方案。</w:t>
      </w:r>
    </w:p>
    <w:p>
      <w:pPr>
        <w:pStyle w:val="Heading3"/>
        <w:spacing w:after="200" w:before="300"/>
      </w:pPr>
      <w:r>
        <w:rPr>
          <w:rFonts w:ascii="黑体" w:cs="黑体" w:eastAsia="黑体" w:hAnsi="黑体"/>
          <w:b/>
          <w:bCs/>
          <w:sz w:val="26"/>
          <w:szCs w:val="26"/>
        </w:rPr>
        <w:t xml:space="preserve">10.1.3 文创产品设计原则</w:t>
      </w:r>
    </w:p>
    <w:p>
      <w:pPr>
        <w:spacing w:after="120" w:line="360"/>
        <w:jc w:val="both"/>
      </w:pPr>
      <w:r>
        <w:rPr>
          <w:rFonts w:ascii="宋体" w:cs="宋体" w:eastAsia="宋体" w:hAnsi="宋体"/>
          <w:b/>
          <w:bCs/>
          <w:sz w:val="24"/>
          <w:szCs w:val="24"/>
        </w:rPr>
        <w:t xml:space="preserve">文化为魂。</w:t>
      </w:r>
      <w:r>
        <w:rPr>
          <w:rFonts w:ascii="宋体" w:cs="宋体" w:eastAsia="宋体" w:hAnsi="宋体"/>
          <w:b w:val="false"/>
          <w:bCs w:val="false"/>
          <w:sz w:val="24"/>
          <w:szCs w:val="24"/>
        </w:rPr>
        <w:t xml:space="preserve"> 文创产品的核心竞争力是文化内涵。设计应深入挖掘文化符号的意义，而非简单"贴标签"。</w:t>
      </w:r>
    </w:p>
    <w:p>
      <w:pPr>
        <w:spacing w:after="120" w:line="360"/>
        <w:jc w:val="both"/>
      </w:pPr>
      <w:r>
        <w:rPr>
          <w:rFonts w:ascii="宋体" w:cs="宋体" w:eastAsia="宋体" w:hAnsi="宋体"/>
          <w:b/>
          <w:bCs/>
          <w:sz w:val="24"/>
          <w:szCs w:val="24"/>
        </w:rPr>
        <w:t xml:space="preserve">设计为体。</w:t>
      </w:r>
      <w:r>
        <w:rPr>
          <w:rFonts w:ascii="宋体" w:cs="宋体" w:eastAsia="宋体" w:hAnsi="宋体"/>
          <w:b w:val="false"/>
          <w:bCs w:val="false"/>
          <w:sz w:val="24"/>
          <w:szCs w:val="24"/>
        </w:rPr>
        <w:t xml:space="preserve"> 好的设计是文化内涵转化为市场价值的桥梁。文创设计应兼顾美学品质、使用功能和成本可行性。</w:t>
      </w:r>
    </w:p>
    <w:p>
      <w:pPr>
        <w:spacing w:after="120" w:line="360"/>
        <w:jc w:val="both"/>
      </w:pPr>
      <w:r>
        <w:rPr>
          <w:rFonts w:ascii="宋体" w:cs="宋体" w:eastAsia="宋体" w:hAnsi="宋体"/>
          <w:b/>
          <w:bCs/>
          <w:sz w:val="24"/>
          <w:szCs w:val="24"/>
        </w:rPr>
        <w:t xml:space="preserve">用户为本。</w:t>
      </w:r>
      <w:r>
        <w:rPr>
          <w:rFonts w:ascii="宋体" w:cs="宋体" w:eastAsia="宋体" w:hAnsi="宋体"/>
          <w:b w:val="false"/>
          <w:bCs w:val="false"/>
          <w:sz w:val="24"/>
          <w:szCs w:val="24"/>
        </w:rPr>
        <w:t xml:space="preserve"> 产品设计应围绕目标用户的需求和审美偏好展开。不同年龄、性别、文化背景的用户对文创产品的需求差异很大。</w:t>
      </w:r>
    </w:p>
    <w:p>
      <w:pPr>
        <w:spacing w:after="120" w:line="360"/>
        <w:jc w:val="both"/>
      </w:pPr>
      <w:r>
        <w:rPr>
          <w:rFonts w:ascii="宋体" w:cs="宋体" w:eastAsia="宋体" w:hAnsi="宋体"/>
          <w:b/>
          <w:bCs/>
          <w:sz w:val="24"/>
          <w:szCs w:val="24"/>
        </w:rPr>
        <w:t xml:space="preserve">品质为王。</w:t>
      </w:r>
      <w:r>
        <w:rPr>
          <w:rFonts w:ascii="宋体" w:cs="宋体" w:eastAsia="宋体" w:hAnsi="宋体"/>
          <w:b w:val="false"/>
          <w:bCs w:val="false"/>
          <w:sz w:val="24"/>
          <w:szCs w:val="24"/>
        </w:rPr>
        <w:t xml:space="preserve"> 文创产品不是"一次性旅游纪念品"。低劣的品质不仅损害消费体验，也损害文化IP的品牌形象。</w:t>
      </w:r>
    </w:p>
    <w:p>
      <w:pPr>
        <w:pStyle w:val="Heading2"/>
        <w:spacing w:after="200" w:before="300"/>
      </w:pPr>
      <w:r>
        <w:rPr>
          <w:rFonts w:ascii="黑体" w:cs="黑体" w:eastAsia="黑体" w:hAnsi="黑体"/>
          <w:b/>
          <w:bCs/>
          <w:sz w:val="28"/>
          <w:szCs w:val="28"/>
        </w:rPr>
        <w:t xml:space="preserve">10.2 屯堡文化符号的提取与转化</w:t>
      </w:r>
    </w:p>
    <w:p>
      <w:pPr>
        <w:pStyle w:val="Heading3"/>
        <w:spacing w:after="200" w:before="300"/>
      </w:pPr>
      <w:r>
        <w:rPr>
          <w:rFonts w:ascii="黑体" w:cs="黑体" w:eastAsia="黑体" w:hAnsi="黑体"/>
          <w:b/>
          <w:bCs/>
          <w:sz w:val="26"/>
          <w:szCs w:val="26"/>
        </w:rPr>
        <w:t xml:space="preserve">10.2.1 视觉符号体系</w:t>
      </w:r>
    </w:p>
    <w:p>
      <w:pPr>
        <w:spacing w:after="120" w:line="360"/>
        <w:jc w:val="both"/>
      </w:pPr>
      <w:r>
        <w:rPr>
          <w:rFonts w:ascii="宋体" w:cs="宋体" w:eastAsia="宋体" w:hAnsi="宋体"/>
          <w:b w:val="false"/>
          <w:bCs w:val="false"/>
          <w:sz w:val="24"/>
          <w:szCs w:val="24"/>
        </w:rPr>
        <w:t xml:space="preserve">屯堡文化拥有丰富且辨识度极高的视觉符号体系：</w:t>
      </w:r>
    </w:p>
    <w:p>
      <w:pPr>
        <w:spacing w:after="120" w:line="360"/>
        <w:jc w:val="both"/>
      </w:pPr>
      <w:r>
        <w:rPr>
          <w:rFonts w:ascii="宋体" w:cs="宋体" w:eastAsia="宋体" w:hAnsi="宋体"/>
          <w:b/>
          <w:bCs/>
          <w:sz w:val="24"/>
          <w:szCs w:val="24"/>
        </w:rPr>
        <w:t xml:space="preserve">建筑符号。</w:t>
      </w:r>
      <w:r>
        <w:rPr>
          <w:rFonts w:ascii="宋体" w:cs="宋体" w:eastAsia="宋体" w:hAnsi="宋体"/>
          <w:b w:val="false"/>
          <w:bCs w:val="false"/>
          <w:sz w:val="24"/>
          <w:szCs w:val="24"/>
        </w:rPr>
        <w:t xml:space="preserve"> 石墙纹理、石板屋顶、碉楼轮廓、四合院布局、雕花门楼、木窗棂格。这些符号的特点是几何感强、层次丰富，适合抽象化为平面图案或产品造型。</w:t>
      </w:r>
    </w:p>
    <w:p>
      <w:pPr>
        <w:spacing w:after="120" w:line="360"/>
        <w:jc w:val="both"/>
      </w:pPr>
      <w:r>
        <w:rPr>
          <w:rFonts w:ascii="宋体" w:cs="宋体" w:eastAsia="宋体" w:hAnsi="宋体"/>
          <w:b/>
          <w:bCs/>
          <w:sz w:val="24"/>
          <w:szCs w:val="24"/>
        </w:rPr>
        <w:t xml:space="preserve">地戏符号。</w:t>
      </w:r>
      <w:r>
        <w:rPr>
          <w:rFonts w:ascii="宋体" w:cs="宋体" w:eastAsia="宋体" w:hAnsi="宋体"/>
          <w:b w:val="false"/>
          <w:bCs w:val="false"/>
          <w:sz w:val="24"/>
          <w:szCs w:val="24"/>
        </w:rPr>
        <w:t xml:space="preserve"> 面具造型（关羽、张飞、曹操等角色的脸谱）、头盔装饰（龙纹、凤纹、虎纹）、靠旗形态、兵器造型。地戏面具是最具辨识度的屯堡文化符号，色彩浓烈、造型夸张，极具视觉冲击力。</w:t>
      </w:r>
    </w:p>
    <w:p>
      <w:pPr>
        <w:spacing w:after="120" w:line="360"/>
        <w:jc w:val="both"/>
      </w:pPr>
      <w:r>
        <w:rPr>
          <w:rFonts w:ascii="宋体" w:cs="宋体" w:eastAsia="宋体" w:hAnsi="宋体"/>
          <w:b/>
          <w:bCs/>
          <w:sz w:val="24"/>
          <w:szCs w:val="24"/>
        </w:rPr>
        <w:t xml:space="preserve">服饰符号。</w:t>
      </w:r>
      <w:r>
        <w:rPr>
          <w:rFonts w:ascii="宋体" w:cs="宋体" w:eastAsia="宋体" w:hAnsi="宋体"/>
          <w:b w:val="false"/>
          <w:bCs w:val="false"/>
          <w:sz w:val="24"/>
          <w:szCs w:val="24"/>
        </w:rPr>
        <w:t xml:space="preserve"> 凤阳汉装的廓形、丝头系腰的编织纹样、翘头绣花鞋的造型、刺绣的动植物纹样。服饰符号的特点是精致细腻，适合用于高端文创产品。</w:t>
      </w:r>
    </w:p>
    <w:p>
      <w:pPr>
        <w:spacing w:after="120" w:line="360"/>
        <w:jc w:val="both"/>
      </w:pPr>
      <w:r>
        <w:rPr>
          <w:rFonts w:ascii="宋体" w:cs="宋体" w:eastAsia="宋体" w:hAnsi="宋体"/>
          <w:b/>
          <w:bCs/>
          <w:sz w:val="24"/>
          <w:szCs w:val="24"/>
        </w:rPr>
        <w:t xml:space="preserve">文字符号。</w:t>
      </w:r>
      <w:r>
        <w:rPr>
          <w:rFonts w:ascii="宋体" w:cs="宋体" w:eastAsia="宋体" w:hAnsi="宋体"/>
          <w:b w:val="false"/>
          <w:bCs w:val="false"/>
          <w:sz w:val="24"/>
          <w:szCs w:val="24"/>
        </w:rPr>
        <w:t xml:space="preserve"> 屯堡话中的特色词汇、家谱中的书法字体、碑刻中的铭文。文字符号可以转化为书法文创、字体系列产品。</w:t>
      </w:r>
    </w:p>
    <w:p>
      <w:pPr>
        <w:pStyle w:val="Heading3"/>
        <w:spacing w:after="200" w:before="300"/>
      </w:pPr>
      <w:r>
        <w:rPr>
          <w:rFonts w:ascii="黑体" w:cs="黑体" w:eastAsia="黑体" w:hAnsi="黑体"/>
          <w:b/>
          <w:bCs/>
          <w:sz w:val="26"/>
          <w:szCs w:val="26"/>
        </w:rPr>
        <w:t xml:space="preserve">10.2.2 符号转化的设计策略</w:t>
      </w:r>
    </w:p>
    <w:p>
      <w:pPr>
        <w:spacing w:after="120" w:line="360"/>
        <w:jc w:val="both"/>
      </w:pPr>
      <w:r>
        <w:rPr>
          <w:rFonts w:ascii="宋体" w:cs="宋体" w:eastAsia="宋体" w:hAnsi="宋体"/>
          <w:b w:val="false"/>
          <w:bCs w:val="false"/>
          <w:sz w:val="24"/>
          <w:szCs w:val="24"/>
        </w:rPr>
        <w:t xml:space="preserve">将传统文化符号转化为现代设计语言，需要运用以下策略：</w:t>
      </w:r>
    </w:p>
    <w:p>
      <w:pPr>
        <w:spacing w:after="120" w:line="360"/>
        <w:jc w:val="both"/>
      </w:pPr>
      <w:r>
        <w:rPr>
          <w:rFonts w:ascii="宋体" w:cs="宋体" w:eastAsia="宋体" w:hAnsi="宋体"/>
          <w:b/>
          <w:bCs/>
          <w:sz w:val="24"/>
          <w:szCs w:val="24"/>
        </w:rPr>
        <w:t xml:space="preserve">简化。</w:t>
      </w:r>
      <w:r>
        <w:rPr>
          <w:rFonts w:ascii="宋体" w:cs="宋体" w:eastAsia="宋体" w:hAnsi="宋体"/>
          <w:b w:val="false"/>
          <w:bCs w:val="false"/>
          <w:sz w:val="24"/>
          <w:szCs w:val="24"/>
        </w:rPr>
        <w:t xml:space="preserve"> 提取符号的核心特征，去除细节冗余。例如，将复杂的地戏面具简化为三到四个核心形状和色彩的几何组合。</w:t>
      </w:r>
    </w:p>
    <w:p>
      <w:pPr>
        <w:spacing w:after="120" w:line="360"/>
        <w:jc w:val="both"/>
      </w:pPr>
      <w:r>
        <w:rPr>
          <w:rFonts w:ascii="宋体" w:cs="宋体" w:eastAsia="宋体" w:hAnsi="宋体"/>
          <w:b/>
          <w:bCs/>
          <w:sz w:val="24"/>
          <w:szCs w:val="24"/>
        </w:rPr>
        <w:t xml:space="preserve">抽象化。</w:t>
      </w:r>
      <w:r>
        <w:rPr>
          <w:rFonts w:ascii="宋体" w:cs="宋体" w:eastAsia="宋体" w:hAnsi="宋体"/>
          <w:b w:val="false"/>
          <w:bCs w:val="false"/>
          <w:sz w:val="24"/>
          <w:szCs w:val="24"/>
        </w:rPr>
        <w:t xml:space="preserve"> 将具象的符号转化为抽象图案。例如，将石板纹理转化为规律的几何纹样，用于纺织品或壁纸设计。</w:t>
      </w:r>
    </w:p>
    <w:p>
      <w:pPr>
        <w:spacing w:after="120" w:line="360"/>
        <w:jc w:val="both"/>
      </w:pPr>
      <w:r>
        <w:rPr>
          <w:rFonts w:ascii="宋体" w:cs="宋体" w:eastAsia="宋体" w:hAnsi="宋体"/>
          <w:b/>
          <w:bCs/>
          <w:sz w:val="24"/>
          <w:szCs w:val="24"/>
        </w:rPr>
        <w:t xml:space="preserve">重构。</w:t>
      </w:r>
      <w:r>
        <w:rPr>
          <w:rFonts w:ascii="宋体" w:cs="宋体" w:eastAsia="宋体" w:hAnsi="宋体"/>
          <w:b w:val="false"/>
          <w:bCs w:val="false"/>
          <w:sz w:val="24"/>
          <w:szCs w:val="24"/>
        </w:rPr>
        <w:t xml:space="preserve"> 打散原有符号的元素，按新的逻辑重组。例如，将不同面具的局部特征（张飞的眼、关羽的眉、曹操的嘴）组合成一个新的"融合面具"。</w:t>
      </w:r>
    </w:p>
    <w:p>
      <w:pPr>
        <w:spacing w:after="120" w:line="360"/>
        <w:jc w:val="both"/>
      </w:pPr>
      <w:r>
        <w:rPr>
          <w:rFonts w:ascii="宋体" w:cs="宋体" w:eastAsia="宋体" w:hAnsi="宋体"/>
          <w:b/>
          <w:bCs/>
          <w:sz w:val="24"/>
          <w:szCs w:val="24"/>
        </w:rPr>
        <w:t xml:space="preserve">现代化。</w:t>
      </w:r>
      <w:r>
        <w:rPr>
          <w:rFonts w:ascii="宋体" w:cs="宋体" w:eastAsia="宋体" w:hAnsi="宋体"/>
          <w:b w:val="false"/>
          <w:bCs w:val="false"/>
          <w:sz w:val="24"/>
          <w:szCs w:val="24"/>
        </w:rPr>
        <w:t xml:space="preserve"> 用现代设计语言重新诠释传统符号。例如，用扁平化风格或波普艺术风格重新绘制地戏面具。</w:t>
      </w:r>
    </w:p>
    <w:p>
      <w:pPr>
        <w:spacing w:after="120" w:line="360"/>
        <w:jc w:val="both"/>
      </w:pPr>
      <w:r>
        <w:rPr>
          <w:rFonts w:ascii="宋体" w:cs="宋体" w:eastAsia="宋体" w:hAnsi="宋体"/>
          <w:b/>
          <w:bCs/>
          <w:sz w:val="24"/>
          <w:szCs w:val="24"/>
        </w:rPr>
        <w:t xml:space="preserve">功能化。</w:t>
      </w:r>
      <w:r>
        <w:rPr>
          <w:rFonts w:ascii="宋体" w:cs="宋体" w:eastAsia="宋体" w:hAnsi="宋体"/>
          <w:b w:val="false"/>
          <w:bCs w:val="false"/>
          <w:sz w:val="24"/>
          <w:szCs w:val="24"/>
        </w:rPr>
        <w:t xml:space="preserve"> 将符号特征转化为产品的功能性结构。例如，将碉楼的轮廓转化为笔筒的造型，将翘头绣花鞋的曲线转化为U盘的外壳。</w:t>
      </w:r>
    </w:p>
    <w:p>
      <w:pPr>
        <w:pStyle w:val="Heading3"/>
        <w:spacing w:after="200" w:before="300"/>
      </w:pPr>
      <w:r>
        <w:rPr>
          <w:rFonts w:ascii="黑体" w:cs="黑体" w:eastAsia="黑体" w:hAnsi="黑体"/>
          <w:b/>
          <w:bCs/>
          <w:sz w:val="26"/>
          <w:szCs w:val="26"/>
        </w:rPr>
        <w:t xml:space="preserve">10.2.3 典型案例分析</w:t>
      </w:r>
    </w:p>
    <w:p>
      <w:pPr>
        <w:spacing w:after="120" w:line="360"/>
        <w:jc w:val="both"/>
      </w:pPr>
      <w:r>
        <w:rPr>
          <w:rFonts w:ascii="宋体" w:cs="宋体" w:eastAsia="宋体" w:hAnsi="宋体"/>
          <w:b/>
          <w:bCs/>
          <w:sz w:val="24"/>
          <w:szCs w:val="24"/>
        </w:rPr>
        <w:t xml:space="preserve">"黔影新生"面具盲盒。</w:t>
      </w:r>
      <w:r>
        <w:rPr>
          <w:rFonts w:ascii="宋体" w:cs="宋体" w:eastAsia="宋体" w:hAnsi="宋体"/>
          <w:b w:val="false"/>
          <w:bCs w:val="false"/>
          <w:sz w:val="24"/>
          <w:szCs w:val="24"/>
        </w:rPr>
        <w:t xml:space="preserve"> 将12面经典地戏面具进行Q版化设计——保留每个面具的核心特征（色彩、头盔装饰、表情），但将比例改为可爱的"大头"风格。盲盒的随机抽取机制增加了收藏的趣味性。每只盲盒附带一张知识卡片，介绍该面具的角色故事和文化背景。</w:t>
      </w:r>
    </w:p>
    <w:p>
      <w:pPr>
        <w:spacing w:after="120" w:line="360"/>
        <w:jc w:val="both"/>
      </w:pPr>
      <w:r>
        <w:rPr>
          <w:rFonts w:ascii="宋体" w:cs="宋体" w:eastAsia="宋体" w:hAnsi="宋体"/>
          <w:b/>
          <w:bCs/>
          <w:sz w:val="24"/>
          <w:szCs w:val="24"/>
        </w:rPr>
        <w:t xml:space="preserve">"石头记"建筑系列文具。</w:t>
      </w:r>
      <w:r>
        <w:rPr>
          <w:rFonts w:ascii="宋体" w:cs="宋体" w:eastAsia="宋体" w:hAnsi="宋体"/>
          <w:b w:val="false"/>
          <w:bCs w:val="false"/>
          <w:sz w:val="24"/>
          <w:szCs w:val="24"/>
        </w:rPr>
        <w:t xml:space="preserve"> 以屯堡建筑的石墙纹理为设计元素，开发了笔记本封面（压纹仿石材质感）、书签（石窗棂格造型）、钢笔（碉楼轮廓笔夹）。产品定位中高端，主攻商务礼品和文化爱好者市场。</w:t>
      </w:r>
    </w:p>
    <w:p>
      <w:pPr>
        <w:spacing w:after="120" w:line="360"/>
        <w:jc w:val="both"/>
      </w:pPr>
      <w:r>
        <w:rPr>
          <w:rFonts w:ascii="宋体" w:cs="宋体" w:eastAsia="宋体" w:hAnsi="宋体"/>
          <w:b/>
          <w:bCs/>
          <w:sz w:val="24"/>
          <w:szCs w:val="24"/>
        </w:rPr>
        <w:t xml:space="preserve">"凤阳"丝巾系列。</w:t>
      </w:r>
      <w:r>
        <w:rPr>
          <w:rFonts w:ascii="宋体" w:cs="宋体" w:eastAsia="宋体" w:hAnsi="宋体"/>
          <w:b w:val="false"/>
          <w:bCs w:val="false"/>
          <w:sz w:val="24"/>
          <w:szCs w:val="24"/>
        </w:rPr>
        <w:t xml:space="preserve"> 以屯堡服饰刺绣中的传统纹样（牡丹、蝴蝶、蝙蝠、如意）为基础，由设计师进行现代化重新配色和构图，开发了丝巾、方巾、披肩系列产品。产品面向女性消费群体，兼顾日常使用和文化品位。</w:t>
      </w:r>
    </w:p>
    <w:p>
      <w:pPr>
        <w:pStyle w:val="Heading2"/>
        <w:spacing w:after="200" w:before="300"/>
      </w:pPr>
      <w:r>
        <w:rPr>
          <w:rFonts w:ascii="黑体" w:cs="黑体" w:eastAsia="黑体" w:hAnsi="黑体"/>
          <w:b/>
          <w:bCs/>
          <w:sz w:val="28"/>
          <w:szCs w:val="28"/>
        </w:rPr>
        <w:t xml:space="preserve">10.3 屯堡文化IP运营</w:t>
      </w:r>
    </w:p>
    <w:p>
      <w:pPr>
        <w:pStyle w:val="Heading3"/>
        <w:spacing w:after="200" w:before="300"/>
      </w:pPr>
      <w:r>
        <w:rPr>
          <w:rFonts w:ascii="黑体" w:cs="黑体" w:eastAsia="黑体" w:hAnsi="黑体"/>
          <w:b/>
          <w:bCs/>
          <w:sz w:val="26"/>
          <w:szCs w:val="26"/>
        </w:rPr>
        <w:t xml:space="preserve">10.3.1 文化IP的概念</w:t>
      </w:r>
    </w:p>
    <w:p>
      <w:pPr>
        <w:spacing w:after="120" w:line="360"/>
        <w:jc w:val="both"/>
      </w:pPr>
      <w:r>
        <w:rPr>
          <w:rFonts w:ascii="宋体" w:cs="宋体" w:eastAsia="宋体" w:hAnsi="宋体"/>
          <w:b w:val="false"/>
          <w:bCs w:val="false"/>
          <w:sz w:val="24"/>
          <w:szCs w:val="24"/>
        </w:rPr>
        <w:t xml:space="preserve">IP（Intellectual Property，知识产权）在文化产业中指具有广泛认知度和商业开发价值的文化符号或内容品牌。一个成功的文化IP通常具有以下特征：高辨识度——人们一眼就能认出；强情感联结——能够唤起人们的文化记忆和情感共鸣；多维度可开发——可以衍生出影视、游戏、文创、主题空间等多种产品形态。</w:t>
      </w:r>
    </w:p>
    <w:p>
      <w:pPr>
        <w:spacing w:after="120" w:line="360"/>
        <w:jc w:val="both"/>
      </w:pPr>
      <w:r>
        <w:rPr>
          <w:rFonts w:ascii="宋体" w:cs="宋体" w:eastAsia="宋体" w:hAnsi="宋体"/>
          <w:b w:val="false"/>
          <w:bCs w:val="false"/>
          <w:sz w:val="24"/>
          <w:szCs w:val="24"/>
        </w:rPr>
        <w:t xml:space="preserve">屯堡文化IP的独特价值在于：它是"活着的"IP——不是已经定型的古代文化遗产，而是仍在演变中的活态文化；它是"在地的"IP——与特定地理空间（安顺、黔中）和社区（屯堡人）紧密绑定，具有不可替代的原真性；它是"融合的"IP——融汇了汉族与少数民族、军事与农耕、历史与当代的多重元素，具有丰富的叙事可能。</w:t>
      </w:r>
    </w:p>
    <w:p>
      <w:pPr>
        <w:pStyle w:val="Heading3"/>
        <w:spacing w:after="200" w:before="300"/>
      </w:pPr>
      <w:r>
        <w:rPr>
          <w:rFonts w:ascii="黑体" w:cs="黑体" w:eastAsia="黑体" w:hAnsi="黑体"/>
          <w:b/>
          <w:bCs/>
          <w:sz w:val="26"/>
          <w:szCs w:val="26"/>
        </w:rPr>
        <w:t xml:space="preserve">10.3.2 IP运营策略</w:t>
      </w:r>
    </w:p>
    <w:p>
      <w:pPr>
        <w:spacing w:after="120" w:line="360"/>
        <w:jc w:val="both"/>
      </w:pPr>
      <w:r>
        <w:rPr>
          <w:rFonts w:ascii="宋体" w:cs="宋体" w:eastAsia="宋体" w:hAnsi="宋体"/>
          <w:b/>
          <w:bCs/>
          <w:sz w:val="24"/>
          <w:szCs w:val="24"/>
        </w:rPr>
        <w:t xml:space="preserve">IP定位。</w:t>
      </w:r>
      <w:r>
        <w:rPr>
          <w:rFonts w:ascii="宋体" w:cs="宋体" w:eastAsia="宋体" w:hAnsi="宋体"/>
          <w:b w:val="false"/>
          <w:bCs w:val="false"/>
          <w:sz w:val="24"/>
          <w:szCs w:val="24"/>
        </w:rPr>
        <w:t xml:space="preserve"> 明确屯堡文化IP的核心定位——"六百年大明遗风，活着的明代文化"。这一定位既突出了屯堡文化的独特性（明代、活态），又具有通俗易懂的传播力。</w:t>
      </w:r>
    </w:p>
    <w:p>
      <w:pPr>
        <w:spacing w:after="120" w:line="360"/>
        <w:jc w:val="both"/>
      </w:pPr>
      <w:r>
        <w:rPr>
          <w:rFonts w:ascii="宋体" w:cs="宋体" w:eastAsia="宋体" w:hAnsi="宋体"/>
          <w:b/>
          <w:bCs/>
          <w:sz w:val="24"/>
          <w:szCs w:val="24"/>
        </w:rPr>
        <w:t xml:space="preserve">内容矩阵。</w:t>
      </w:r>
      <w:r>
        <w:rPr>
          <w:rFonts w:ascii="宋体" w:cs="宋体" w:eastAsia="宋体" w:hAnsi="宋体"/>
          <w:b w:val="false"/>
          <w:bCs w:val="false"/>
          <w:sz w:val="24"/>
          <w:szCs w:val="24"/>
        </w:rPr>
        <w:t xml:space="preserve"> 围绕核心IP打造内容矩阵：纪录片和短视频——讲述屯堡故事，建立文化认知；地戏和民俗演出——提供现场体验，强化情感联结；文创产品——将IP转化为可消费的实体；数字内容（游戏、动漫、表情包）——触达年轻用户群体。</w:t>
      </w:r>
    </w:p>
    <w:p>
      <w:pPr>
        <w:spacing w:after="120" w:line="360"/>
        <w:jc w:val="both"/>
      </w:pPr>
      <w:r>
        <w:rPr>
          <w:rFonts w:ascii="宋体" w:cs="宋体" w:eastAsia="宋体" w:hAnsi="宋体"/>
          <w:b/>
          <w:bCs/>
          <w:sz w:val="24"/>
          <w:szCs w:val="24"/>
        </w:rPr>
        <w:t xml:space="preserve">跨界合作。</w:t>
      </w:r>
      <w:r>
        <w:rPr>
          <w:rFonts w:ascii="宋体" w:cs="宋体" w:eastAsia="宋体" w:hAnsi="宋体"/>
          <w:b w:val="false"/>
          <w:bCs w:val="false"/>
          <w:sz w:val="24"/>
          <w:szCs w:val="24"/>
        </w:rPr>
        <w:t xml:space="preserve"> 与影视、游戏、时尚、餐饮等行业的品牌进行跨界合作，扩大IP的受众面和影响力。例如，与热门手游合作推出"地戏皮肤"、与连锁饮品品牌合作推出"屯堡限定杯套"、与潮牌合作推出"屯堡联名系列"。</w:t>
      </w:r>
    </w:p>
    <w:p>
      <w:pPr>
        <w:spacing w:after="120" w:line="360"/>
        <w:jc w:val="both"/>
      </w:pPr>
      <w:r>
        <w:rPr>
          <w:rFonts w:ascii="宋体" w:cs="宋体" w:eastAsia="宋体" w:hAnsi="宋体"/>
          <w:b/>
          <w:bCs/>
          <w:sz w:val="24"/>
          <w:szCs w:val="24"/>
        </w:rPr>
        <w:t xml:space="preserve">授权体系。</w:t>
      </w:r>
      <w:r>
        <w:rPr>
          <w:rFonts w:ascii="宋体" w:cs="宋体" w:eastAsia="宋体" w:hAnsi="宋体"/>
          <w:b w:val="false"/>
          <w:bCs w:val="false"/>
          <w:sz w:val="24"/>
          <w:szCs w:val="24"/>
        </w:rPr>
        <w:t xml:space="preserve"> 建立规范的IP授权体系，包括授权类型（独家/非独家、全品类/单品类）、授权期限、授权区域、授权费用（保底金+销售额分成）、质量审核（授权产品的设计须经IP方审核）等。</w:t>
      </w:r>
    </w:p>
    <w:p>
      <w:pPr>
        <w:pStyle w:val="Heading3"/>
        <w:spacing w:after="200" w:before="300"/>
      </w:pPr>
      <w:r>
        <w:rPr>
          <w:rFonts w:ascii="黑体" w:cs="黑体" w:eastAsia="黑体" w:hAnsi="黑体"/>
          <w:b/>
          <w:bCs/>
          <w:sz w:val="26"/>
          <w:szCs w:val="26"/>
        </w:rPr>
        <w:t xml:space="preserve">10.3.3 IP保护</w:t>
      </w:r>
    </w:p>
    <w:p>
      <w:pPr>
        <w:spacing w:after="120" w:line="360"/>
        <w:jc w:val="both"/>
      </w:pPr>
      <w:r>
        <w:rPr>
          <w:rFonts w:ascii="宋体" w:cs="宋体" w:eastAsia="宋体" w:hAnsi="宋体"/>
          <w:b w:val="false"/>
          <w:bCs w:val="false"/>
          <w:sz w:val="24"/>
          <w:szCs w:val="24"/>
        </w:rPr>
        <w:t xml:space="preserve">文化IP的生命线是知识产权保护。屯堡文化IP保护涉及以下方面：</w:t>
      </w:r>
    </w:p>
    <w:p>
      <w:pPr>
        <w:spacing w:after="120" w:line="360"/>
        <w:jc w:val="both"/>
      </w:pPr>
      <w:r>
        <w:rPr>
          <w:rFonts w:ascii="宋体" w:cs="宋体" w:eastAsia="宋体" w:hAnsi="宋体"/>
          <w:b/>
          <w:bCs/>
          <w:sz w:val="24"/>
          <w:szCs w:val="24"/>
        </w:rPr>
        <w:t xml:space="preserve">商标保护。</w:t>
      </w:r>
      <w:r>
        <w:rPr>
          <w:rFonts w:ascii="宋体" w:cs="宋体" w:eastAsia="宋体" w:hAnsi="宋体"/>
          <w:b w:val="false"/>
          <w:bCs w:val="false"/>
          <w:sz w:val="24"/>
          <w:szCs w:val="24"/>
        </w:rPr>
        <w:t xml:space="preserve"> 对"屯堡""天龙屯堡""地戏""凤阳汉装"等核心品牌名称进行商标注册。</w:t>
      </w:r>
    </w:p>
    <w:p>
      <w:pPr>
        <w:spacing w:after="120" w:line="360"/>
        <w:jc w:val="both"/>
      </w:pPr>
      <w:r>
        <w:rPr>
          <w:rFonts w:ascii="宋体" w:cs="宋体" w:eastAsia="宋体" w:hAnsi="宋体"/>
          <w:b/>
          <w:bCs/>
          <w:sz w:val="24"/>
          <w:szCs w:val="24"/>
        </w:rPr>
        <w:t xml:space="preserve">著作权保护。</w:t>
      </w:r>
      <w:r>
        <w:rPr>
          <w:rFonts w:ascii="宋体" w:cs="宋体" w:eastAsia="宋体" w:hAnsi="宋体"/>
          <w:b w:val="false"/>
          <w:bCs w:val="false"/>
          <w:sz w:val="24"/>
          <w:szCs w:val="24"/>
        </w:rPr>
        <w:t xml:space="preserve"> 对文创产品的设计图稿、数字形象、宣传文案等进行著作权登记。</w:t>
      </w:r>
    </w:p>
    <w:p>
      <w:pPr>
        <w:spacing w:after="120" w:line="360"/>
        <w:jc w:val="both"/>
      </w:pPr>
      <w:r>
        <w:rPr>
          <w:rFonts w:ascii="宋体" w:cs="宋体" w:eastAsia="宋体" w:hAnsi="宋体"/>
          <w:b/>
          <w:bCs/>
          <w:sz w:val="24"/>
          <w:szCs w:val="24"/>
        </w:rPr>
        <w:t xml:space="preserve">专利保护。</w:t>
      </w:r>
      <w:r>
        <w:rPr>
          <w:rFonts w:ascii="宋体" w:cs="宋体" w:eastAsia="宋体" w:hAnsi="宋体"/>
          <w:b w:val="false"/>
          <w:bCs w:val="false"/>
          <w:sz w:val="24"/>
          <w:szCs w:val="24"/>
        </w:rPr>
        <w:t xml:space="preserve"> 对文创产品的独特外观设计申请外观设计专利。</w:t>
      </w:r>
    </w:p>
    <w:p>
      <w:pPr>
        <w:spacing w:after="120" w:line="360"/>
        <w:jc w:val="both"/>
      </w:pPr>
      <w:r>
        <w:rPr>
          <w:rFonts w:ascii="宋体" w:cs="宋体" w:eastAsia="宋体" w:hAnsi="宋体"/>
          <w:b/>
          <w:bCs/>
          <w:sz w:val="24"/>
          <w:szCs w:val="24"/>
        </w:rPr>
        <w:t xml:space="preserve">地理标志保护。</w:t>
      </w:r>
      <w:r>
        <w:rPr>
          <w:rFonts w:ascii="宋体" w:cs="宋体" w:eastAsia="宋体" w:hAnsi="宋体"/>
          <w:b w:val="false"/>
          <w:bCs w:val="false"/>
          <w:sz w:val="24"/>
          <w:szCs w:val="24"/>
        </w:rPr>
        <w:t xml:space="preserve"> 探索将"安顺地戏""屯堡服饰"等注册为地理标志或证明商标。</w:t>
      </w:r>
    </w:p>
    <w:p>
      <w:pPr>
        <w:spacing w:after="120" w:line="360"/>
        <w:jc w:val="both"/>
      </w:pPr>
      <w:r>
        <w:rPr>
          <w:rFonts w:ascii="宋体" w:cs="宋体" w:eastAsia="宋体" w:hAnsi="宋体"/>
          <w:b/>
          <w:bCs/>
          <w:sz w:val="24"/>
          <w:szCs w:val="24"/>
        </w:rPr>
        <w:t xml:space="preserve">非遗保护。</w:t>
      </w:r>
      <w:r>
        <w:rPr>
          <w:rFonts w:ascii="宋体" w:cs="宋体" w:eastAsia="宋体" w:hAnsi="宋体"/>
          <w:b w:val="false"/>
          <w:bCs w:val="false"/>
          <w:sz w:val="24"/>
          <w:szCs w:val="24"/>
        </w:rPr>
        <w:t xml:space="preserve"> 依托非遗保护制度，保护地戏、服饰制作等非遗项目的文化内涵不被歪曲和滥用。</w:t>
      </w:r>
    </w:p>
    <w:p>
      <w:pPr>
        <w:pStyle w:val="Heading2"/>
        <w:spacing w:after="200" w:before="300"/>
      </w:pPr>
      <w:r>
        <w:rPr>
          <w:rFonts w:ascii="黑体" w:cs="黑体" w:eastAsia="黑体" w:hAnsi="黑体"/>
          <w:b/>
          <w:bCs/>
          <w:sz w:val="28"/>
          <w:szCs w:val="28"/>
        </w:rPr>
        <w:t xml:space="preserve">10.4 数字文创新模式</w:t>
      </w:r>
    </w:p>
    <w:p>
      <w:pPr>
        <w:pStyle w:val="Heading3"/>
        <w:spacing w:after="200" w:before="300"/>
      </w:pPr>
      <w:r>
        <w:rPr>
          <w:rFonts w:ascii="黑体" w:cs="黑体" w:eastAsia="黑体" w:hAnsi="黑体"/>
          <w:b/>
          <w:bCs/>
          <w:sz w:val="26"/>
          <w:szCs w:val="26"/>
        </w:rPr>
        <w:t xml:space="preserve">10.4.1 数字藏品（NFT）</w:t>
      </w:r>
    </w:p>
    <w:p>
      <w:pPr>
        <w:spacing w:after="120" w:line="360"/>
        <w:jc w:val="both"/>
      </w:pPr>
      <w:r>
        <w:rPr>
          <w:rFonts w:ascii="宋体" w:cs="宋体" w:eastAsia="宋体" w:hAnsi="宋体"/>
          <w:b w:val="false"/>
          <w:bCs w:val="false"/>
          <w:sz w:val="24"/>
          <w:szCs w:val="24"/>
        </w:rPr>
        <w:t xml:space="preserve">数字藏品是将文化IP转化为基于区块链的限量数字资产。与实体文创相比，数字藏品具有唯一性（每个藏品有链上唯一标识）、可溯源性（创作和交易记录全程可查）、可编程性（通过智能合约实现版税自动分配）。</w:t>
      </w:r>
    </w:p>
    <w:p>
      <w:pPr>
        <w:spacing w:after="120" w:line="360"/>
        <w:jc w:val="both"/>
      </w:pPr>
      <w:r>
        <w:rPr>
          <w:rFonts w:ascii="宋体" w:cs="宋体" w:eastAsia="宋体" w:hAnsi="宋体"/>
          <w:b w:val="false"/>
          <w:bCs w:val="false"/>
          <w:sz w:val="24"/>
          <w:szCs w:val="24"/>
        </w:rPr>
        <w:t xml:space="preserve">屯堡文化数字藏品的可能方向：地戏面具数字藏品——每个面具一个唯一编号，附带该面具的创作故事和传承人签名；建筑三维模型数字藏品——限量发行的屯堡古建筑高精度三维模型；地戏表演片段数字藏品——经典地戏表演的限量数字版。</w:t>
      </w:r>
    </w:p>
    <w:p>
      <w:pPr>
        <w:spacing w:after="120" w:line="360"/>
        <w:jc w:val="both"/>
      </w:pPr>
      <w:r>
        <w:rPr>
          <w:rFonts w:ascii="宋体" w:cs="宋体" w:eastAsia="宋体" w:hAnsi="宋体"/>
          <w:b w:val="false"/>
          <w:bCs w:val="false"/>
          <w:sz w:val="24"/>
          <w:szCs w:val="24"/>
        </w:rPr>
        <w:t xml:space="preserve">数字藏品的核心价值不在于"数字文件"本身（这些文件可以被无限复制），而在于区块链上的"所有权证明"和收藏社群的身份认同。数字藏品的成功运营需要建立活跃的藏家社群，而非简单"发行-销售"。</w:t>
      </w:r>
    </w:p>
    <w:p>
      <w:pPr>
        <w:pStyle w:val="Heading3"/>
        <w:spacing w:after="200" w:before="300"/>
      </w:pPr>
      <w:r>
        <w:rPr>
          <w:rFonts w:ascii="黑体" w:cs="黑体" w:eastAsia="黑体" w:hAnsi="黑体"/>
          <w:b/>
          <w:bCs/>
          <w:sz w:val="26"/>
          <w:szCs w:val="26"/>
        </w:rPr>
        <w:t xml:space="preserve">10.4.2 AI生成文创</w:t>
      </w:r>
    </w:p>
    <w:p>
      <w:pPr>
        <w:spacing w:after="120" w:line="360"/>
        <w:jc w:val="both"/>
      </w:pPr>
      <w:r>
        <w:rPr>
          <w:rFonts w:ascii="宋体" w:cs="宋体" w:eastAsia="宋体" w:hAnsi="宋体"/>
          <w:b w:val="false"/>
          <w:bCs w:val="false"/>
          <w:sz w:val="24"/>
          <w:szCs w:val="24"/>
        </w:rPr>
        <w:t xml:space="preserve">AI生成技术为文创产品开发提供了新的可能。贵州大学"黔影新生"团队的实践展示了AI在以下方面的应用：</w:t>
      </w:r>
    </w:p>
    <w:p>
      <w:pPr>
        <w:spacing w:after="120" w:line="360"/>
        <w:jc w:val="both"/>
      </w:pPr>
      <w:r>
        <w:rPr>
          <w:rFonts w:ascii="宋体" w:cs="宋体" w:eastAsia="宋体" w:hAnsi="宋体"/>
          <w:b/>
          <w:bCs/>
          <w:sz w:val="24"/>
          <w:szCs w:val="24"/>
        </w:rPr>
        <w:t xml:space="preserve">风格化生成。</w:t>
      </w:r>
      <w:r>
        <w:rPr>
          <w:rFonts w:ascii="宋体" w:cs="宋体" w:eastAsia="宋体" w:hAnsi="宋体"/>
          <w:b w:val="false"/>
          <w:bCs w:val="false"/>
          <w:sz w:val="24"/>
          <w:szCs w:val="24"/>
        </w:rPr>
        <w:t xml:space="preserve"> 训练AI模型学习地戏面具的风格特征，批量生成新面具设计。AI生成的设计可以作为设计师的灵感来源，也可以直接用于产品开发。</w:t>
      </w:r>
    </w:p>
    <w:p>
      <w:pPr>
        <w:spacing w:after="120" w:line="360"/>
        <w:jc w:val="both"/>
      </w:pPr>
      <w:r>
        <w:rPr>
          <w:rFonts w:ascii="宋体" w:cs="宋体" w:eastAsia="宋体" w:hAnsi="宋体"/>
          <w:b/>
          <w:bCs/>
          <w:sz w:val="24"/>
          <w:szCs w:val="24"/>
        </w:rPr>
        <w:t xml:space="preserve">个性化定制。</w:t>
      </w:r>
      <w:r>
        <w:rPr>
          <w:rFonts w:ascii="宋体" w:cs="宋体" w:eastAsia="宋体" w:hAnsi="宋体"/>
          <w:b w:val="false"/>
          <w:bCs w:val="false"/>
          <w:sz w:val="24"/>
          <w:szCs w:val="24"/>
        </w:rPr>
        <w:t xml:space="preserve"> 基于用户的照片或偏好输入，AI生成融合用户个人特征和屯堡文化元素的定制化产品（如"你的地戏面具形象"）。</w:t>
      </w:r>
    </w:p>
    <w:p>
      <w:pPr>
        <w:spacing w:after="120" w:line="360"/>
        <w:jc w:val="both"/>
      </w:pPr>
      <w:r>
        <w:rPr>
          <w:rFonts w:ascii="宋体" w:cs="宋体" w:eastAsia="宋体" w:hAnsi="宋体"/>
          <w:b/>
          <w:bCs/>
          <w:sz w:val="24"/>
          <w:szCs w:val="24"/>
        </w:rPr>
        <w:t xml:space="preserve">动态内容生成。</w:t>
      </w:r>
      <w:r>
        <w:rPr>
          <w:rFonts w:ascii="宋体" w:cs="宋体" w:eastAsia="宋体" w:hAnsi="宋体"/>
          <w:b w:val="false"/>
          <w:bCs w:val="false"/>
          <w:sz w:val="24"/>
          <w:szCs w:val="24"/>
        </w:rPr>
        <w:t xml:space="preserve"> AI实时生成内容，用于互动式体验。例如，游客在平板上画几笔，AI将其完善为地戏风格的完整画面。</w:t>
      </w:r>
    </w:p>
    <w:p>
      <w:pPr>
        <w:spacing w:after="120" w:line="360"/>
        <w:jc w:val="both"/>
      </w:pPr>
      <w:r>
        <w:rPr>
          <w:rFonts w:ascii="宋体" w:cs="宋体" w:eastAsia="宋体" w:hAnsi="宋体"/>
          <w:b w:val="false"/>
          <w:bCs w:val="false"/>
          <w:sz w:val="24"/>
          <w:szCs w:val="24"/>
        </w:rPr>
        <w:t xml:space="preserve">AI文创的伦理边界需要注意：AI生成内容的著作权归属、AI对传统手工艺传承的影响、AI生成内容的文化准确性等。</w:t>
      </w:r>
    </w:p>
    <w:p>
      <w:pPr>
        <w:pStyle w:val="Heading3"/>
        <w:spacing w:after="200" w:before="300"/>
      </w:pPr>
      <w:r>
        <w:rPr>
          <w:rFonts w:ascii="黑体" w:cs="黑体" w:eastAsia="黑体" w:hAnsi="黑体"/>
          <w:b/>
          <w:bCs/>
          <w:sz w:val="26"/>
          <w:szCs w:val="26"/>
        </w:rPr>
        <w:t xml:space="preserve">10.4.3 元宇宙文创</w:t>
      </w:r>
    </w:p>
    <w:p>
      <w:pPr>
        <w:spacing w:after="120" w:line="360"/>
        <w:jc w:val="both"/>
      </w:pPr>
      <w:r>
        <w:rPr>
          <w:rFonts w:ascii="宋体" w:cs="宋体" w:eastAsia="宋体" w:hAnsi="宋体"/>
          <w:b w:val="false"/>
          <w:bCs w:val="false"/>
          <w:sz w:val="24"/>
          <w:szCs w:val="24"/>
        </w:rPr>
        <w:t xml:space="preserve">随着元宇宙概念的发展，"虚拟世界的文创产品"成为一个新兴方向。在元宇宙中，用户的虚拟化身（Avatar）需要虚拟服饰、虚拟配饰、虚拟家居等数字消费品。</w:t>
      </w:r>
    </w:p>
    <w:p>
      <w:pPr>
        <w:spacing w:after="120" w:line="360"/>
        <w:jc w:val="both"/>
      </w:pPr>
      <w:r>
        <w:rPr>
          <w:rFonts w:ascii="宋体" w:cs="宋体" w:eastAsia="宋体" w:hAnsi="宋体"/>
          <w:b w:val="false"/>
          <w:bCs w:val="false"/>
          <w:sz w:val="24"/>
          <w:szCs w:val="24"/>
        </w:rPr>
        <w:t xml:space="preserve">屯堡文化元宇宙文创的可能方向：虚拟凤阳汉装——用户的虚拟化身可以穿戴屯堡传统服饰；虚拟地戏面具配饰——虚拟化身的装饰品；虚拟屯堡建筑——用户在元宇宙中的"数字家园"。</w:t>
      </w:r>
    </w:p>
    <w:p>
      <w:pPr>
        <w:pStyle w:val="Heading2"/>
        <w:spacing w:after="200" w:before="300"/>
      </w:pPr>
      <w:r>
        <w:rPr>
          <w:rFonts w:ascii="黑体" w:cs="黑体" w:eastAsia="黑体" w:hAnsi="黑体"/>
          <w:b/>
          <w:bCs/>
          <w:sz w:val="28"/>
          <w:szCs w:val="28"/>
        </w:rPr>
        <w:t xml:space="preserve">10.5 文创产业生态系统建设</w:t>
      </w:r>
    </w:p>
    <w:p>
      <w:pPr>
        <w:pStyle w:val="Heading3"/>
        <w:spacing w:after="200" w:before="300"/>
      </w:pPr>
      <w:r>
        <w:rPr>
          <w:rFonts w:ascii="黑体" w:cs="黑体" w:eastAsia="黑体" w:hAnsi="黑体"/>
          <w:b/>
          <w:bCs/>
          <w:sz w:val="26"/>
          <w:szCs w:val="26"/>
        </w:rPr>
        <w:t xml:space="preserve">10.5.1 产业链整合</w:t>
      </w:r>
    </w:p>
    <w:p>
      <w:pPr>
        <w:spacing w:after="120" w:line="360"/>
        <w:jc w:val="both"/>
      </w:pPr>
      <w:r>
        <w:rPr>
          <w:rFonts w:ascii="宋体" w:cs="宋体" w:eastAsia="宋体" w:hAnsi="宋体"/>
          <w:b w:val="false"/>
          <w:bCs w:val="false"/>
          <w:sz w:val="24"/>
          <w:szCs w:val="24"/>
        </w:rPr>
        <w:t xml:space="preserve">屯堡文创产业的健康发展需要完整的产业链支撑：上游——文化资源保护与数字化（确保IP源头的质量和可持续性）；中游——创意设计与产品开发（设计师、手工艺人、AI工具）；下游——生产制造（代工厂、手工艺作坊）；末端——渠道销售与品牌营销（线上电商、线下实体店、景区专柜、社交媒体）。</w:t>
      </w:r>
    </w:p>
    <w:p>
      <w:pPr>
        <w:pStyle w:val="Heading3"/>
        <w:spacing w:after="200" w:before="300"/>
      </w:pPr>
      <w:r>
        <w:rPr>
          <w:rFonts w:ascii="黑体" w:cs="黑体" w:eastAsia="黑体" w:hAnsi="黑体"/>
          <w:b/>
          <w:bCs/>
          <w:sz w:val="26"/>
          <w:szCs w:val="26"/>
        </w:rPr>
        <w:t xml:space="preserve">10.5.2 人才培养</w:t>
      </w:r>
    </w:p>
    <w:p>
      <w:pPr>
        <w:spacing w:after="120" w:line="360"/>
        <w:jc w:val="both"/>
      </w:pPr>
      <w:r>
        <w:rPr>
          <w:rFonts w:ascii="宋体" w:cs="宋体" w:eastAsia="宋体" w:hAnsi="宋体"/>
          <w:b w:val="false"/>
          <w:bCs w:val="false"/>
          <w:sz w:val="24"/>
          <w:szCs w:val="24"/>
        </w:rPr>
        <w:t xml:space="preserve">文创产业的核心竞争力是创意人才。安顺学院数字文旅专业应开设文创设计方向课程，培养既了解屯堡文化又掌握现代设计方法的复合型人才。同时，加强与贵州大学美术学院、省内设计公司的合作，建立产学研协同育人机制。</w:t>
      </w:r>
    </w:p>
    <w:p>
      <w:pPr>
        <w:pStyle w:val="Heading3"/>
        <w:spacing w:after="200" w:before="300"/>
      </w:pPr>
      <w:r>
        <w:rPr>
          <w:rFonts w:ascii="黑体" w:cs="黑体" w:eastAsia="黑体" w:hAnsi="黑体"/>
          <w:b/>
          <w:bCs/>
          <w:sz w:val="26"/>
          <w:szCs w:val="26"/>
        </w:rPr>
        <w:t xml:space="preserve">10.5.3 社区参与</w:t>
      </w:r>
    </w:p>
    <w:p>
      <w:pPr>
        <w:spacing w:after="120" w:line="360"/>
        <w:jc w:val="both"/>
      </w:pPr>
      <w:r>
        <w:rPr>
          <w:rFonts w:ascii="宋体" w:cs="宋体" w:eastAsia="宋体" w:hAnsi="宋体"/>
          <w:b w:val="false"/>
          <w:bCs w:val="false"/>
          <w:sz w:val="24"/>
          <w:szCs w:val="24"/>
        </w:rPr>
        <w:t xml:space="preserve">文创产业的源头是屯堡社区，社区应成为文创产业链的利益主体。鼓励社区手工艺人参与产品开发（提供传统技艺支持）、社区年轻人参与设计创意（提供在地视角）、社区集体经济参与投资经营（分享产业收益）。</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屯堡文创产品开发应从文化资源梳理出发，通过符号提取与设计转化，开发实用型、装饰型、收藏型、体验型和数字型五大类产品。IP运营需要明确定位、打造内容矩阵、开展跨界合作、建立授权体系和保护知识产权。数字文创（NFT、AI生成、元宇宙）为传统文化IP注入了新的活力。文创产业的可持续发展需要完整的产业链、充足的人才储备和深度的社区参与。</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从屯堡文化中选择3个视觉符号，分别设计一款文创产品方案。</w:t>
      </w:r>
    </w:p>
    <w:p>
      <w:pPr>
        <w:pStyle w:val="ListParagraph"/>
        <w:numPr>
          <w:ilvl w:val="0"/>
          <w:numId w:val="3"/>
        </w:numPr>
        <w:spacing w:after="60" w:line="340"/>
      </w:pPr>
      <w:r>
        <w:rPr>
          <w:rFonts w:ascii="宋体" w:cs="宋体" w:eastAsia="宋体" w:hAnsi="宋体"/>
          <w:b w:val="false"/>
          <w:bCs w:val="false"/>
          <w:sz w:val="24"/>
          <w:szCs w:val="24"/>
        </w:rPr>
        <w:t xml:space="preserve">为屯堡文化IP撰写一份品牌定位说明书。</w:t>
      </w:r>
    </w:p>
    <w:p>
      <w:pPr>
        <w:pStyle w:val="ListParagraph"/>
        <w:numPr>
          <w:ilvl w:val="0"/>
          <w:numId w:val="3"/>
        </w:numPr>
        <w:spacing w:after="60" w:line="340"/>
      </w:pPr>
      <w:r>
        <w:rPr>
          <w:rFonts w:ascii="宋体" w:cs="宋体" w:eastAsia="宋体" w:hAnsi="宋体"/>
          <w:b w:val="false"/>
          <w:bCs w:val="false"/>
          <w:sz w:val="24"/>
          <w:szCs w:val="24"/>
        </w:rPr>
        <w:t xml:space="preserve">分析故宫文创的成功经验，提出对屯堡文创的借鉴建议。</w:t>
      </w:r>
    </w:p>
    <w:p>
      <w:pPr>
        <w:pStyle w:val="ListParagraph"/>
        <w:numPr>
          <w:ilvl w:val="0"/>
          <w:numId w:val="3"/>
        </w:numPr>
        <w:spacing w:after="60" w:line="340"/>
      </w:pPr>
      <w:r>
        <w:rPr>
          <w:rFonts w:ascii="宋体" w:cs="宋体" w:eastAsia="宋体" w:hAnsi="宋体"/>
          <w:b w:val="false"/>
          <w:bCs w:val="false"/>
          <w:sz w:val="24"/>
          <w:szCs w:val="24"/>
        </w:rPr>
        <w:t xml:space="preserve">讨论AI生成文创的伦理边界。</w:t>
      </w:r>
    </w:p>
    <w:p>
      <w:pPr>
        <w:pStyle w:val="ListParagraph"/>
        <w:numPr>
          <w:ilvl w:val="0"/>
          <w:numId w:val="3"/>
        </w:numPr>
        <w:spacing w:after="60" w:line="340"/>
      </w:pPr>
      <w:r>
        <w:rPr>
          <w:rFonts w:ascii="宋体" w:cs="宋体" w:eastAsia="宋体" w:hAnsi="宋体"/>
          <w:b w:val="false"/>
          <w:bCs w:val="false"/>
          <w:sz w:val="24"/>
          <w:szCs w:val="24"/>
        </w:rPr>
        <w:t xml:space="preserve">设计一份屯堡文创产品的消费者调研问卷。</w:t>
      </w:r>
    </w:p>
    <w:p>
      <w:pPr>
        <w:pStyle w:val="Heading2"/>
        <w:spacing w:after="200" w:before="300"/>
      </w:pPr>
      <w:r>
        <w:rPr>
          <w:rFonts w:ascii="黑体" w:cs="黑体" w:eastAsia="黑体" w:hAnsi="黑体"/>
          <w:b/>
          <w:bCs/>
          <w:sz w:val="28"/>
          <w:szCs w:val="28"/>
        </w:rPr>
        <w:t xml:space="preserve">知识卡片：文创产品开发五步法</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步骤</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核心任务</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输出成果</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文化梳理</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系统整理可用的文化资源</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文化资源清单</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创意生成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基于文化资源产生产品创意</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创意概念方案</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设计深化</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将创意转化为具体设计方案</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产品设计图/效果图</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样品测试</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制作样品并进行用户测试</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测试报告和修改意见</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量产上市</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批量生产和市场推广</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上市产品和销售数据</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[28] 廖洪泉, 杨建春. 文化遗产旅游数字化开发的理性思考[J]. 贵州社会科学, 2024(3): 1-10.</w:t>
      </w:r>
    </w:p>
    <w:p>
      <w:pPr>
        <w:spacing w:after="120" w:line="360"/>
        <w:jc w:val="both"/>
      </w:pPr>
      <w:r>
        <w:rPr>
          <w:rFonts w:ascii="宋体" w:cs="宋体" w:eastAsia="宋体" w:hAnsi="宋体"/>
          <w:b w:val="false"/>
          <w:bCs w:val="false"/>
          <w:sz w:val="24"/>
          <w:szCs w:val="24"/>
        </w:rPr>
        <w:t xml:space="preserve">[29] 黄若佩. 将屯堡文化基因植入旅游产业链[J]. 贵州日报, 2025.</w:t>
      </w:r>
    </w:p>
    <w:p>
      <w:pPr>
        <w:spacing w:after="120" w:line="360"/>
        <w:jc w:val="both"/>
      </w:pPr>
      <w:r>
        <w:rPr>
          <w:rFonts w:ascii="宋体" w:cs="宋体" w:eastAsia="宋体" w:hAnsi="宋体"/>
          <w:b w:val="false"/>
          <w:bCs w:val="false"/>
          <w:sz w:val="24"/>
          <w:szCs w:val="24"/>
        </w:rPr>
        <w:t xml:space="preserve">[30] 冯健. 百年石城 山中江南: 2024年安顺大屯堡文化旅游区品牌传播策划案[D]. 2023.</w:t>
      </w:r>
    </w:p>
    <w:p>
      <w:r>
        <w:br w:type="page"/>
      </w:r>
    </w:p>
    <w:p>
      <w:pPr>
        <w:pStyle w:val="Heading1"/>
        <w:spacing w:after="200" w:before="400"/>
      </w:pPr>
      <w:r>
        <w:rPr>
          <w:rFonts w:ascii="黑体" w:cs="黑体" w:eastAsia="黑体" w:hAnsi="黑体"/>
          <w:b/>
          <w:bCs/>
          <w:color w:val="1F4E79"/>
          <w:sz w:val="32"/>
          <w:szCs w:val="32"/>
        </w:rPr>
        <w:t xml:space="preserve">第 11 章  贵州屯堡文化保护与旅游实践</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val="false"/>
          <w:bCs w:val="false"/>
          <w:sz w:val="24"/>
          <w:szCs w:val="24"/>
        </w:rPr>
        <w:t xml:space="preserve">了解贵州"四大文化工程"中屯堡文化的战略定位</w:t>
      </w:r>
    </w:p>
    <w:p>
      <w:pPr>
        <w:pStyle w:val="ListParagraph"/>
        <w:numPr>
          <w:ilvl w:val="0"/>
          <w:numId w:val="2"/>
        </w:numPr>
        <w:spacing w:after="60" w:line="340"/>
      </w:pPr>
      <w:r>
        <w:rPr>
          <w:rFonts w:ascii="宋体" w:cs="宋体" w:eastAsia="宋体" w:hAnsi="宋体"/>
          <w:b w:val="false"/>
          <w:bCs w:val="false"/>
          <w:sz w:val="24"/>
          <w:szCs w:val="24"/>
        </w:rPr>
        <w:t xml:space="preserve">掌握安顺屯堡文化国家文物保护利用示范区的建设内容</w:t>
      </w:r>
    </w:p>
    <w:p>
      <w:pPr>
        <w:pStyle w:val="ListParagraph"/>
        <w:numPr>
          <w:ilvl w:val="0"/>
          <w:numId w:val="2"/>
        </w:numPr>
        <w:spacing w:after="60" w:line="340"/>
      </w:pPr>
      <w:r>
        <w:rPr>
          <w:rFonts w:ascii="宋体" w:cs="宋体" w:eastAsia="宋体" w:hAnsi="宋体"/>
          <w:b w:val="false"/>
          <w:bCs w:val="false"/>
          <w:sz w:val="24"/>
          <w:szCs w:val="24"/>
        </w:rPr>
        <w:t xml:space="preserve">分析各核心村寨保护与旅游发展的具体实践</w:t>
      </w:r>
    </w:p>
    <w:p>
      <w:pPr>
        <w:pStyle w:val="ListParagraph"/>
        <w:numPr>
          <w:ilvl w:val="0"/>
          <w:numId w:val="2"/>
        </w:numPr>
        <w:spacing w:after="60" w:line="340"/>
      </w:pPr>
      <w:r>
        <w:rPr>
          <w:rFonts w:ascii="宋体" w:cs="宋体" w:eastAsia="宋体" w:hAnsi="宋体"/>
          <w:b w:val="false"/>
          <w:bCs w:val="false"/>
          <w:sz w:val="24"/>
          <w:szCs w:val="24"/>
        </w:rPr>
        <w:t xml:space="preserve">了解5G、AI等新技术在屯堡文旅中的应用案例</w:t>
      </w:r>
    </w:p>
    <w:p>
      <w:pPr>
        <w:pStyle w:val="ListParagraph"/>
        <w:numPr>
          <w:ilvl w:val="0"/>
          <w:numId w:val="2"/>
        </w:numPr>
        <w:spacing w:after="60" w:line="340"/>
      </w:pPr>
      <w:r>
        <w:rPr>
          <w:rFonts w:ascii="宋体" w:cs="宋体" w:eastAsia="宋体" w:hAnsi="宋体"/>
          <w:b w:val="false"/>
          <w:bCs w:val="false"/>
          <w:sz w:val="24"/>
          <w:szCs w:val="24"/>
        </w:rPr>
        <w:t xml:space="preserve">能够评价屯堡文化保护与旅游实践的成效与问题</w:t>
      </w:r>
    </w:p>
    <w:p>
      <w:pPr>
        <w:pStyle w:val="Heading2"/>
        <w:spacing w:after="200" w:before="300"/>
      </w:pPr>
      <w:r>
        <w:rPr>
          <w:rFonts w:ascii="黑体" w:cs="黑体" w:eastAsia="黑体" w:hAnsi="黑体"/>
          <w:b/>
          <w:bCs/>
          <w:sz w:val="28"/>
          <w:szCs w:val="28"/>
        </w:rPr>
        <w:t xml:space="preserve">导入案例：一张世界级文化名片</w:t>
      </w:r>
    </w:p>
    <w:p>
      <w:pPr>
        <w:spacing w:after="120" w:line="360"/>
        <w:jc w:val="both"/>
      </w:pPr>
      <w:r>
        <w:rPr>
          <w:rFonts w:ascii="宋体" w:cs="宋体" w:eastAsia="宋体" w:hAnsi="宋体"/>
          <w:b w:val="false"/>
          <w:bCs w:val="false"/>
          <w:sz w:val="24"/>
          <w:szCs w:val="24"/>
        </w:rPr>
        <w:t xml:space="preserve">2026年6月，贵州省第十四届人大四次会议期间，两份关于屯堡文化的建议引发了广泛关注。贺未泓代表建议"创建贵州安顺屯堡文化国家文物保护利用示范区"，陈艳代表建议"加大屯堡文化挖掘暨非遗工坊建设扶持力度"。</w:t>
      </w:r>
    </w:p>
    <w:p>
      <w:pPr>
        <w:spacing w:after="120" w:line="360"/>
        <w:jc w:val="both"/>
      </w:pPr>
      <w:r>
        <w:rPr>
          <w:rFonts w:ascii="宋体" w:cs="宋体" w:eastAsia="宋体" w:hAnsi="宋体"/>
          <w:b w:val="false"/>
          <w:bCs w:val="false"/>
          <w:sz w:val="24"/>
          <w:szCs w:val="24"/>
        </w:rPr>
        <w:t xml:space="preserve">安顺市人民政府在会办意见中，系统阐述了屯堡文化保护的"安顺方案"——以"固态保护"夯实文化根基，以"活态传承"激活文化基因，以"业态融合"释放文化价值。这份方案背后，是安顺市多年来在屯堡文化保护与旅游活化领域的持续探索。</w:t>
      </w:r>
    </w:p>
    <w:p>
      <w:pPr>
        <w:spacing w:after="120" w:line="360"/>
        <w:jc w:val="both"/>
      </w:pPr>
      <w:r>
        <w:rPr>
          <w:rFonts w:ascii="宋体" w:cs="宋体" w:eastAsia="宋体" w:hAnsi="宋体"/>
          <w:b w:val="false"/>
          <w:bCs w:val="false"/>
          <w:sz w:val="24"/>
          <w:szCs w:val="24"/>
        </w:rPr>
        <w:t xml:space="preserve">从2001年天龙屯堡开始收门票，到2026年推动创建国家文物保护利用示范区，屯堡文化走过了一条从"养在深闺人未识"到"世界级文化名片"的蝶变之路。本章将系统梳理这条路上的关键实践。</w:t>
      </w:r>
    </w:p>
    <w:p>
      <w:pPr>
        <w:pStyle w:val="Heading2"/>
        <w:spacing w:after="200" w:before="300"/>
      </w:pPr>
      <w:r>
        <w:rPr>
          <w:rFonts w:ascii="黑体" w:cs="黑体" w:eastAsia="黑体" w:hAnsi="黑体"/>
          <w:b/>
          <w:bCs/>
          <w:sz w:val="28"/>
          <w:szCs w:val="28"/>
        </w:rPr>
        <w:t xml:space="preserve">11.1 政策框架与战略定位</w:t>
      </w:r>
    </w:p>
    <w:p>
      <w:pPr>
        <w:pStyle w:val="Heading3"/>
        <w:spacing w:after="200" w:before="300"/>
      </w:pPr>
      <w:r>
        <w:rPr>
          <w:rFonts w:ascii="黑体" w:cs="黑体" w:eastAsia="黑体" w:hAnsi="黑体"/>
          <w:b/>
          <w:bCs/>
          <w:sz w:val="26"/>
          <w:szCs w:val="26"/>
        </w:rPr>
        <w:t xml:space="preserve">11.1.1 贵州"四大文化工程"中的屯堡文化</w:t>
      </w:r>
    </w:p>
    <w:p>
      <w:pPr>
        <w:spacing w:after="120" w:line="360"/>
        <w:jc w:val="both"/>
      </w:pPr>
      <w:r>
        <w:rPr>
          <w:rFonts w:ascii="宋体" w:cs="宋体" w:eastAsia="宋体" w:hAnsi="宋体"/>
          <w:b w:val="false"/>
          <w:bCs w:val="false"/>
          <w:sz w:val="24"/>
          <w:szCs w:val="24"/>
        </w:rPr>
        <w:t xml:space="preserve">2023年，贵州省委明确提出实施"四大文化工程"：红色文化重点建设、阳明文化转化运用、民族文化传承弘扬、屯堡文化等历史文化研究推广。这是屯堡文化首次被提升到省级文化战略的核心层面。</w:t>
      </w:r>
    </w:p>
    <w:p>
      <w:pPr>
        <w:spacing w:after="120" w:line="360"/>
        <w:jc w:val="both"/>
      </w:pPr>
      <w:r>
        <w:rPr>
          <w:rFonts w:ascii="宋体" w:cs="宋体" w:eastAsia="宋体" w:hAnsi="宋体"/>
          <w:b w:val="false"/>
          <w:bCs w:val="false"/>
          <w:sz w:val="24"/>
          <w:szCs w:val="24"/>
        </w:rPr>
        <w:t xml:space="preserve">在"四大文化工程"框架下，屯堡文化的战略定位是：贵州历史文化的代表性标识、中华优秀传统文化传承发展的重要载体、文旅深度融合发展的核心资源。这一战略定位为屯堡文化保护与旅游活化提供了顶层政策支撑。</w:t>
      </w:r>
    </w:p>
    <w:p>
      <w:pPr>
        <w:pStyle w:val="Heading3"/>
        <w:spacing w:after="200" w:before="300"/>
      </w:pPr>
      <w:r>
        <w:rPr>
          <w:rFonts w:ascii="黑体" w:cs="黑体" w:eastAsia="黑体" w:hAnsi="黑体"/>
          <w:b/>
          <w:bCs/>
          <w:sz w:val="26"/>
          <w:szCs w:val="26"/>
        </w:rPr>
        <w:t xml:space="preserve">11.1.2 国家文物保护利用示范区</w:t>
      </w:r>
    </w:p>
    <w:p>
      <w:pPr>
        <w:spacing w:after="120" w:line="360"/>
        <w:jc w:val="both"/>
      </w:pPr>
      <w:r>
        <w:rPr>
          <w:rFonts w:ascii="宋体" w:cs="宋体" w:eastAsia="宋体" w:hAnsi="宋体"/>
          <w:b w:val="false"/>
          <w:bCs w:val="false"/>
          <w:sz w:val="24"/>
          <w:szCs w:val="24"/>
        </w:rPr>
        <w:t xml:space="preserve">2025-2026年，安顺市积极推进"贵州安顺屯堡文化国家文物保护利用示范区"创建工作。示范区的核心目标是：探索文化遗产"固态保护"与"活态传承"相结合的新模式，为全国同类文化遗产保护提供"安顺方案"。</w:t>
      </w:r>
    </w:p>
    <w:p>
      <w:pPr>
        <w:spacing w:after="120" w:line="360"/>
        <w:jc w:val="both"/>
      </w:pPr>
      <w:r>
        <w:rPr>
          <w:rFonts w:ascii="宋体" w:cs="宋体" w:eastAsia="宋体" w:hAnsi="宋体"/>
          <w:b w:val="false"/>
          <w:bCs w:val="false"/>
          <w:sz w:val="24"/>
          <w:szCs w:val="24"/>
        </w:rPr>
        <w:t xml:space="preserve">示范区的主要任务包括：</w:t>
      </w:r>
    </w:p>
    <w:p>
      <w:pPr>
        <w:spacing w:after="120" w:line="360"/>
        <w:jc w:val="both"/>
      </w:pPr>
      <w:r>
        <w:rPr>
          <w:rFonts w:ascii="宋体" w:cs="宋体" w:eastAsia="宋体" w:hAnsi="宋体"/>
          <w:b/>
          <w:bCs/>
          <w:sz w:val="24"/>
          <w:szCs w:val="24"/>
        </w:rPr>
        <w:t xml:space="preserve">文物本体保护。</w:t>
      </w:r>
      <w:r>
        <w:rPr>
          <w:rFonts w:ascii="宋体" w:cs="宋体" w:eastAsia="宋体" w:hAnsi="宋体"/>
          <w:b w:val="false"/>
          <w:bCs w:val="false"/>
          <w:sz w:val="24"/>
          <w:szCs w:val="24"/>
        </w:rPr>
        <w:t xml:space="preserve"> 对天龙屯堡、本寨、云山屯、鲍家屯等核心村寨的文物建筑进行系统性修缮和保护。</w:t>
      </w:r>
    </w:p>
    <w:p>
      <w:pPr>
        <w:spacing w:after="120" w:line="360"/>
        <w:jc w:val="both"/>
      </w:pPr>
      <w:r>
        <w:rPr>
          <w:rFonts w:ascii="宋体" w:cs="宋体" w:eastAsia="宋体" w:hAnsi="宋体"/>
          <w:b/>
          <w:bCs/>
          <w:sz w:val="24"/>
          <w:szCs w:val="24"/>
        </w:rPr>
        <w:t xml:space="preserve">非遗活态传承。</w:t>
      </w:r>
      <w:r>
        <w:rPr>
          <w:rFonts w:ascii="宋体" w:cs="宋体" w:eastAsia="宋体" w:hAnsi="宋体"/>
          <w:b w:val="false"/>
          <w:bCs w:val="false"/>
          <w:sz w:val="24"/>
          <w:szCs w:val="24"/>
        </w:rPr>
        <w:t xml:space="preserve"> 建设地戏传习所、服饰制作工坊、面具雕刻培训基地，培育新一代传承人。</w:t>
      </w:r>
    </w:p>
    <w:p>
      <w:pPr>
        <w:spacing w:after="120" w:line="360"/>
        <w:jc w:val="both"/>
      </w:pPr>
      <w:r>
        <w:rPr>
          <w:rFonts w:ascii="宋体" w:cs="宋体" w:eastAsia="宋体" w:hAnsi="宋体"/>
          <w:b/>
          <w:bCs/>
          <w:sz w:val="24"/>
          <w:szCs w:val="24"/>
        </w:rPr>
        <w:t xml:space="preserve">数字化建设。</w:t>
      </w:r>
      <w:r>
        <w:rPr>
          <w:rFonts w:ascii="宋体" w:cs="宋体" w:eastAsia="宋体" w:hAnsi="宋体"/>
          <w:b w:val="false"/>
          <w:bCs w:val="false"/>
          <w:sz w:val="24"/>
          <w:szCs w:val="24"/>
        </w:rPr>
        <w:t xml:space="preserve"> 建立屯堡文化大数据平台和数字孪生系统，实现文化遗产的数字化保护和管理。</w:t>
      </w:r>
    </w:p>
    <w:p>
      <w:pPr>
        <w:spacing w:after="120" w:line="360"/>
        <w:jc w:val="both"/>
      </w:pPr>
      <w:r>
        <w:rPr>
          <w:rFonts w:ascii="宋体" w:cs="宋体" w:eastAsia="宋体" w:hAnsi="宋体"/>
          <w:b/>
          <w:bCs/>
          <w:sz w:val="24"/>
          <w:szCs w:val="24"/>
        </w:rPr>
        <w:t xml:space="preserve">文旅融合发展。</w:t>
      </w:r>
      <w:r>
        <w:rPr>
          <w:rFonts w:ascii="宋体" w:cs="宋体" w:eastAsia="宋体" w:hAnsi="宋体"/>
          <w:b w:val="false"/>
          <w:bCs w:val="false"/>
          <w:sz w:val="24"/>
          <w:szCs w:val="24"/>
        </w:rPr>
        <w:t xml:space="preserve"> 打造"屯堡旅居"品牌，推动从观光游向深度体验游转型。</w:t>
      </w:r>
    </w:p>
    <w:p>
      <w:pPr>
        <w:spacing w:after="120" w:line="360"/>
        <w:jc w:val="both"/>
      </w:pPr>
      <w:r>
        <w:rPr>
          <w:rFonts w:ascii="宋体" w:cs="宋体" w:eastAsia="宋体" w:hAnsi="宋体"/>
          <w:b/>
          <w:bCs/>
          <w:sz w:val="24"/>
          <w:szCs w:val="24"/>
        </w:rPr>
        <w:t xml:space="preserve">社区参与机制。</w:t>
      </w:r>
      <w:r>
        <w:rPr>
          <w:rFonts w:ascii="宋体" w:cs="宋体" w:eastAsia="宋体" w:hAnsi="宋体"/>
          <w:b w:val="false"/>
          <w:bCs w:val="false"/>
          <w:sz w:val="24"/>
          <w:szCs w:val="24"/>
        </w:rPr>
        <w:t xml:space="preserve"> 建立文物保护与社区发展的利益联结机制，确保社区从保护中受益。</w:t>
      </w:r>
    </w:p>
    <w:p>
      <w:pPr>
        <w:pStyle w:val="Heading3"/>
        <w:spacing w:after="200" w:before="300"/>
      </w:pPr>
      <w:r>
        <w:rPr>
          <w:rFonts w:ascii="黑体" w:cs="黑体" w:eastAsia="黑体" w:hAnsi="黑体"/>
          <w:b/>
          <w:bCs/>
          <w:sz w:val="26"/>
          <w:szCs w:val="26"/>
        </w:rPr>
        <w:t xml:space="preserve">11.1.3 地方政策支持</w:t>
      </w:r>
    </w:p>
    <w:p>
      <w:pPr>
        <w:spacing w:after="120" w:line="360"/>
        <w:jc w:val="both"/>
      </w:pPr>
      <w:r>
        <w:rPr>
          <w:rFonts w:ascii="宋体" w:cs="宋体" w:eastAsia="宋体" w:hAnsi="宋体"/>
          <w:b w:val="false"/>
          <w:bCs w:val="false"/>
          <w:sz w:val="24"/>
          <w:szCs w:val="24"/>
        </w:rPr>
        <w:t xml:space="preserve">安顺市出台了一系列支持屯堡文化保护与旅游发展的政策措施：</w:t>
      </w:r>
    </w:p>
    <w:p>
      <w:pPr>
        <w:spacing w:after="120" w:line="360"/>
        <w:jc w:val="both"/>
      </w:pPr>
      <w:r>
        <w:rPr>
          <w:rFonts w:ascii="宋体" w:cs="宋体" w:eastAsia="宋体" w:hAnsi="宋体"/>
          <w:b/>
          <w:bCs/>
          <w:sz w:val="24"/>
          <w:szCs w:val="24"/>
        </w:rPr>
        <w:t xml:space="preserve">资金支持。</w:t>
      </w:r>
      <w:r>
        <w:rPr>
          <w:rFonts w:ascii="宋体" w:cs="宋体" w:eastAsia="宋体" w:hAnsi="宋体"/>
          <w:b w:val="false"/>
          <w:bCs w:val="false"/>
          <w:sz w:val="24"/>
          <w:szCs w:val="24"/>
        </w:rPr>
        <w:t xml:space="preserve"> 设立屯堡文化保护专项资金，对文物修缮、非遗传承、数字化建设等给予财政支持。</w:t>
      </w:r>
    </w:p>
    <w:p>
      <w:pPr>
        <w:spacing w:after="120" w:line="360"/>
        <w:jc w:val="both"/>
      </w:pPr>
      <w:r>
        <w:rPr>
          <w:rFonts w:ascii="宋体" w:cs="宋体" w:eastAsia="宋体" w:hAnsi="宋体"/>
          <w:b/>
          <w:bCs/>
          <w:sz w:val="24"/>
          <w:szCs w:val="24"/>
        </w:rPr>
        <w:t xml:space="preserve">用地支持。</w:t>
      </w:r>
      <w:r>
        <w:rPr>
          <w:rFonts w:ascii="宋体" w:cs="宋体" w:eastAsia="宋体" w:hAnsi="宋体"/>
          <w:b w:val="false"/>
          <w:bCs w:val="false"/>
          <w:sz w:val="24"/>
          <w:szCs w:val="24"/>
        </w:rPr>
        <w:t xml:space="preserve"> 在国土空间规划中优先保障屯堡文化旅游配套设施用地。</w:t>
      </w:r>
    </w:p>
    <w:p>
      <w:pPr>
        <w:spacing w:after="120" w:line="360"/>
        <w:jc w:val="both"/>
      </w:pPr>
      <w:r>
        <w:rPr>
          <w:rFonts w:ascii="宋体" w:cs="宋体" w:eastAsia="宋体" w:hAnsi="宋体"/>
          <w:b/>
          <w:bCs/>
          <w:sz w:val="24"/>
          <w:szCs w:val="24"/>
        </w:rPr>
        <w:t xml:space="preserve">人才支持。</w:t>
      </w:r>
      <w:r>
        <w:rPr>
          <w:rFonts w:ascii="宋体" w:cs="宋体" w:eastAsia="宋体" w:hAnsi="宋体"/>
          <w:b w:val="false"/>
          <w:bCs w:val="false"/>
          <w:sz w:val="24"/>
          <w:szCs w:val="24"/>
        </w:rPr>
        <w:t xml:space="preserve"> 与安顺学院、贵州大学等高校合作，培养文化遗产保护与旅游管理专业人才。</w:t>
      </w:r>
    </w:p>
    <w:p>
      <w:pPr>
        <w:spacing w:after="120" w:line="360"/>
        <w:jc w:val="both"/>
      </w:pPr>
      <w:r>
        <w:rPr>
          <w:rFonts w:ascii="宋体" w:cs="宋体" w:eastAsia="宋体" w:hAnsi="宋体"/>
          <w:b/>
          <w:bCs/>
          <w:sz w:val="24"/>
          <w:szCs w:val="24"/>
        </w:rPr>
        <w:t xml:space="preserve">宣传推广。</w:t>
      </w:r>
      <w:r>
        <w:rPr>
          <w:rFonts w:ascii="宋体" w:cs="宋体" w:eastAsia="宋体" w:hAnsi="宋体"/>
          <w:b w:val="false"/>
          <w:bCs w:val="false"/>
          <w:sz w:val="24"/>
          <w:szCs w:val="24"/>
        </w:rPr>
        <w:t xml:space="preserve"> 将屯堡文化纳入安顺城市形象宣传的核心内容，通过节庆活动、媒体传播、对外交流等渠道提升品牌影响力。</w:t>
      </w:r>
    </w:p>
    <w:p>
      <w:pPr>
        <w:pStyle w:val="Heading2"/>
        <w:spacing w:after="200" w:before="300"/>
      </w:pPr>
      <w:r>
        <w:rPr>
          <w:rFonts w:ascii="黑体" w:cs="黑体" w:eastAsia="黑体" w:hAnsi="黑体"/>
          <w:b/>
          <w:bCs/>
          <w:sz w:val="28"/>
          <w:szCs w:val="28"/>
        </w:rPr>
        <w:t xml:space="preserve">11.2 核心村寨的保护与实践</w:t>
      </w:r>
    </w:p>
    <w:p>
      <w:pPr>
        <w:pStyle w:val="Heading3"/>
        <w:spacing w:after="200" w:before="300"/>
      </w:pPr>
      <w:r>
        <w:rPr>
          <w:rFonts w:ascii="黑体" w:cs="黑体" w:eastAsia="黑体" w:hAnsi="黑体"/>
          <w:b/>
          <w:bCs/>
          <w:sz w:val="26"/>
          <w:szCs w:val="26"/>
        </w:rPr>
        <w:t xml:space="preserve">11.2.1 天龙屯堡：旅游开发的先行者与转型者</w:t>
      </w:r>
    </w:p>
    <w:p>
      <w:pPr>
        <w:spacing w:after="120" w:line="360"/>
        <w:jc w:val="both"/>
      </w:pPr>
      <w:r>
        <w:rPr>
          <w:rFonts w:ascii="宋体" w:cs="宋体" w:eastAsia="宋体" w:hAnsi="宋体"/>
          <w:b w:val="false"/>
          <w:bCs w:val="false"/>
          <w:sz w:val="24"/>
          <w:szCs w:val="24"/>
        </w:rPr>
        <w:t xml:space="preserve">天龙屯堡是屯堡文化旅游开发的起点，也是矛盾最集中、经验最丰富的案例。</w:t>
      </w:r>
    </w:p>
    <w:p>
      <w:pPr>
        <w:spacing w:after="120" w:line="360"/>
        <w:jc w:val="both"/>
      </w:pPr>
      <w:r>
        <w:rPr>
          <w:rFonts w:ascii="宋体" w:cs="宋体" w:eastAsia="宋体" w:hAnsi="宋体"/>
          <w:b/>
          <w:bCs/>
          <w:sz w:val="24"/>
          <w:szCs w:val="24"/>
        </w:rPr>
        <w:t xml:space="preserve">开发历程。</w:t>
      </w:r>
      <w:r>
        <w:rPr>
          <w:rFonts w:ascii="宋体" w:cs="宋体" w:eastAsia="宋体" w:hAnsi="宋体"/>
          <w:b w:val="false"/>
          <w:bCs w:val="false"/>
          <w:sz w:val="24"/>
          <w:szCs w:val="24"/>
        </w:rPr>
        <w:t xml:space="preserve"> 2001年，天龙屯堡引入旅游公司，开始商业化运营。通过门票收入、地戏表演、餐饮住宿等业态，天龙屯堡从一个普通的传统村落转变为年接待游客超100万人次的4A级景区。</w:t>
      </w:r>
    </w:p>
    <w:p>
      <w:pPr>
        <w:spacing w:after="120" w:line="360"/>
        <w:jc w:val="both"/>
      </w:pPr>
      <w:r>
        <w:rPr>
          <w:rFonts w:ascii="宋体" w:cs="宋体" w:eastAsia="宋体" w:hAnsi="宋体"/>
          <w:b/>
          <w:bCs/>
          <w:sz w:val="24"/>
          <w:szCs w:val="24"/>
        </w:rPr>
        <w:t xml:space="preserve">问题与反思。</w:t>
      </w:r>
      <w:r>
        <w:rPr>
          <w:rFonts w:ascii="宋体" w:cs="宋体" w:eastAsia="宋体" w:hAnsi="宋体"/>
          <w:b w:val="false"/>
          <w:bCs w:val="false"/>
          <w:sz w:val="24"/>
          <w:szCs w:val="24"/>
        </w:rPr>
        <w:t xml:space="preserve"> 过度商业化导致文化原真性受损、社区生活空间被挤压、旅游收益分配不均。2010年代后期，这些问题引发了学术界和媒体的广泛关注和批评。</w:t>
      </w:r>
    </w:p>
    <w:p>
      <w:pPr>
        <w:spacing w:after="120" w:line="360"/>
        <w:jc w:val="both"/>
      </w:pPr>
      <w:r>
        <w:rPr>
          <w:rFonts w:ascii="宋体" w:cs="宋体" w:eastAsia="宋体" w:hAnsi="宋体"/>
          <w:b/>
          <w:bCs/>
          <w:sz w:val="24"/>
          <w:szCs w:val="24"/>
        </w:rPr>
        <w:t xml:space="preserve">转型实践。</w:t>
      </w:r>
      <w:r>
        <w:rPr>
          <w:rFonts w:ascii="宋体" w:cs="宋体" w:eastAsia="宋体" w:hAnsi="宋体"/>
          <w:b w:val="false"/>
          <w:bCs w:val="false"/>
          <w:sz w:val="24"/>
          <w:szCs w:val="24"/>
        </w:rPr>
        <w:t xml:space="preserve"> 2022年起，天龙屯堡启动"提质减量"转型：拆除一批与屯堡风貌不协调的商铺，恢复部分巷道的生活功能；将地戏表演从"纯商业演出"回归到"文化展示+互动体验"；引入"黔影新生"等文创团队，丰富旅游产品供给；建设天龙屯堡数字孪生系统，提升智慧化管理水平。</w:t>
      </w:r>
    </w:p>
    <w:p>
      <w:pPr>
        <w:pStyle w:val="Heading3"/>
        <w:spacing w:after="200" w:before="300"/>
      </w:pPr>
      <w:r>
        <w:rPr>
          <w:rFonts w:ascii="黑体" w:cs="黑体" w:eastAsia="黑体" w:hAnsi="黑体"/>
          <w:b/>
          <w:bCs/>
          <w:sz w:val="26"/>
          <w:szCs w:val="26"/>
        </w:rPr>
        <w:t xml:space="preserve">11.2.2 本寨：以建筑保护为核心的"活态博物馆"</w:t>
      </w:r>
    </w:p>
    <w:p>
      <w:pPr>
        <w:spacing w:after="120" w:line="360"/>
        <w:jc w:val="both"/>
      </w:pPr>
      <w:r>
        <w:rPr>
          <w:rFonts w:ascii="宋体" w:cs="宋体" w:eastAsia="宋体" w:hAnsi="宋体"/>
          <w:b w:val="false"/>
          <w:bCs w:val="false"/>
          <w:sz w:val="24"/>
          <w:szCs w:val="24"/>
        </w:rPr>
        <w:t xml:space="preserve">本寨以保存最完好的屯堡民居建筑群著称。本寨的保护实践以"建筑保护+活态利用"为核心。</w:t>
      </w:r>
    </w:p>
    <w:p>
      <w:pPr>
        <w:spacing w:after="120" w:line="360"/>
        <w:jc w:val="both"/>
      </w:pPr>
      <w:r>
        <w:rPr>
          <w:rFonts w:ascii="宋体" w:cs="宋体" w:eastAsia="宋体" w:hAnsi="宋体"/>
          <w:b/>
          <w:bCs/>
          <w:sz w:val="24"/>
          <w:szCs w:val="24"/>
        </w:rPr>
        <w:t xml:space="preserve">建筑保护。</w:t>
      </w:r>
      <w:r>
        <w:rPr>
          <w:rFonts w:ascii="宋体" w:cs="宋体" w:eastAsia="宋体" w:hAnsi="宋体"/>
          <w:b w:val="false"/>
          <w:bCs w:val="false"/>
          <w:sz w:val="24"/>
          <w:szCs w:val="24"/>
        </w:rPr>
        <w:t xml:space="preserve"> 2001年，本寨古建筑群被列为全国重点文物保护单位。此后，各级财政累计投入数千万元，对杨家老宅、王家大院等核心建筑进行了系统性修缮。修缮遵循"最小干预"原则，尽可能保留原有材料和工艺。</w:t>
      </w:r>
    </w:p>
    <w:p>
      <w:pPr>
        <w:spacing w:after="120" w:line="360"/>
        <w:jc w:val="both"/>
      </w:pPr>
      <w:r>
        <w:rPr>
          <w:rFonts w:ascii="宋体" w:cs="宋体" w:eastAsia="宋体" w:hAnsi="宋体"/>
          <w:b/>
          <w:bCs/>
          <w:sz w:val="24"/>
          <w:szCs w:val="24"/>
        </w:rPr>
        <w:t xml:space="preserve">活态利用。</w:t>
      </w:r>
      <w:r>
        <w:rPr>
          <w:rFonts w:ascii="宋体" w:cs="宋体" w:eastAsia="宋体" w:hAnsi="宋体"/>
          <w:b w:val="false"/>
          <w:bCs w:val="false"/>
          <w:sz w:val="24"/>
          <w:szCs w:val="24"/>
        </w:rPr>
        <w:t xml:space="preserve"> 修缮后的部分老宅被改造为精品民宿、文化书院和手工艺工坊。游客可以入住修缮后的老宅，体验"屯堡人的一天"。这种利用方式既为古建筑找到了新的使用功能，也为村寨带来了经济收益。</w:t>
      </w:r>
    </w:p>
    <w:p>
      <w:pPr>
        <w:spacing w:after="120" w:line="360"/>
        <w:jc w:val="both"/>
      </w:pPr>
      <w:r>
        <w:rPr>
          <w:rFonts w:ascii="宋体" w:cs="宋体" w:eastAsia="宋体" w:hAnsi="宋体"/>
          <w:b/>
          <w:bCs/>
          <w:sz w:val="24"/>
          <w:szCs w:val="24"/>
        </w:rPr>
        <w:t xml:space="preserve">研学基地。</w:t>
      </w:r>
      <w:r>
        <w:rPr>
          <w:rFonts w:ascii="宋体" w:cs="宋体" w:eastAsia="宋体" w:hAnsi="宋体"/>
          <w:b w:val="false"/>
          <w:bCs w:val="false"/>
          <w:sz w:val="24"/>
          <w:szCs w:val="24"/>
        </w:rPr>
        <w:t xml:space="preserve"> 本寨与安顺学院合作建设了"屯堡文化研学基地"，开设古建筑测绘、地戏体验、屯堡饮食制作等研学课程，年接待研学团队超过200批次。</w:t>
      </w:r>
    </w:p>
    <w:p>
      <w:pPr>
        <w:pStyle w:val="Heading3"/>
        <w:spacing w:after="200" w:before="300"/>
      </w:pPr>
      <w:r>
        <w:rPr>
          <w:rFonts w:ascii="黑体" w:cs="黑体" w:eastAsia="黑体" w:hAnsi="黑体"/>
          <w:b/>
          <w:bCs/>
          <w:sz w:val="26"/>
          <w:szCs w:val="26"/>
        </w:rPr>
        <w:t xml:space="preserve">11.2.3 云山屯：山居文化与生态旅游</w:t>
      </w:r>
    </w:p>
    <w:p>
      <w:pPr>
        <w:spacing w:after="120" w:line="360"/>
        <w:jc w:val="both"/>
      </w:pPr>
      <w:r>
        <w:rPr>
          <w:rFonts w:ascii="宋体" w:cs="宋体" w:eastAsia="宋体" w:hAnsi="宋体"/>
          <w:b w:val="false"/>
          <w:bCs w:val="false"/>
          <w:sz w:val="24"/>
          <w:szCs w:val="24"/>
        </w:rPr>
        <w:t xml:space="preserve">云山屯依山而建，自然环境和军事遗址是其最大特色。</w:t>
      </w:r>
    </w:p>
    <w:p>
      <w:pPr>
        <w:spacing w:after="120" w:line="360"/>
        <w:jc w:val="both"/>
      </w:pPr>
      <w:r>
        <w:rPr>
          <w:rFonts w:ascii="宋体" w:cs="宋体" w:eastAsia="宋体" w:hAnsi="宋体"/>
          <w:b/>
          <w:bCs/>
          <w:sz w:val="24"/>
          <w:szCs w:val="24"/>
        </w:rPr>
        <w:t xml:space="preserve">保护重点。</w:t>
      </w:r>
      <w:r>
        <w:rPr>
          <w:rFonts w:ascii="宋体" w:cs="宋体" w:eastAsia="宋体" w:hAnsi="宋体"/>
          <w:b w:val="false"/>
          <w:bCs w:val="false"/>
          <w:sz w:val="24"/>
          <w:szCs w:val="24"/>
        </w:rPr>
        <w:t xml:space="preserve"> 云山屯的保护重点是古驿道、寨墙寨门和古建筑群的整体环境。由于地势险要、交通不便，云山屯的开发强度远低于天龙屯堡，古建筑和自然环境保存状况较好。</w:t>
      </w:r>
    </w:p>
    <w:p>
      <w:pPr>
        <w:spacing w:after="120" w:line="360"/>
        <w:jc w:val="both"/>
      </w:pPr>
      <w:r>
        <w:rPr>
          <w:rFonts w:ascii="宋体" w:cs="宋体" w:eastAsia="宋体" w:hAnsi="宋体"/>
          <w:b/>
          <w:bCs/>
          <w:sz w:val="24"/>
          <w:szCs w:val="24"/>
        </w:rPr>
        <w:t xml:space="preserve">旅游定位。</w:t>
      </w:r>
      <w:r>
        <w:rPr>
          <w:rFonts w:ascii="宋体" w:cs="宋体" w:eastAsia="宋体" w:hAnsi="宋体"/>
          <w:b w:val="false"/>
          <w:bCs w:val="false"/>
          <w:sz w:val="24"/>
          <w:szCs w:val="24"/>
        </w:rPr>
        <w:t xml:space="preserve"> 云山屯的旅游定位是"山居文化体验地"——徒步古驿道、探访军事遗址、登云鹫寺观日出、在老宅里品茶读书。游客量不大（年均约30万人次），但停留时间长（人均1-2天），消费层次高。</w:t>
      </w:r>
    </w:p>
    <w:p>
      <w:pPr>
        <w:spacing w:after="120" w:line="360"/>
        <w:jc w:val="both"/>
      </w:pPr>
      <w:r>
        <w:rPr>
          <w:rFonts w:ascii="宋体" w:cs="宋体" w:eastAsia="宋体" w:hAnsi="宋体"/>
          <w:b/>
          <w:bCs/>
          <w:sz w:val="24"/>
          <w:szCs w:val="24"/>
        </w:rPr>
        <w:t xml:space="preserve">数字化探索。</w:t>
      </w:r>
      <w:r>
        <w:rPr>
          <w:rFonts w:ascii="宋体" w:cs="宋体" w:eastAsia="宋体" w:hAnsi="宋体"/>
          <w:b w:val="false"/>
          <w:bCs w:val="false"/>
          <w:sz w:val="24"/>
          <w:szCs w:val="24"/>
        </w:rPr>
        <w:t xml:space="preserve"> 云山屯是屯堡数字化建设的先行者。贵州大学文化遗产数字化团队在云山屯完成了三维激光扫描和数字孪生原型系统建设，为村寨的保护管理和虚拟展示提供了技术支撑。</w:t>
      </w:r>
    </w:p>
    <w:p>
      <w:pPr>
        <w:pStyle w:val="Heading3"/>
        <w:spacing w:after="200" w:before="300"/>
      </w:pPr>
      <w:r>
        <w:rPr>
          <w:rFonts w:ascii="黑体" w:cs="黑体" w:eastAsia="黑体" w:hAnsi="黑体"/>
          <w:b/>
          <w:bCs/>
          <w:sz w:val="26"/>
          <w:szCs w:val="26"/>
        </w:rPr>
        <w:t xml:space="preserve">11.2.4 鲍家屯：农业文化遗产的活化利用</w:t>
      </w:r>
    </w:p>
    <w:p>
      <w:pPr>
        <w:spacing w:after="120" w:line="360"/>
        <w:jc w:val="both"/>
      </w:pPr>
      <w:r>
        <w:rPr>
          <w:rFonts w:ascii="宋体" w:cs="宋体" w:eastAsia="宋体" w:hAnsi="宋体"/>
          <w:b w:val="false"/>
          <w:bCs w:val="false"/>
          <w:sz w:val="24"/>
          <w:szCs w:val="24"/>
        </w:rPr>
        <w:t xml:space="preserve">鲍家屯的保护实践以古水利系统为核心，探索农业文化遗产的活化利用路径。</w:t>
      </w:r>
    </w:p>
    <w:p>
      <w:pPr>
        <w:spacing w:after="120" w:line="360"/>
        <w:jc w:val="both"/>
      </w:pPr>
      <w:r>
        <w:rPr>
          <w:rFonts w:ascii="宋体" w:cs="宋体" w:eastAsia="宋体" w:hAnsi="宋体"/>
          <w:b/>
          <w:bCs/>
          <w:sz w:val="24"/>
          <w:szCs w:val="24"/>
        </w:rPr>
        <w:t xml:space="preserve">水利遗产保护。</w:t>
      </w:r>
      <w:r>
        <w:rPr>
          <w:rFonts w:ascii="宋体" w:cs="宋体" w:eastAsia="宋体" w:hAnsi="宋体"/>
          <w:b w:val="false"/>
          <w:bCs w:val="false"/>
          <w:sz w:val="24"/>
          <w:szCs w:val="24"/>
        </w:rPr>
        <w:t xml:space="preserve"> 鲍家屯古水利系统自明代建成以来持续运行六百余年。近年来，水利部门投入资金对拦河坝、引水渠进行了加固和修缮，确保水利系统继续发挥灌溉功能。</w:t>
      </w:r>
    </w:p>
    <w:p>
      <w:pPr>
        <w:spacing w:after="120" w:line="360"/>
        <w:jc w:val="both"/>
      </w:pPr>
      <w:r>
        <w:rPr>
          <w:rFonts w:ascii="宋体" w:cs="宋体" w:eastAsia="宋体" w:hAnsi="宋体"/>
          <w:b/>
          <w:bCs/>
          <w:sz w:val="24"/>
          <w:szCs w:val="24"/>
        </w:rPr>
        <w:t xml:space="preserve">研学旅游。</w:t>
      </w:r>
      <w:r>
        <w:rPr>
          <w:rFonts w:ascii="宋体" w:cs="宋体" w:eastAsia="宋体" w:hAnsi="宋体"/>
          <w:b w:val="false"/>
          <w:bCs w:val="false"/>
          <w:sz w:val="24"/>
          <w:szCs w:val="24"/>
        </w:rPr>
        <w:t xml:space="preserve"> 鲍家屯依托古水利系统和稻作文化，发展研学旅游。学生在水利专家的带领下考察古水利系统，做水流实验，理解"道法自然"的水利智慧；在田间体验插秧、收割、打谷等传统农事活动。</w:t>
      </w:r>
    </w:p>
    <w:p>
      <w:pPr>
        <w:spacing w:after="120" w:line="360"/>
        <w:jc w:val="both"/>
      </w:pPr>
      <w:r>
        <w:rPr>
          <w:rFonts w:ascii="宋体" w:cs="宋体" w:eastAsia="宋体" w:hAnsi="宋体"/>
          <w:b/>
          <w:bCs/>
          <w:sz w:val="24"/>
          <w:szCs w:val="24"/>
        </w:rPr>
        <w:t xml:space="preserve">生态农业。</w:t>
      </w:r>
      <w:r>
        <w:rPr>
          <w:rFonts w:ascii="宋体" w:cs="宋体" w:eastAsia="宋体" w:hAnsi="宋体"/>
          <w:b w:val="false"/>
          <w:bCs w:val="false"/>
          <w:sz w:val="24"/>
          <w:szCs w:val="24"/>
        </w:rPr>
        <w:t xml:space="preserve"> 鲍家屯注册了"鲍屯"商标，发展生态大米、屯堡腊肉等特色农产品，通过旅游渠道和电商平台销售，实现了"农文旅"融合发展。</w:t>
      </w:r>
    </w:p>
    <w:p>
      <w:pPr>
        <w:pStyle w:val="Heading3"/>
        <w:spacing w:after="200" w:before="300"/>
      </w:pPr>
      <w:r>
        <w:rPr>
          <w:rFonts w:ascii="黑体" w:cs="黑体" w:eastAsia="黑体" w:hAnsi="黑体"/>
          <w:b/>
          <w:bCs/>
          <w:sz w:val="26"/>
          <w:szCs w:val="26"/>
        </w:rPr>
        <w:t xml:space="preserve">11.2.5 旧州古镇：多元文化融合的典范</w:t>
      </w:r>
    </w:p>
    <w:p>
      <w:pPr>
        <w:spacing w:after="120" w:line="360"/>
        <w:jc w:val="both"/>
      </w:pPr>
      <w:r>
        <w:rPr>
          <w:rFonts w:ascii="宋体" w:cs="宋体" w:eastAsia="宋体" w:hAnsi="宋体"/>
          <w:b w:val="false"/>
          <w:bCs w:val="false"/>
          <w:sz w:val="24"/>
          <w:szCs w:val="24"/>
        </w:rPr>
        <w:t xml:space="preserve">旧州古镇是屯堡文化与苗族、布依族等少数民族文化交融的典型区域。</w:t>
      </w:r>
    </w:p>
    <w:p>
      <w:pPr>
        <w:spacing w:after="120" w:line="360"/>
        <w:jc w:val="both"/>
      </w:pPr>
      <w:r>
        <w:rPr>
          <w:rFonts w:ascii="宋体" w:cs="宋体" w:eastAsia="宋体" w:hAnsi="宋体"/>
          <w:b/>
          <w:bCs/>
          <w:sz w:val="24"/>
          <w:szCs w:val="24"/>
        </w:rPr>
        <w:t xml:space="preserve">文化保护。</w:t>
      </w:r>
      <w:r>
        <w:rPr>
          <w:rFonts w:ascii="宋体" w:cs="宋体" w:eastAsia="宋体" w:hAnsi="宋体"/>
          <w:b w:val="false"/>
          <w:bCs w:val="false"/>
          <w:sz w:val="24"/>
          <w:szCs w:val="24"/>
        </w:rPr>
        <w:t xml:space="preserve"> 旧州的保护重点是多元文化共存的历史格局——屯堡建筑与苗族吊脚楼并立、汪公庙与苗族跳花场相邻。保护规划强调"不改变多元文化共存的空间格局"。</w:t>
      </w:r>
    </w:p>
    <w:p>
      <w:pPr>
        <w:spacing w:after="120" w:line="360"/>
        <w:jc w:val="both"/>
      </w:pPr>
      <w:r>
        <w:rPr>
          <w:rFonts w:ascii="宋体" w:cs="宋体" w:eastAsia="宋体" w:hAnsi="宋体"/>
          <w:b/>
          <w:bCs/>
          <w:sz w:val="24"/>
          <w:szCs w:val="24"/>
        </w:rPr>
        <w:t xml:space="preserve">节庆旅游。</w:t>
      </w:r>
      <w:r>
        <w:rPr>
          <w:rFonts w:ascii="宋体" w:cs="宋体" w:eastAsia="宋体" w:hAnsi="宋体"/>
          <w:b w:val="false"/>
          <w:bCs w:val="false"/>
          <w:sz w:val="24"/>
          <w:szCs w:val="24"/>
        </w:rPr>
        <w:t xml:space="preserve"> 旧州利用"跳花灯""苗族跳花节"等多元民俗活动，打造"月月有节庆、季季有活动"的旅游日历，吸引游客体验不同民族的文化风情。</w:t>
      </w:r>
    </w:p>
    <w:p>
      <w:pPr>
        <w:pStyle w:val="Heading2"/>
        <w:spacing w:after="200" w:before="300"/>
      </w:pPr>
      <w:r>
        <w:rPr>
          <w:rFonts w:ascii="黑体" w:cs="黑体" w:eastAsia="黑体" w:hAnsi="黑体"/>
          <w:b/>
          <w:bCs/>
          <w:sz w:val="28"/>
          <w:szCs w:val="28"/>
        </w:rPr>
        <w:t xml:space="preserve">11.3 新技术在屯堡文旅中的应用</w:t>
      </w:r>
    </w:p>
    <w:p>
      <w:pPr>
        <w:pStyle w:val="Heading3"/>
        <w:spacing w:after="200" w:before="300"/>
      </w:pPr>
      <w:r>
        <w:rPr>
          <w:rFonts w:ascii="黑体" w:cs="黑体" w:eastAsia="黑体" w:hAnsi="黑体"/>
          <w:b/>
          <w:bCs/>
          <w:sz w:val="26"/>
          <w:szCs w:val="26"/>
        </w:rPr>
        <w:t xml:space="preserve">11.3.1 5G+AI赋能</w:t>
      </w:r>
    </w:p>
    <w:p>
      <w:pPr>
        <w:spacing w:after="120" w:line="360"/>
        <w:jc w:val="both"/>
      </w:pPr>
      <w:r>
        <w:rPr>
          <w:rFonts w:ascii="宋体" w:cs="宋体" w:eastAsia="宋体" w:hAnsi="宋体"/>
          <w:b w:val="false"/>
          <w:bCs w:val="false"/>
          <w:sz w:val="24"/>
          <w:szCs w:val="24"/>
        </w:rPr>
        <w:t xml:space="preserve">2026年，中国移动贵州公司在屯堡区域部署了5G网络，为数字文旅应用提供了高速率、低时延的网络基础。</w:t>
      </w:r>
    </w:p>
    <w:p>
      <w:pPr>
        <w:spacing w:after="120" w:line="360"/>
        <w:jc w:val="both"/>
      </w:pPr>
      <w:r>
        <w:rPr>
          <w:rFonts w:ascii="宋体" w:cs="宋体" w:eastAsia="宋体" w:hAnsi="宋体"/>
          <w:b/>
          <w:bCs/>
          <w:sz w:val="24"/>
          <w:szCs w:val="24"/>
        </w:rPr>
        <w:t xml:space="preserve">5G+VR直播。</w:t>
      </w:r>
      <w:r>
        <w:rPr>
          <w:rFonts w:ascii="宋体" w:cs="宋体" w:eastAsia="宋体" w:hAnsi="宋体"/>
          <w:b w:val="false"/>
          <w:bCs w:val="false"/>
          <w:sz w:val="24"/>
          <w:szCs w:val="24"/>
        </w:rPr>
        <w:t xml:space="preserve"> 通过5G网络实时传输地戏表演的VR直播画面，让远程用户获得"身临其境"的观看体验。</w:t>
      </w:r>
    </w:p>
    <w:p>
      <w:pPr>
        <w:spacing w:after="120" w:line="360"/>
        <w:jc w:val="both"/>
      </w:pPr>
      <w:r>
        <w:rPr>
          <w:rFonts w:ascii="宋体" w:cs="宋体" w:eastAsia="宋体" w:hAnsi="宋体"/>
          <w:b/>
          <w:bCs/>
          <w:sz w:val="24"/>
          <w:szCs w:val="24"/>
        </w:rPr>
        <w:t xml:space="preserve">AI智能导览。</w:t>
      </w:r>
      <w:r>
        <w:rPr>
          <w:rFonts w:ascii="宋体" w:cs="宋体" w:eastAsia="宋体" w:hAnsi="宋体"/>
          <w:b w:val="false"/>
          <w:bCs w:val="false"/>
          <w:sz w:val="24"/>
          <w:szCs w:val="24"/>
        </w:rPr>
        <w:t xml:space="preserve"> 基于屯堡文化知识图谱的AI智能导览系统，可以回答游客关于屯堡历史、建筑、非遗的各种问题，提供个性化的游览建议。</w:t>
      </w:r>
    </w:p>
    <w:p>
      <w:pPr>
        <w:spacing w:after="120" w:line="360"/>
        <w:jc w:val="both"/>
      </w:pPr>
      <w:r>
        <w:rPr>
          <w:rFonts w:ascii="宋体" w:cs="宋体" w:eastAsia="宋体" w:hAnsi="宋体"/>
          <w:b/>
          <w:bCs/>
          <w:sz w:val="24"/>
          <w:szCs w:val="24"/>
        </w:rPr>
        <w:t xml:space="preserve">AI文创设计。</w:t>
      </w:r>
      <w:r>
        <w:rPr>
          <w:rFonts w:ascii="宋体" w:cs="宋体" w:eastAsia="宋体" w:hAnsi="宋体"/>
          <w:b w:val="false"/>
          <w:bCs w:val="false"/>
          <w:sz w:val="24"/>
          <w:szCs w:val="24"/>
        </w:rPr>
        <w:t xml:space="preserve"> 如前所述的"黔影新生"团队，利用AI技术将地戏面具转化为现代风格的数字形象和文创产品。</w:t>
      </w:r>
    </w:p>
    <w:p>
      <w:pPr>
        <w:pStyle w:val="Heading3"/>
        <w:spacing w:after="200" w:before="300"/>
      </w:pPr>
      <w:r>
        <w:rPr>
          <w:rFonts w:ascii="黑体" w:cs="黑体" w:eastAsia="黑体" w:hAnsi="黑体"/>
          <w:b/>
          <w:bCs/>
          <w:sz w:val="26"/>
          <w:szCs w:val="26"/>
        </w:rPr>
        <w:t xml:space="preserve">11.3.2 数字孪生与智慧管理</w:t>
      </w:r>
    </w:p>
    <w:p>
      <w:pPr>
        <w:spacing w:after="120" w:line="360"/>
        <w:jc w:val="both"/>
      </w:pPr>
      <w:r>
        <w:rPr>
          <w:rFonts w:ascii="宋体" w:cs="宋体" w:eastAsia="宋体" w:hAnsi="宋体"/>
          <w:b w:val="false"/>
          <w:bCs w:val="false"/>
          <w:sz w:val="24"/>
          <w:szCs w:val="24"/>
        </w:rPr>
        <w:t xml:space="preserve">屯堡数字孪生系统不仅是保护工具，也是管理工具。通过整合票务系统、视频监控、环境传感器、游客手机信令等数据，数字孪生平台可以实时展示各景区的游客分布、拥堵状况、环境指标，支持管理者的实时调度和决策。</w:t>
      </w:r>
    </w:p>
    <w:p>
      <w:pPr>
        <w:pStyle w:val="Heading3"/>
        <w:spacing w:after="200" w:before="300"/>
      </w:pPr>
      <w:r>
        <w:rPr>
          <w:rFonts w:ascii="黑体" w:cs="黑体" w:eastAsia="黑体" w:hAnsi="黑体"/>
          <w:b/>
          <w:bCs/>
          <w:sz w:val="26"/>
          <w:szCs w:val="26"/>
        </w:rPr>
        <w:t xml:space="preserve">11.3.3 新媒体传播</w:t>
      </w:r>
    </w:p>
    <w:p>
      <w:pPr>
        <w:spacing w:after="120" w:line="360"/>
        <w:jc w:val="both"/>
      </w:pPr>
      <w:r>
        <w:rPr>
          <w:rFonts w:ascii="宋体" w:cs="宋体" w:eastAsia="宋体" w:hAnsi="宋体"/>
          <w:b w:val="false"/>
          <w:bCs w:val="false"/>
          <w:sz w:val="24"/>
          <w:szCs w:val="24"/>
        </w:rPr>
        <w:t xml:space="preserve">抖音、小红书、B站等新媒体平台已成为屯堡文化旅游的重要传播渠道。2025-2026年，抖音上"屯堡"相关话题播放量突破10亿次，"天龙屯堡""安顺地戏""凤阳汉装"等子话题均有千万级播放量。</w:t>
      </w:r>
    </w:p>
    <w:p>
      <w:pPr>
        <w:spacing w:after="120" w:line="360"/>
        <w:jc w:val="both"/>
      </w:pPr>
      <w:r>
        <w:rPr>
          <w:rFonts w:ascii="宋体" w:cs="宋体" w:eastAsia="宋体" w:hAnsi="宋体"/>
          <w:b w:val="false"/>
          <w:bCs w:val="false"/>
          <w:sz w:val="24"/>
          <w:szCs w:val="24"/>
        </w:rPr>
        <w:t xml:space="preserve">新媒体传播的成功策略包括：邀请旅游博主和传统文化博主到屯堡拍摄体验视频；鼓励游客拍摄和分享"穿汉装游屯堡"的打卡视频；与摄影机构合作推出"屯堡旅拍"服务；利用短视频平台进行地戏表演和手工艺制作的直播。</w:t>
      </w:r>
    </w:p>
    <w:p>
      <w:pPr>
        <w:pStyle w:val="Heading2"/>
        <w:spacing w:after="200" w:before="300"/>
      </w:pPr>
      <w:r>
        <w:rPr>
          <w:rFonts w:ascii="黑体" w:cs="黑体" w:eastAsia="黑体" w:hAnsi="黑体"/>
          <w:b/>
          <w:bCs/>
          <w:sz w:val="28"/>
          <w:szCs w:val="28"/>
        </w:rPr>
        <w:t xml:space="preserve">11.4 非遗工坊与传承人培育</w:t>
      </w:r>
    </w:p>
    <w:p>
      <w:pPr>
        <w:pStyle w:val="Heading3"/>
        <w:spacing w:after="200" w:before="300"/>
      </w:pPr>
      <w:r>
        <w:rPr>
          <w:rFonts w:ascii="黑体" w:cs="黑体" w:eastAsia="黑体" w:hAnsi="黑体"/>
          <w:b/>
          <w:bCs/>
          <w:sz w:val="26"/>
          <w:szCs w:val="26"/>
        </w:rPr>
        <w:t xml:space="preserve">11.4.1 非遗工坊建设</w:t>
      </w:r>
    </w:p>
    <w:p>
      <w:pPr>
        <w:spacing w:after="120" w:line="360"/>
        <w:jc w:val="both"/>
      </w:pPr>
      <w:r>
        <w:rPr>
          <w:rFonts w:ascii="宋体" w:cs="宋体" w:eastAsia="宋体" w:hAnsi="宋体"/>
          <w:b w:val="false"/>
          <w:bCs w:val="false"/>
          <w:sz w:val="24"/>
          <w:szCs w:val="24"/>
        </w:rPr>
        <w:t xml:space="preserve">2025-2026年，安顺市在省文化和旅游厅支持下，加大了非遗工坊建设力度。</w:t>
      </w:r>
    </w:p>
    <w:p>
      <w:pPr>
        <w:spacing w:after="120" w:line="360"/>
        <w:jc w:val="both"/>
      </w:pPr>
      <w:r>
        <w:rPr>
          <w:rFonts w:ascii="宋体" w:cs="宋体" w:eastAsia="宋体" w:hAnsi="宋体"/>
          <w:b/>
          <w:bCs/>
          <w:sz w:val="24"/>
          <w:szCs w:val="24"/>
        </w:rPr>
        <w:t xml:space="preserve">地戏传习所。</w:t>
      </w:r>
      <w:r>
        <w:rPr>
          <w:rFonts w:ascii="宋体" w:cs="宋体" w:eastAsia="宋体" w:hAnsi="宋体"/>
          <w:b w:val="false"/>
          <w:bCs w:val="false"/>
          <w:sz w:val="24"/>
          <w:szCs w:val="24"/>
        </w:rPr>
        <w:t xml:space="preserve"> 在天龙屯堡、本寨、九溪等村寨建设了地戏传习所，配备排练场地、道具库房和多媒体教学设备。传习所不仅面向社区内部传承，也向游客开放体验课程。</w:t>
      </w:r>
    </w:p>
    <w:p>
      <w:pPr>
        <w:spacing w:after="120" w:line="360"/>
        <w:jc w:val="both"/>
      </w:pPr>
      <w:r>
        <w:rPr>
          <w:rFonts w:ascii="宋体" w:cs="宋体" w:eastAsia="宋体" w:hAnsi="宋体"/>
          <w:b/>
          <w:bCs/>
          <w:sz w:val="24"/>
          <w:szCs w:val="24"/>
        </w:rPr>
        <w:t xml:space="preserve">面具雕刻工坊。</w:t>
      </w:r>
      <w:r>
        <w:rPr>
          <w:rFonts w:ascii="宋体" w:cs="宋体" w:eastAsia="宋体" w:hAnsi="宋体"/>
          <w:b w:val="false"/>
          <w:bCs w:val="false"/>
          <w:sz w:val="24"/>
          <w:szCs w:val="24"/>
        </w:rPr>
        <w:t xml:space="preserve"> 支持地戏面具雕刻传承人建设工坊，配备木料储存、雕刻加工、上色髹漆等功能区域。工坊既是生产空间，也是展示和体验空间。</w:t>
      </w:r>
    </w:p>
    <w:p>
      <w:pPr>
        <w:spacing w:after="120" w:line="360"/>
        <w:jc w:val="both"/>
      </w:pPr>
      <w:r>
        <w:rPr>
          <w:rFonts w:ascii="宋体" w:cs="宋体" w:eastAsia="宋体" w:hAnsi="宋体"/>
          <w:b/>
          <w:bCs/>
          <w:sz w:val="24"/>
          <w:szCs w:val="24"/>
        </w:rPr>
        <w:t xml:space="preserve">服饰制作工坊。</w:t>
      </w:r>
      <w:r>
        <w:rPr>
          <w:rFonts w:ascii="宋体" w:cs="宋体" w:eastAsia="宋体" w:hAnsi="宋体"/>
          <w:b w:val="false"/>
          <w:bCs w:val="false"/>
          <w:sz w:val="24"/>
          <w:szCs w:val="24"/>
        </w:rPr>
        <w:t xml:space="preserve"> 支持屯堡服饰制作传承人建设工坊，开展刺绣、裁剪、缝制等技艺传承和生产。</w:t>
      </w:r>
    </w:p>
    <w:p>
      <w:pPr>
        <w:pStyle w:val="Heading3"/>
        <w:spacing w:after="200" w:before="300"/>
      </w:pPr>
      <w:r>
        <w:rPr>
          <w:rFonts w:ascii="黑体" w:cs="黑体" w:eastAsia="黑体" w:hAnsi="黑体"/>
          <w:b/>
          <w:bCs/>
          <w:sz w:val="26"/>
          <w:szCs w:val="26"/>
        </w:rPr>
        <w:t xml:space="preserve">11.4.2 传承人培育</w:t>
      </w:r>
    </w:p>
    <w:p>
      <w:pPr>
        <w:spacing w:after="120" w:line="360"/>
        <w:jc w:val="both"/>
      </w:pPr>
      <w:r>
        <w:rPr>
          <w:rFonts w:ascii="宋体" w:cs="宋体" w:eastAsia="宋体" w:hAnsi="宋体"/>
          <w:b w:val="false"/>
          <w:bCs w:val="false"/>
          <w:sz w:val="24"/>
          <w:szCs w:val="24"/>
        </w:rPr>
        <w:t xml:space="preserve">非遗传承的核心是"人"。安顺市建立了多层次的传承人培育体系：认定各级非遗代表性传承人，给予传承补贴和荣誉表彰；实施"师带徒"计划，鼓励传承人收徒传艺；与安顺学院合作开设非遗选修课和传承人研修班；举办地戏大赛、刺绣比赛等活动，激发年轻人的参与热情。</w:t>
      </w:r>
    </w:p>
    <w:p>
      <w:pPr>
        <w:pStyle w:val="Heading3"/>
        <w:spacing w:after="200" w:before="300"/>
      </w:pPr>
      <w:r>
        <w:rPr>
          <w:rFonts w:ascii="黑体" w:cs="黑体" w:eastAsia="黑体" w:hAnsi="黑体"/>
          <w:b/>
          <w:bCs/>
          <w:sz w:val="26"/>
          <w:szCs w:val="26"/>
        </w:rPr>
        <w:t xml:space="preserve">11.4.3 非遗进校园</w:t>
      </w:r>
    </w:p>
    <w:p>
      <w:pPr>
        <w:spacing w:after="120" w:line="360"/>
        <w:jc w:val="both"/>
      </w:pPr>
      <w:r>
        <w:rPr>
          <w:rFonts w:ascii="宋体" w:cs="宋体" w:eastAsia="宋体" w:hAnsi="宋体"/>
          <w:b w:val="false"/>
          <w:bCs w:val="false"/>
          <w:sz w:val="24"/>
          <w:szCs w:val="24"/>
        </w:rPr>
        <w:t xml:space="preserve">"非遗进校园"是培育未来传承人和文化消费者的重要途径。安顺市在部分中小学开设了地戏和屯堡文化校本课程，安顺学院数字文旅专业将屯堡文化纳入了核心课程体系。这些教育实践为屯堡文化的长远传承奠定了基础。</w:t>
      </w:r>
    </w:p>
    <w:p>
      <w:pPr>
        <w:pStyle w:val="Heading2"/>
        <w:spacing w:after="200" w:before="300"/>
      </w:pPr>
      <w:r>
        <w:rPr>
          <w:rFonts w:ascii="黑体" w:cs="黑体" w:eastAsia="黑体" w:hAnsi="黑体"/>
          <w:b/>
          <w:bCs/>
          <w:sz w:val="28"/>
          <w:szCs w:val="28"/>
        </w:rPr>
        <w:t xml:space="preserve">11.5 实践成效与挑战</w:t>
      </w:r>
    </w:p>
    <w:p>
      <w:pPr>
        <w:pStyle w:val="Heading3"/>
        <w:spacing w:after="200" w:before="300"/>
      </w:pPr>
      <w:r>
        <w:rPr>
          <w:rFonts w:ascii="黑体" w:cs="黑体" w:eastAsia="黑体" w:hAnsi="黑体"/>
          <w:b/>
          <w:bCs/>
          <w:sz w:val="26"/>
          <w:szCs w:val="26"/>
        </w:rPr>
        <w:t xml:space="preserve">11.5.1 主要成效</w:t>
      </w:r>
    </w:p>
    <w:p>
      <w:pPr>
        <w:spacing w:after="120" w:line="360"/>
        <w:jc w:val="both"/>
      </w:pPr>
      <w:r>
        <w:rPr>
          <w:rFonts w:ascii="宋体" w:cs="宋体" w:eastAsia="宋体" w:hAnsi="宋体"/>
          <w:b/>
          <w:bCs/>
          <w:sz w:val="24"/>
          <w:szCs w:val="24"/>
        </w:rPr>
        <w:t xml:space="preserve">文化品牌初步形成。</w:t>
      </w:r>
      <w:r>
        <w:rPr>
          <w:rFonts w:ascii="宋体" w:cs="宋体" w:eastAsia="宋体" w:hAnsi="宋体"/>
          <w:b w:val="false"/>
          <w:bCs w:val="false"/>
          <w:sz w:val="24"/>
          <w:szCs w:val="24"/>
        </w:rPr>
        <w:t xml:space="preserve"> "屯堡文化"已成为贵州文化旅游的一张名片，天龙屯堡入选国家4A级景区，云峰屯堡获评中国历史文化名村。</w:t>
      </w:r>
    </w:p>
    <w:p>
      <w:pPr>
        <w:spacing w:after="120" w:line="360"/>
        <w:jc w:val="both"/>
      </w:pPr>
      <w:r>
        <w:rPr>
          <w:rFonts w:ascii="宋体" w:cs="宋体" w:eastAsia="宋体" w:hAnsi="宋体"/>
          <w:b/>
          <w:bCs/>
          <w:sz w:val="24"/>
          <w:szCs w:val="24"/>
        </w:rPr>
        <w:t xml:space="preserve">经济效益显著。</w:t>
      </w:r>
      <w:r>
        <w:rPr>
          <w:rFonts w:ascii="宋体" w:cs="宋体" w:eastAsia="宋体" w:hAnsi="宋体"/>
          <w:b w:val="false"/>
          <w:bCs w:val="false"/>
          <w:sz w:val="24"/>
          <w:szCs w:val="24"/>
        </w:rPr>
        <w:t xml:space="preserve"> 屯堡文化旅游年综合收入超过10亿元，带动周边数万群众就业增收。</w:t>
      </w:r>
    </w:p>
    <w:p>
      <w:pPr>
        <w:spacing w:after="120" w:line="360"/>
        <w:jc w:val="both"/>
      </w:pPr>
      <w:r>
        <w:rPr>
          <w:rFonts w:ascii="宋体" w:cs="宋体" w:eastAsia="宋体" w:hAnsi="宋体"/>
          <w:b/>
          <w:bCs/>
          <w:sz w:val="24"/>
          <w:szCs w:val="24"/>
        </w:rPr>
        <w:t xml:space="preserve">文化自信增强。</w:t>
      </w:r>
      <w:r>
        <w:rPr>
          <w:rFonts w:ascii="宋体" w:cs="宋体" w:eastAsia="宋体" w:hAnsi="宋体"/>
          <w:b w:val="false"/>
          <w:bCs w:val="false"/>
          <w:sz w:val="24"/>
          <w:szCs w:val="24"/>
        </w:rPr>
        <w:t xml:space="preserve"> 屯堡人从"文化的被动保护者"逐渐转变为"文化的主人翁"，文化自豪感和传承意愿明显提升。</w:t>
      </w:r>
    </w:p>
    <w:p>
      <w:pPr>
        <w:spacing w:after="120" w:line="360"/>
        <w:jc w:val="both"/>
      </w:pPr>
      <w:r>
        <w:rPr>
          <w:rFonts w:ascii="宋体" w:cs="宋体" w:eastAsia="宋体" w:hAnsi="宋体"/>
          <w:b/>
          <w:bCs/>
          <w:sz w:val="24"/>
          <w:szCs w:val="24"/>
        </w:rPr>
        <w:t xml:space="preserve">数字化基础奠定。</w:t>
      </w:r>
      <w:r>
        <w:rPr>
          <w:rFonts w:ascii="宋体" w:cs="宋体" w:eastAsia="宋体" w:hAnsi="宋体"/>
          <w:b w:val="false"/>
          <w:bCs w:val="false"/>
          <w:sz w:val="24"/>
          <w:szCs w:val="24"/>
        </w:rPr>
        <w:t xml:space="preserve"> 云山屯数字孪生、屯堡文化知识图谱等项目的实施，为屯堡文化的长期保存和活化利用提供了数字基础。</w:t>
      </w:r>
    </w:p>
    <w:p>
      <w:pPr>
        <w:pStyle w:val="Heading3"/>
        <w:spacing w:after="200" w:before="300"/>
      </w:pPr>
      <w:r>
        <w:rPr>
          <w:rFonts w:ascii="黑体" w:cs="黑体" w:eastAsia="黑体" w:hAnsi="黑体"/>
          <w:b/>
          <w:bCs/>
          <w:sz w:val="26"/>
          <w:szCs w:val="26"/>
        </w:rPr>
        <w:t xml:space="preserve">11.5.2 面临挑战</w:t>
      </w:r>
    </w:p>
    <w:p>
      <w:pPr>
        <w:spacing w:after="120" w:line="360"/>
        <w:jc w:val="both"/>
      </w:pPr>
      <w:r>
        <w:rPr>
          <w:rFonts w:ascii="宋体" w:cs="宋体" w:eastAsia="宋体" w:hAnsi="宋体"/>
          <w:b/>
          <w:bCs/>
          <w:sz w:val="24"/>
          <w:szCs w:val="24"/>
        </w:rPr>
        <w:t xml:space="preserve">商业化与文化原真性的平衡。</w:t>
      </w:r>
      <w:r>
        <w:rPr>
          <w:rFonts w:ascii="宋体" w:cs="宋体" w:eastAsia="宋体" w:hAnsi="宋体"/>
          <w:b w:val="false"/>
          <w:bCs w:val="false"/>
          <w:sz w:val="24"/>
          <w:szCs w:val="24"/>
        </w:rPr>
        <w:t xml:space="preserve"> 如何让旅游开发成为文化保护的动力而非威胁，仍是一个需要持续探索的课题。</w:t>
      </w:r>
    </w:p>
    <w:p>
      <w:pPr>
        <w:spacing w:after="120" w:line="360"/>
        <w:jc w:val="both"/>
      </w:pPr>
      <w:r>
        <w:rPr>
          <w:rFonts w:ascii="宋体" w:cs="宋体" w:eastAsia="宋体" w:hAnsi="宋体"/>
          <w:b/>
          <w:bCs/>
          <w:sz w:val="24"/>
          <w:szCs w:val="24"/>
        </w:rPr>
        <w:t xml:space="preserve">传承人断层。</w:t>
      </w:r>
      <w:r>
        <w:rPr>
          <w:rFonts w:ascii="宋体" w:cs="宋体" w:eastAsia="宋体" w:hAnsi="宋体"/>
          <w:b w:val="false"/>
          <w:bCs w:val="false"/>
          <w:sz w:val="24"/>
          <w:szCs w:val="24"/>
        </w:rPr>
        <w:t xml:space="preserve"> 部分传统技艺（如面具雕刻、丝头系腰编织）的传承人年事已高，年轻一代传承意愿不足。</w:t>
      </w:r>
    </w:p>
    <w:p>
      <w:pPr>
        <w:spacing w:after="120" w:line="360"/>
        <w:jc w:val="both"/>
      </w:pPr>
      <w:r>
        <w:rPr>
          <w:rFonts w:ascii="宋体" w:cs="宋体" w:eastAsia="宋体" w:hAnsi="宋体"/>
          <w:b/>
          <w:bCs/>
          <w:sz w:val="24"/>
          <w:szCs w:val="24"/>
        </w:rPr>
        <w:t xml:space="preserve">村寨空心化。</w:t>
      </w:r>
      <w:r>
        <w:rPr>
          <w:rFonts w:ascii="宋体" w:cs="宋体" w:eastAsia="宋体" w:hAnsi="宋体"/>
          <w:b w:val="false"/>
          <w:bCs w:val="false"/>
          <w:sz w:val="24"/>
          <w:szCs w:val="24"/>
        </w:rPr>
        <w:t xml:space="preserve"> 部分屯堡村寨仍面临年轻人外出务工、老宅空置的问题，"活态传承"缺乏"人"的支撑。</w:t>
      </w:r>
    </w:p>
    <w:p>
      <w:pPr>
        <w:spacing w:after="120" w:line="360"/>
        <w:jc w:val="both"/>
      </w:pPr>
      <w:r>
        <w:rPr>
          <w:rFonts w:ascii="宋体" w:cs="宋体" w:eastAsia="宋体" w:hAnsi="宋体"/>
          <w:b/>
          <w:bCs/>
          <w:sz w:val="24"/>
          <w:szCs w:val="24"/>
        </w:rPr>
        <w:t xml:space="preserve">同质化竞争。</w:t>
      </w:r>
      <w:r>
        <w:rPr>
          <w:rFonts w:ascii="宋体" w:cs="宋体" w:eastAsia="宋体" w:hAnsi="宋体"/>
          <w:b w:val="false"/>
          <w:bCs w:val="false"/>
          <w:sz w:val="24"/>
          <w:szCs w:val="24"/>
        </w:rPr>
        <w:t xml:space="preserve"> 部分村寨旅游产品雷同，缺乏差异化特色和核心竞争力。</w:t>
      </w:r>
    </w:p>
    <w:p>
      <w:pPr>
        <w:spacing w:after="120" w:line="360"/>
        <w:jc w:val="both"/>
      </w:pPr>
      <w:r>
        <w:rPr>
          <w:rFonts w:ascii="宋体" w:cs="宋体" w:eastAsia="宋体" w:hAnsi="宋体"/>
          <w:b/>
          <w:bCs/>
          <w:sz w:val="24"/>
          <w:szCs w:val="24"/>
        </w:rPr>
        <w:t xml:space="preserve">气候变化影响。</w:t>
      </w:r>
      <w:r>
        <w:rPr>
          <w:rFonts w:ascii="宋体" w:cs="宋体" w:eastAsia="宋体" w:hAnsi="宋体"/>
          <w:b w:val="false"/>
          <w:bCs w:val="false"/>
          <w:sz w:val="24"/>
          <w:szCs w:val="24"/>
        </w:rPr>
        <w:t xml:space="preserve"> 极端天气事件增多，对屯堡古建筑（特别是石木结构建筑）的保护带来了新的挑战。</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贵州屯堡文化保护与旅游实践在政策框架、村寨实践、技术应用和非遗传承等多个维度取得了显著进展。贵州"四大文化工程"为屯堡文化提供了顶层战略支撑，国家文物保护利用示范区创建推动了系统化保护。天龙屯堡的转型、本寨的活态利用、云山屯的数字化探索、鲍家屯的农文旅融合和旧州的多元文化展示，构成了差异化发展的实践图谱。5G、AI、数字孪生等新技术为保护和管理赋能，非遗工坊和传承人培育夯实了文化根基。商业化与原真性、传承人断层、村寨空心化等挑战仍需持续关注和应对。</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比较天龙屯堡和鲍家屯两种不同的旅游活化模式，分析各自的适用条件。</w:t>
      </w:r>
    </w:p>
    <w:p>
      <w:pPr>
        <w:pStyle w:val="ListParagraph"/>
        <w:numPr>
          <w:ilvl w:val="0"/>
          <w:numId w:val="3"/>
        </w:numPr>
        <w:spacing w:after="60" w:line="340"/>
      </w:pPr>
      <w:r>
        <w:rPr>
          <w:rFonts w:ascii="宋体" w:cs="宋体" w:eastAsia="宋体" w:hAnsi="宋体"/>
          <w:b w:val="false"/>
          <w:bCs w:val="false"/>
          <w:sz w:val="24"/>
          <w:szCs w:val="24"/>
        </w:rPr>
        <w:t xml:space="preserve">为云山屯设计一份数字孪生系统的功能需求文档。</w:t>
      </w:r>
    </w:p>
    <w:p>
      <w:pPr>
        <w:pStyle w:val="ListParagraph"/>
        <w:numPr>
          <w:ilvl w:val="0"/>
          <w:numId w:val="3"/>
        </w:numPr>
        <w:spacing w:after="60" w:line="340"/>
      </w:pPr>
      <w:r>
        <w:rPr>
          <w:rFonts w:ascii="宋体" w:cs="宋体" w:eastAsia="宋体" w:hAnsi="宋体"/>
          <w:b w:val="false"/>
          <w:bCs w:val="false"/>
          <w:sz w:val="24"/>
          <w:szCs w:val="24"/>
        </w:rPr>
        <w:t xml:space="preserve">分析新媒体传播在屯堡文化旅游推广中的作用和风险。</w:t>
      </w:r>
    </w:p>
    <w:p>
      <w:pPr>
        <w:pStyle w:val="ListParagraph"/>
        <w:numPr>
          <w:ilvl w:val="0"/>
          <w:numId w:val="3"/>
        </w:numPr>
        <w:spacing w:after="60" w:line="340"/>
      </w:pPr>
      <w:r>
        <w:rPr>
          <w:rFonts w:ascii="宋体" w:cs="宋体" w:eastAsia="宋体" w:hAnsi="宋体"/>
          <w:b w:val="false"/>
          <w:bCs w:val="false"/>
          <w:sz w:val="24"/>
          <w:szCs w:val="24"/>
        </w:rPr>
        <w:t xml:space="preserve">调查一项你熟悉的非遗传承人培育计划，分析其成效和不足。</w:t>
      </w:r>
    </w:p>
    <w:p>
      <w:pPr>
        <w:pStyle w:val="ListParagraph"/>
        <w:numPr>
          <w:ilvl w:val="0"/>
          <w:numId w:val="3"/>
        </w:numPr>
        <w:spacing w:after="60" w:line="340"/>
      </w:pPr>
      <w:r>
        <w:rPr>
          <w:rFonts w:ascii="宋体" w:cs="宋体" w:eastAsia="宋体" w:hAnsi="宋体"/>
          <w:b w:val="false"/>
          <w:bCs w:val="false"/>
          <w:sz w:val="24"/>
          <w:szCs w:val="24"/>
        </w:rPr>
        <w:t xml:space="preserve">提出3条应对屯堡文化旅游同质化竞争的具体建议。</w:t>
      </w:r>
    </w:p>
    <w:p>
      <w:pPr>
        <w:pStyle w:val="Heading2"/>
        <w:spacing w:after="200" w:before="300"/>
      </w:pPr>
      <w:r>
        <w:rPr>
          <w:rFonts w:ascii="黑体" w:cs="黑体" w:eastAsia="黑体" w:hAnsi="黑体"/>
          <w:b/>
          <w:bCs/>
          <w:sz w:val="28"/>
          <w:szCs w:val="28"/>
        </w:rPr>
        <w:t xml:space="preserve">知识卡片：屯堡核心村寨差异化定位</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村寨</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核心资源</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旅游定位</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关键挑战</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天龙屯堡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成熟的旅游设施</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屯堡文化展示门户</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商业与原真性平衡</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本寨</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完整的民居建筑群</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建筑博物馆+研学基地</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游客承载量限制</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云山屯</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山势环境+军事遗址</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山居文化体验地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交通可达性</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鲍家屯</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古水利系统+稻作文化</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农文旅融合示范区</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季节性影响</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旧州古镇</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多元文化交融</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民族风情体验地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文化主题聚焦</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[31] Wu H, Loo F C, Chan C J. Revival and development of Tunpu villages[J]. JEMT, 2022, 13(1): 25.</w:t>
      </w:r>
    </w:p>
    <w:p>
      <w:pPr>
        <w:spacing w:after="120" w:line="360"/>
        <w:jc w:val="both"/>
      </w:pPr>
      <w:r>
        <w:rPr>
          <w:rFonts w:ascii="宋体" w:cs="宋体" w:eastAsia="宋体" w:hAnsi="宋体"/>
          <w:b w:val="false"/>
          <w:bCs w:val="false"/>
          <w:sz w:val="24"/>
          <w:szCs w:val="24"/>
        </w:rPr>
        <w:t xml:space="preserve">[32] 打造多彩贵州文旅宣传综合大数据平台[J]. 贵州政协报, 2022.</w:t>
      </w:r>
    </w:p>
    <w:p>
      <w:pPr>
        <w:spacing w:after="120" w:line="360"/>
        <w:jc w:val="both"/>
      </w:pPr>
      <w:r>
        <w:rPr>
          <w:rFonts w:ascii="宋体" w:cs="宋体" w:eastAsia="宋体" w:hAnsi="宋体"/>
          <w:b w:val="false"/>
          <w:bCs w:val="false"/>
          <w:sz w:val="24"/>
          <w:szCs w:val="24"/>
        </w:rPr>
        <w:t xml:space="preserve">[33] Lian Y, Meng X. From marginal breakout to digital embedding[J]. JSSHL, 2025, 8(5): 1.</w:t>
      </w:r>
    </w:p>
    <w:p>
      <w:r>
        <w:br w:type="page"/>
      </w:r>
    </w:p>
    <w:p>
      <w:pPr>
        <w:pStyle w:val="Heading1"/>
        <w:spacing w:after="200" w:before="400"/>
      </w:pPr>
      <w:r>
        <w:rPr>
          <w:rFonts w:ascii="黑体" w:cs="黑体" w:eastAsia="黑体" w:hAnsi="黑体"/>
          <w:b/>
          <w:bCs/>
          <w:color w:val="1F4E79"/>
          <w:sz w:val="32"/>
          <w:szCs w:val="32"/>
        </w:rPr>
        <w:t xml:space="preserve">第 12 章  可持续发展与社区参与</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val="false"/>
          <w:bCs w:val="false"/>
          <w:sz w:val="24"/>
          <w:szCs w:val="24"/>
        </w:rPr>
        <w:t xml:space="preserve">理解文化遗产可持续发展的核心内涵与原则</w:t>
      </w:r>
    </w:p>
    <w:p>
      <w:pPr>
        <w:pStyle w:val="ListParagraph"/>
        <w:numPr>
          <w:ilvl w:val="0"/>
          <w:numId w:val="2"/>
        </w:numPr>
        <w:spacing w:after="60" w:line="340"/>
      </w:pPr>
      <w:r>
        <w:rPr>
          <w:rFonts w:ascii="宋体" w:cs="宋体" w:eastAsia="宋体" w:hAnsi="宋体"/>
          <w:b w:val="false"/>
          <w:bCs w:val="false"/>
          <w:sz w:val="24"/>
          <w:szCs w:val="24"/>
        </w:rPr>
        <w:t xml:space="preserve">掌握社区参与文化遗产保护的理论框架与实践方法</w:t>
      </w:r>
    </w:p>
    <w:p>
      <w:pPr>
        <w:pStyle w:val="ListParagraph"/>
        <w:numPr>
          <w:ilvl w:val="0"/>
          <w:numId w:val="2"/>
        </w:numPr>
        <w:spacing w:after="60" w:line="340"/>
      </w:pPr>
      <w:r>
        <w:rPr>
          <w:rFonts w:ascii="宋体" w:cs="宋体" w:eastAsia="宋体" w:hAnsi="宋体"/>
          <w:b w:val="false"/>
          <w:bCs w:val="false"/>
          <w:sz w:val="24"/>
          <w:szCs w:val="24"/>
        </w:rPr>
        <w:t xml:space="preserve">了解屯堡文化保护中的利益相关者分析与协调机制</w:t>
      </w:r>
    </w:p>
    <w:p>
      <w:pPr>
        <w:pStyle w:val="ListParagraph"/>
        <w:numPr>
          <w:ilvl w:val="0"/>
          <w:numId w:val="2"/>
        </w:numPr>
        <w:spacing w:after="60" w:line="340"/>
      </w:pPr>
      <w:r>
        <w:rPr>
          <w:rFonts w:ascii="宋体" w:cs="宋体" w:eastAsia="宋体" w:hAnsi="宋体"/>
          <w:b w:val="false"/>
          <w:bCs w:val="false"/>
          <w:sz w:val="24"/>
          <w:szCs w:val="24"/>
        </w:rPr>
        <w:t xml:space="preserve">分析气候变化对屯堡文化遗产的影响与应对策略</w:t>
      </w:r>
    </w:p>
    <w:p>
      <w:pPr>
        <w:pStyle w:val="ListParagraph"/>
        <w:numPr>
          <w:ilvl w:val="0"/>
          <w:numId w:val="2"/>
        </w:numPr>
        <w:spacing w:after="60" w:line="340"/>
      </w:pPr>
      <w:r>
        <w:rPr>
          <w:rFonts w:ascii="宋体" w:cs="宋体" w:eastAsia="宋体" w:hAnsi="宋体"/>
          <w:b w:val="false"/>
          <w:bCs w:val="false"/>
          <w:sz w:val="24"/>
          <w:szCs w:val="24"/>
        </w:rPr>
        <w:t xml:space="preserve">能够制定文化遗产可持续发展的行动方案</w:t>
      </w:r>
    </w:p>
    <w:p>
      <w:pPr>
        <w:pStyle w:val="Heading2"/>
        <w:spacing w:after="200" w:before="300"/>
      </w:pPr>
      <w:r>
        <w:rPr>
          <w:rFonts w:ascii="黑体" w:cs="黑体" w:eastAsia="黑体" w:hAnsi="黑体"/>
          <w:b/>
          <w:bCs/>
          <w:sz w:val="28"/>
          <w:szCs w:val="28"/>
        </w:rPr>
        <w:t xml:space="preserve">导入案例：谁的文化，谁的遗产？</w:t>
      </w:r>
    </w:p>
    <w:p>
      <w:pPr>
        <w:spacing w:after="120" w:line="360"/>
        <w:jc w:val="both"/>
      </w:pPr>
      <w:r>
        <w:rPr>
          <w:rFonts w:ascii="宋体" w:cs="宋体" w:eastAsia="宋体" w:hAnsi="宋体"/>
          <w:b w:val="false"/>
          <w:bCs w:val="false"/>
          <w:sz w:val="24"/>
          <w:szCs w:val="24"/>
        </w:rPr>
        <w:t xml:space="preserve">2018年，本寨发生了一次不大不小的"风波"。一家外地旅游公司提出整体租赁本寨30年的经营权，承诺投资2亿元进行旅游开发，每年给村集体分红200万元。方案在村民代表大会上引发了激烈争论。</w:t>
      </w:r>
    </w:p>
    <w:p>
      <w:pPr>
        <w:spacing w:after="120" w:line="360"/>
        <w:jc w:val="both"/>
      </w:pPr>
      <w:r>
        <w:rPr>
          <w:rFonts w:ascii="宋体" w:cs="宋体" w:eastAsia="宋体" w:hAnsi="宋体"/>
          <w:b w:val="false"/>
          <w:bCs w:val="false"/>
          <w:sz w:val="24"/>
          <w:szCs w:val="24"/>
        </w:rPr>
        <w:t xml:space="preserve">支持者认为：本寨没钱修老宅，旅游公司能带来资金和发展机会。反对者质疑：30年后本寨还是"我们的本寨"吗？地戏表演从祭祀变成商业演出，凤阳汉装从日常穿着变成工作制服，"我们"还是"屯堡人"吗？</w:t>
      </w:r>
    </w:p>
    <w:p>
      <w:pPr>
        <w:spacing w:after="120" w:line="360"/>
        <w:jc w:val="both"/>
      </w:pPr>
      <w:r>
        <w:rPr>
          <w:rFonts w:ascii="宋体" w:cs="宋体" w:eastAsia="宋体" w:hAnsi="宋体"/>
          <w:b w:val="false"/>
          <w:bCs w:val="false"/>
          <w:sz w:val="24"/>
          <w:szCs w:val="24"/>
        </w:rPr>
        <w:t xml:space="preserve">争论持续了三个月，最终村民投票否决了整体租赁方案，选择了"自己来"——成立村集体旅游合作社，对外寻求技术和渠道合作，但经营主导权掌握在社区手中。</w:t>
      </w:r>
    </w:p>
    <w:p>
      <w:pPr>
        <w:spacing w:after="120" w:line="360"/>
        <w:jc w:val="both"/>
      </w:pPr>
      <w:r>
        <w:rPr>
          <w:rFonts w:ascii="宋体" w:cs="宋体" w:eastAsia="宋体" w:hAnsi="宋体"/>
          <w:b w:val="false"/>
          <w:bCs w:val="false"/>
          <w:sz w:val="24"/>
          <w:szCs w:val="24"/>
        </w:rPr>
        <w:t xml:space="preserve">这个案例触及了文化遗产保护的核心问题：文化遗产属于谁？保护为了谁？发展依靠谁？答案似乎简单——文化遗产属于社区、保护为了社区、发展依靠社区——但在实践中，这些"理所当然"的原则往往被资本逻辑和行政力量所遮蔽。</w:t>
      </w:r>
    </w:p>
    <w:p>
      <w:pPr>
        <w:pStyle w:val="Heading2"/>
        <w:spacing w:after="200" w:before="300"/>
      </w:pPr>
      <w:r>
        <w:rPr>
          <w:rFonts w:ascii="黑体" w:cs="黑体" w:eastAsia="黑体" w:hAnsi="黑体"/>
          <w:b/>
          <w:bCs/>
          <w:sz w:val="28"/>
          <w:szCs w:val="28"/>
        </w:rPr>
        <w:t xml:space="preserve">12.1 文化遗产可持续发展的理论框架</w:t>
      </w:r>
    </w:p>
    <w:p>
      <w:pPr>
        <w:pStyle w:val="Heading3"/>
        <w:spacing w:after="200" w:before="300"/>
      </w:pPr>
      <w:r>
        <w:rPr>
          <w:rFonts w:ascii="黑体" w:cs="黑体" w:eastAsia="黑体" w:hAnsi="黑体"/>
          <w:b/>
          <w:bCs/>
          <w:sz w:val="26"/>
          <w:szCs w:val="26"/>
        </w:rPr>
        <w:t xml:space="preserve">12.1.1 可持续发展的四个维度</w:t>
      </w:r>
    </w:p>
    <w:p>
      <w:pPr>
        <w:spacing w:after="120" w:line="360"/>
        <w:jc w:val="both"/>
      </w:pPr>
      <w:r>
        <w:rPr>
          <w:rFonts w:ascii="宋体" w:cs="宋体" w:eastAsia="宋体" w:hAnsi="宋体"/>
          <w:b w:val="false"/>
          <w:bCs w:val="false"/>
          <w:sz w:val="24"/>
          <w:szCs w:val="24"/>
        </w:rPr>
        <w:t xml:space="preserve">联合国《2030年可持续发展议程》提出了可持续发展的17个目标（SDGs）。文化遗产领域的可持续发展可以从四个维度来理解：</w:t>
      </w:r>
    </w:p>
    <w:p>
      <w:pPr>
        <w:spacing w:after="120" w:line="360"/>
        <w:jc w:val="both"/>
      </w:pPr>
      <w:r>
        <w:rPr>
          <w:rFonts w:ascii="宋体" w:cs="宋体" w:eastAsia="宋体" w:hAnsi="宋体"/>
          <w:b/>
          <w:bCs/>
          <w:sz w:val="24"/>
          <w:szCs w:val="24"/>
        </w:rPr>
        <w:t xml:space="preserve">文化可持续性。</w:t>
      </w:r>
      <w:r>
        <w:rPr>
          <w:rFonts w:ascii="宋体" w:cs="宋体" w:eastAsia="宋体" w:hAnsi="宋体"/>
          <w:b w:val="false"/>
          <w:bCs w:val="false"/>
          <w:sz w:val="24"/>
          <w:szCs w:val="24"/>
        </w:rPr>
        <w:t xml:space="preserve"> 文化遗产的物质载体和非物质表现形式得到有效保护和传承，文化多样性得到尊重和维护。</w:t>
      </w:r>
    </w:p>
    <w:p>
      <w:pPr>
        <w:spacing w:after="120" w:line="360"/>
        <w:jc w:val="both"/>
      </w:pPr>
      <w:r>
        <w:rPr>
          <w:rFonts w:ascii="宋体" w:cs="宋体" w:eastAsia="宋体" w:hAnsi="宋体"/>
          <w:b/>
          <w:bCs/>
          <w:sz w:val="24"/>
          <w:szCs w:val="24"/>
        </w:rPr>
        <w:t xml:space="preserve">经济可持续性。</w:t>
      </w:r>
      <w:r>
        <w:rPr>
          <w:rFonts w:ascii="宋体" w:cs="宋体" w:eastAsia="宋体" w:hAnsi="宋体"/>
          <w:b w:val="false"/>
          <w:bCs w:val="false"/>
          <w:sz w:val="24"/>
          <w:szCs w:val="24"/>
        </w:rPr>
        <w:t xml:space="preserve"> 文化遗产的保护和利用能够产生持续的经济效益，为保护提供资金来源，为社区提供生计支持。</w:t>
      </w:r>
    </w:p>
    <w:p>
      <w:pPr>
        <w:spacing w:after="120" w:line="360"/>
        <w:jc w:val="both"/>
      </w:pPr>
      <w:r>
        <w:rPr>
          <w:rFonts w:ascii="宋体" w:cs="宋体" w:eastAsia="宋体" w:hAnsi="宋体"/>
          <w:b/>
          <w:bCs/>
          <w:sz w:val="24"/>
          <w:szCs w:val="24"/>
        </w:rPr>
        <w:t xml:space="preserve">社会可持续性。</w:t>
      </w:r>
      <w:r>
        <w:rPr>
          <w:rFonts w:ascii="宋体" w:cs="宋体" w:eastAsia="宋体" w:hAnsi="宋体"/>
          <w:b w:val="false"/>
          <w:bCs w:val="false"/>
          <w:sz w:val="24"/>
          <w:szCs w:val="24"/>
        </w:rPr>
        <w:t xml:space="preserve"> 文化遗产保护促进社会公平和社区凝聚力，不同群体公平分享保护成果。</w:t>
      </w:r>
    </w:p>
    <w:p>
      <w:pPr>
        <w:spacing w:after="120" w:line="360"/>
        <w:jc w:val="both"/>
      </w:pPr>
      <w:r>
        <w:rPr>
          <w:rFonts w:ascii="宋体" w:cs="宋体" w:eastAsia="宋体" w:hAnsi="宋体"/>
          <w:b/>
          <w:bCs/>
          <w:sz w:val="24"/>
          <w:szCs w:val="24"/>
        </w:rPr>
        <w:t xml:space="preserve">环境可持续性。</w:t>
      </w:r>
      <w:r>
        <w:rPr>
          <w:rFonts w:ascii="宋体" w:cs="宋体" w:eastAsia="宋体" w:hAnsi="宋体"/>
          <w:b w:val="false"/>
          <w:bCs w:val="false"/>
          <w:sz w:val="24"/>
          <w:szCs w:val="24"/>
        </w:rPr>
        <w:t xml:space="preserve"> 文化遗产保护与生态环境保护相协调，旅游开发不对自然环境造成不可逆转的损害。</w:t>
      </w:r>
    </w:p>
    <w:p>
      <w:pPr>
        <w:pStyle w:val="Heading3"/>
        <w:spacing w:after="200" w:before="300"/>
      </w:pPr>
      <w:r>
        <w:rPr>
          <w:rFonts w:ascii="黑体" w:cs="黑体" w:eastAsia="黑体" w:hAnsi="黑体"/>
          <w:b/>
          <w:bCs/>
          <w:sz w:val="26"/>
          <w:szCs w:val="26"/>
        </w:rPr>
        <w:t xml:space="preserve">12.1.2 可持续旅游原则</w:t>
      </w:r>
    </w:p>
    <w:p>
      <w:pPr>
        <w:spacing w:after="120" w:line="360"/>
        <w:jc w:val="both"/>
      </w:pPr>
      <w:r>
        <w:rPr>
          <w:rFonts w:ascii="宋体" w:cs="宋体" w:eastAsia="宋体" w:hAnsi="宋体"/>
          <w:b w:val="false"/>
          <w:bCs w:val="false"/>
          <w:sz w:val="24"/>
          <w:szCs w:val="24"/>
        </w:rPr>
        <w:t xml:space="preserve">联合国教科文组织和世界旅游组织提出了文化遗产可持续旅游的核心原则：</w:t>
      </w:r>
    </w:p>
    <w:p>
      <w:pPr>
        <w:spacing w:after="120" w:line="360"/>
        <w:jc w:val="both"/>
      </w:pPr>
      <w:r>
        <w:rPr>
          <w:rFonts w:ascii="宋体" w:cs="宋体" w:eastAsia="宋体" w:hAnsi="宋体"/>
          <w:b/>
          <w:bCs/>
          <w:sz w:val="24"/>
          <w:szCs w:val="24"/>
        </w:rPr>
        <w:t xml:space="preserve">保护优先。</w:t>
      </w:r>
      <w:r>
        <w:rPr>
          <w:rFonts w:ascii="宋体" w:cs="宋体" w:eastAsia="宋体" w:hAnsi="宋体"/>
          <w:b w:val="false"/>
          <w:bCs w:val="false"/>
          <w:sz w:val="24"/>
          <w:szCs w:val="24"/>
        </w:rPr>
        <w:t xml:space="preserve"> 旅游开发不得损害文化遗产的核心价值。当保护与开发发生冲突时，保护优先。</w:t>
      </w:r>
    </w:p>
    <w:p>
      <w:pPr>
        <w:spacing w:after="120" w:line="360"/>
        <w:jc w:val="both"/>
      </w:pPr>
      <w:r>
        <w:rPr>
          <w:rFonts w:ascii="宋体" w:cs="宋体" w:eastAsia="宋体" w:hAnsi="宋体"/>
          <w:b/>
          <w:bCs/>
          <w:sz w:val="24"/>
          <w:szCs w:val="24"/>
        </w:rPr>
        <w:t xml:space="preserve">社区主体。</w:t>
      </w:r>
      <w:r>
        <w:rPr>
          <w:rFonts w:ascii="宋体" w:cs="宋体" w:eastAsia="宋体" w:hAnsi="宋体"/>
          <w:b w:val="false"/>
          <w:bCs w:val="false"/>
          <w:sz w:val="24"/>
          <w:szCs w:val="24"/>
        </w:rPr>
        <w:t xml:space="preserve"> 社区是文化遗产的主人，有权参与旅游开发的决策和利益分配。</w:t>
      </w:r>
    </w:p>
    <w:p>
      <w:pPr>
        <w:spacing w:after="120" w:line="360"/>
        <w:jc w:val="both"/>
      </w:pPr>
      <w:r>
        <w:rPr>
          <w:rFonts w:ascii="宋体" w:cs="宋体" w:eastAsia="宋体" w:hAnsi="宋体"/>
          <w:b/>
          <w:bCs/>
          <w:sz w:val="24"/>
          <w:szCs w:val="24"/>
        </w:rPr>
        <w:t xml:space="preserve">真实性传达。</w:t>
      </w:r>
      <w:r>
        <w:rPr>
          <w:rFonts w:ascii="宋体" w:cs="宋体" w:eastAsia="宋体" w:hAnsi="宋体"/>
          <w:b w:val="false"/>
          <w:bCs w:val="false"/>
          <w:sz w:val="24"/>
          <w:szCs w:val="24"/>
        </w:rPr>
        <w:t xml:space="preserve"> 旅游解说应准确、全面地传达文化遗产的价值和意义，不得为了吸引游客而歪曲历史和文化。</w:t>
      </w:r>
    </w:p>
    <w:p>
      <w:pPr>
        <w:spacing w:after="120" w:line="360"/>
        <w:jc w:val="both"/>
      </w:pPr>
      <w:r>
        <w:rPr>
          <w:rFonts w:ascii="宋体" w:cs="宋体" w:eastAsia="宋体" w:hAnsi="宋体"/>
          <w:b/>
          <w:bCs/>
          <w:sz w:val="24"/>
          <w:szCs w:val="24"/>
        </w:rPr>
        <w:t xml:space="preserve">承载力管理。</w:t>
      </w:r>
      <w:r>
        <w:rPr>
          <w:rFonts w:ascii="宋体" w:cs="宋体" w:eastAsia="宋体" w:hAnsi="宋体"/>
          <w:b w:val="false"/>
          <w:bCs w:val="false"/>
          <w:sz w:val="24"/>
          <w:szCs w:val="24"/>
        </w:rPr>
        <w:t xml:space="preserve"> 旅游规模应控制在文化遗产和环境承载力的范围内。</w:t>
      </w:r>
    </w:p>
    <w:p>
      <w:pPr>
        <w:spacing w:after="120" w:line="360"/>
        <w:jc w:val="both"/>
      </w:pPr>
      <w:r>
        <w:rPr>
          <w:rFonts w:ascii="宋体" w:cs="宋体" w:eastAsia="宋体" w:hAnsi="宋体"/>
          <w:b/>
          <w:bCs/>
          <w:sz w:val="24"/>
          <w:szCs w:val="24"/>
        </w:rPr>
        <w:t xml:space="preserve">利益公平分配。</w:t>
      </w:r>
      <w:r>
        <w:rPr>
          <w:rFonts w:ascii="宋体" w:cs="宋体" w:eastAsia="宋体" w:hAnsi="宋体"/>
          <w:b w:val="false"/>
          <w:bCs w:val="false"/>
          <w:sz w:val="24"/>
          <w:szCs w:val="24"/>
        </w:rPr>
        <w:t xml:space="preserve"> 旅游收益应在社区内部公平分配，优先惠及文化传承人和弱势群体。</w:t>
      </w:r>
    </w:p>
    <w:p>
      <w:pPr>
        <w:pStyle w:val="Heading3"/>
        <w:spacing w:after="200" w:before="300"/>
      </w:pPr>
      <w:r>
        <w:rPr>
          <w:rFonts w:ascii="黑体" w:cs="黑体" w:eastAsia="黑体" w:hAnsi="黑体"/>
          <w:b/>
          <w:bCs/>
          <w:sz w:val="26"/>
          <w:szCs w:val="26"/>
        </w:rPr>
        <w:t xml:space="preserve">12.1.3 韧性理论</w:t>
      </w:r>
    </w:p>
    <w:p>
      <w:pPr>
        <w:spacing w:after="120" w:line="360"/>
        <w:jc w:val="both"/>
      </w:pPr>
      <w:r>
        <w:rPr>
          <w:rFonts w:ascii="宋体" w:cs="宋体" w:eastAsia="宋体" w:hAnsi="宋体"/>
          <w:b w:val="false"/>
          <w:bCs w:val="false"/>
          <w:sz w:val="24"/>
          <w:szCs w:val="24"/>
        </w:rPr>
        <w:t xml:space="preserve">近年来，"韧性"（Resilience）概念被引入文化遗产领域。韧性指一个系统在面临扰动和冲击时保持核心功能并适应变化的能力。</w:t>
      </w:r>
    </w:p>
    <w:p>
      <w:pPr>
        <w:spacing w:after="120" w:line="360"/>
        <w:jc w:val="both"/>
      </w:pPr>
      <w:r>
        <w:rPr>
          <w:rFonts w:ascii="宋体" w:cs="宋体" w:eastAsia="宋体" w:hAnsi="宋体"/>
          <w:b w:val="false"/>
          <w:bCs w:val="false"/>
          <w:sz w:val="24"/>
          <w:szCs w:val="24"/>
        </w:rPr>
        <w:t xml:space="preserve">文化遗产韧性包括：结构韧性——建筑和物质载体抵抗自然和人为破坏的能力；制度韧性——管理制度应对变化和危机的能力；社区韧性——社区在面临外部冲击时保持文化认同和传承动力的能力。</w:t>
      </w:r>
    </w:p>
    <w:p>
      <w:pPr>
        <w:spacing w:after="120" w:line="360"/>
        <w:jc w:val="both"/>
      </w:pPr>
      <w:r>
        <w:rPr>
          <w:rFonts w:ascii="宋体" w:cs="宋体" w:eastAsia="宋体" w:hAnsi="宋体"/>
          <w:b w:val="false"/>
          <w:bCs w:val="false"/>
          <w:sz w:val="24"/>
          <w:szCs w:val="24"/>
        </w:rPr>
        <w:t xml:space="preserve">韧性视角的引入意味着文化遗产管理从"防止变化"转向"适应变化"——不是试图将文化遗产"冻结"在某个理想状态，而是增强其应对不确定未来的能力。</w:t>
      </w:r>
    </w:p>
    <w:p>
      <w:pPr>
        <w:pStyle w:val="Heading2"/>
        <w:spacing w:after="200" w:before="300"/>
      </w:pPr>
      <w:r>
        <w:rPr>
          <w:rFonts w:ascii="黑体" w:cs="黑体" w:eastAsia="黑体" w:hAnsi="黑体"/>
          <w:b/>
          <w:bCs/>
          <w:sz w:val="28"/>
          <w:szCs w:val="28"/>
        </w:rPr>
        <w:t xml:space="preserve">12.2 社区参与的理论与实践</w:t>
      </w:r>
    </w:p>
    <w:p>
      <w:pPr>
        <w:pStyle w:val="Heading3"/>
        <w:spacing w:after="200" w:before="300"/>
      </w:pPr>
      <w:r>
        <w:rPr>
          <w:rFonts w:ascii="黑体" w:cs="黑体" w:eastAsia="黑体" w:hAnsi="黑体"/>
          <w:b/>
          <w:bCs/>
          <w:sz w:val="26"/>
          <w:szCs w:val="26"/>
        </w:rPr>
        <w:t xml:space="preserve">12.2.1 Arnstein的参与阶梯</w:t>
      </w:r>
    </w:p>
    <w:p>
      <w:pPr>
        <w:spacing w:after="120" w:line="360"/>
        <w:jc w:val="both"/>
      </w:pPr>
      <w:r>
        <w:rPr>
          <w:rFonts w:ascii="宋体" w:cs="宋体" w:eastAsia="宋体" w:hAnsi="宋体"/>
          <w:b w:val="false"/>
          <w:bCs w:val="false"/>
          <w:sz w:val="24"/>
          <w:szCs w:val="24"/>
        </w:rPr>
        <w:t xml:space="preserve">美国学者Sherry Arnstein在1969年提出了著名的"公众参与阶梯"理论，将公众参与分为八个层次，从低到高依次为：操纵、治疗（非参与）；告知、咨询、安抚（象征性参与）；合作伙伴、授权、公民控制（实质性参与）。</w:t>
      </w:r>
    </w:p>
    <w:p>
      <w:pPr>
        <w:spacing w:after="120" w:line="360"/>
        <w:jc w:val="both"/>
      </w:pPr>
      <w:r>
        <w:rPr>
          <w:rFonts w:ascii="宋体" w:cs="宋体" w:eastAsia="宋体" w:hAnsi="宋体"/>
          <w:b w:val="false"/>
          <w:bCs w:val="false"/>
          <w:sz w:val="24"/>
          <w:szCs w:val="24"/>
        </w:rPr>
        <w:t xml:space="preserve">在文化遗产保护领域，这一理论同样适用。很多声称"社区参与"的项目实际上停留在"告知"或"咨询"层面——专家和政府制定好方案，然后"告知"社区，或者征求社区意见但不保证采纳。真正意义上的社区参与应达到"合作伙伴"及以上层次——社区在决策中有实质性的发言权和决定权。</w:t>
      </w:r>
    </w:p>
    <w:p>
      <w:pPr>
        <w:pStyle w:val="Heading3"/>
        <w:spacing w:after="200" w:before="300"/>
      </w:pPr>
      <w:r>
        <w:rPr>
          <w:rFonts w:ascii="黑体" w:cs="黑体" w:eastAsia="黑体" w:hAnsi="黑体"/>
          <w:b/>
          <w:bCs/>
          <w:sz w:val="26"/>
          <w:szCs w:val="26"/>
        </w:rPr>
        <w:t xml:space="preserve">12.2.2 社区参与的层次</w:t>
      </w:r>
    </w:p>
    <w:p>
      <w:pPr>
        <w:spacing w:after="120" w:line="360"/>
        <w:jc w:val="both"/>
      </w:pPr>
      <w:r>
        <w:rPr>
          <w:rFonts w:ascii="宋体" w:cs="宋体" w:eastAsia="宋体" w:hAnsi="宋体"/>
          <w:b w:val="false"/>
          <w:bCs w:val="false"/>
          <w:sz w:val="24"/>
          <w:szCs w:val="24"/>
        </w:rPr>
        <w:t xml:space="preserve">屯堡文化保护中的社区参与可分为以下层次：</w:t>
      </w:r>
    </w:p>
    <w:p>
      <w:pPr>
        <w:spacing w:after="120" w:line="360"/>
        <w:jc w:val="both"/>
      </w:pPr>
      <w:r>
        <w:rPr>
          <w:rFonts w:ascii="宋体" w:cs="宋体" w:eastAsia="宋体" w:hAnsi="宋体"/>
          <w:b/>
          <w:bCs/>
          <w:sz w:val="24"/>
          <w:szCs w:val="24"/>
        </w:rPr>
        <w:t xml:space="preserve">信息告知。</w:t>
      </w:r>
      <w:r>
        <w:rPr>
          <w:rFonts w:ascii="宋体" w:cs="宋体" w:eastAsia="宋体" w:hAnsi="宋体"/>
          <w:b w:val="false"/>
          <w:bCs w:val="false"/>
          <w:sz w:val="24"/>
          <w:szCs w:val="24"/>
        </w:rPr>
        <w:t xml:space="preserve"> 向社区通报保护规划和旅游开发的相关信息。这是最基本的参与层次，社区处于被动接收信息的地位。</w:t>
      </w:r>
    </w:p>
    <w:p>
      <w:pPr>
        <w:spacing w:after="120" w:line="360"/>
        <w:jc w:val="both"/>
      </w:pPr>
      <w:r>
        <w:rPr>
          <w:rFonts w:ascii="宋体" w:cs="宋体" w:eastAsia="宋体" w:hAnsi="宋体"/>
          <w:b/>
          <w:bCs/>
          <w:sz w:val="24"/>
          <w:szCs w:val="24"/>
        </w:rPr>
        <w:t xml:space="preserve">意见征询。</w:t>
      </w:r>
      <w:r>
        <w:rPr>
          <w:rFonts w:ascii="宋体" w:cs="宋体" w:eastAsia="宋体" w:hAnsi="宋体"/>
          <w:b w:val="false"/>
          <w:bCs w:val="false"/>
          <w:sz w:val="24"/>
          <w:szCs w:val="24"/>
        </w:rPr>
        <w:t xml:space="preserve"> 通过座谈会、问卷调查等方式征求社区对保护方案的意见。社区的"声音被听到"，但不一定"被采纳"。</w:t>
      </w:r>
    </w:p>
    <w:p>
      <w:pPr>
        <w:spacing w:after="120" w:line="360"/>
        <w:jc w:val="both"/>
      </w:pPr>
      <w:r>
        <w:rPr>
          <w:rFonts w:ascii="宋体" w:cs="宋体" w:eastAsia="宋体" w:hAnsi="宋体"/>
          <w:b/>
          <w:bCs/>
          <w:sz w:val="24"/>
          <w:szCs w:val="24"/>
        </w:rPr>
        <w:t xml:space="preserve">协商合作。</w:t>
      </w:r>
      <w:r>
        <w:rPr>
          <w:rFonts w:ascii="宋体" w:cs="宋体" w:eastAsia="宋体" w:hAnsi="宋体"/>
          <w:b w:val="false"/>
          <w:bCs w:val="false"/>
          <w:sz w:val="24"/>
          <w:szCs w:val="24"/>
        </w:rPr>
        <w:t xml:space="preserve"> 社区代表与政府、专家、企业等外部力量就保护方案进行协商，各方都有一定的话语权和影响力。</w:t>
      </w:r>
    </w:p>
    <w:p>
      <w:pPr>
        <w:spacing w:after="120" w:line="360"/>
        <w:jc w:val="both"/>
      </w:pPr>
      <w:r>
        <w:rPr>
          <w:rFonts w:ascii="宋体" w:cs="宋体" w:eastAsia="宋体" w:hAnsi="宋体"/>
          <w:b/>
          <w:bCs/>
          <w:sz w:val="24"/>
          <w:szCs w:val="24"/>
        </w:rPr>
        <w:t xml:space="preserve">共同决策。</w:t>
      </w:r>
      <w:r>
        <w:rPr>
          <w:rFonts w:ascii="宋体" w:cs="宋体" w:eastAsia="宋体" w:hAnsi="宋体"/>
          <w:b w:val="false"/>
          <w:bCs w:val="false"/>
          <w:sz w:val="24"/>
          <w:szCs w:val="24"/>
        </w:rPr>
        <w:t xml:space="preserve"> 社区在重大决策中拥有表决权，决策结果反映社区的意愿。</w:t>
      </w:r>
    </w:p>
    <w:p>
      <w:pPr>
        <w:spacing w:after="120" w:line="360"/>
        <w:jc w:val="both"/>
      </w:pPr>
      <w:r>
        <w:rPr>
          <w:rFonts w:ascii="宋体" w:cs="宋体" w:eastAsia="宋体" w:hAnsi="宋体"/>
          <w:b/>
          <w:bCs/>
          <w:sz w:val="24"/>
          <w:szCs w:val="24"/>
        </w:rPr>
        <w:t xml:space="preserve">社区主导。</w:t>
      </w:r>
      <w:r>
        <w:rPr>
          <w:rFonts w:ascii="宋体" w:cs="宋体" w:eastAsia="宋体" w:hAnsi="宋体"/>
          <w:b w:val="false"/>
          <w:bCs w:val="false"/>
          <w:sz w:val="24"/>
          <w:szCs w:val="24"/>
        </w:rPr>
        <w:t xml:space="preserve"> 社区自主发起、主导保护和开发项目，外部力量提供技术、资金和渠道支持。</w:t>
      </w:r>
    </w:p>
    <w:p>
      <w:pPr>
        <w:pStyle w:val="Heading3"/>
        <w:spacing w:after="200" w:before="300"/>
      </w:pPr>
      <w:r>
        <w:rPr>
          <w:rFonts w:ascii="黑体" w:cs="黑体" w:eastAsia="黑体" w:hAnsi="黑体"/>
          <w:b/>
          <w:bCs/>
          <w:sz w:val="26"/>
          <w:szCs w:val="26"/>
        </w:rPr>
        <w:t xml:space="preserve">12.2.3 屯堡社区参与的实践</w:t>
      </w:r>
    </w:p>
    <w:p>
      <w:pPr>
        <w:spacing w:after="120" w:line="360"/>
        <w:jc w:val="both"/>
      </w:pPr>
      <w:r>
        <w:rPr>
          <w:rFonts w:ascii="宋体" w:cs="宋体" w:eastAsia="宋体" w:hAnsi="宋体"/>
          <w:b/>
          <w:bCs/>
          <w:sz w:val="24"/>
          <w:szCs w:val="24"/>
        </w:rPr>
        <w:t xml:space="preserve">本寨模式：社区主导型。</w:t>
      </w:r>
      <w:r>
        <w:rPr>
          <w:rFonts w:ascii="宋体" w:cs="宋体" w:eastAsia="宋体" w:hAnsi="宋体"/>
          <w:b w:val="false"/>
          <w:bCs w:val="false"/>
          <w:sz w:val="24"/>
          <w:szCs w:val="24"/>
        </w:rPr>
        <w:t xml:space="preserve"> 本寨否决了整体租赁方案后，成立了村集体旅游合作社，以"社区主导、外部支持"的方式发展旅游。合作社统一管理村内旅游资源，统一分配旅游收益。外部合作者（如研学机构、民宿运营商）以技术和渠道入股，但经营主导权在社区。</w:t>
      </w:r>
    </w:p>
    <w:p>
      <w:pPr>
        <w:spacing w:after="120" w:line="360"/>
        <w:jc w:val="both"/>
      </w:pPr>
      <w:r>
        <w:rPr>
          <w:rFonts w:ascii="宋体" w:cs="宋体" w:eastAsia="宋体" w:hAnsi="宋体"/>
          <w:b w:val="false"/>
          <w:bCs w:val="false"/>
          <w:sz w:val="24"/>
          <w:szCs w:val="24"/>
        </w:rPr>
        <w:t xml:space="preserve">本寨模式的优势是社区对文化遗产的控制权得到了保障，旅游收益更多地留在了社区。局限是社区自身的资金实力和管理能力有限，发展速度相对较慢。</w:t>
      </w:r>
    </w:p>
    <w:p>
      <w:pPr>
        <w:spacing w:after="120" w:line="360"/>
        <w:jc w:val="both"/>
      </w:pPr>
      <w:r>
        <w:rPr>
          <w:rFonts w:ascii="宋体" w:cs="宋体" w:eastAsia="宋体" w:hAnsi="宋体"/>
          <w:b/>
          <w:bCs/>
          <w:sz w:val="24"/>
          <w:szCs w:val="24"/>
        </w:rPr>
        <w:t xml:space="preserve">天龙模式：企业主导+社区参与。</w:t>
      </w:r>
      <w:r>
        <w:rPr>
          <w:rFonts w:ascii="宋体" w:cs="宋体" w:eastAsia="宋体" w:hAnsi="宋体"/>
          <w:b w:val="false"/>
          <w:bCs w:val="false"/>
          <w:sz w:val="24"/>
          <w:szCs w:val="24"/>
        </w:rPr>
        <w:t xml:space="preserve"> 天龙屯堡的旅游开发由旅游公司主导，社区以房屋租赁、劳务就业、地戏表演等方式参与。这种模式的优势是资金雄厚、管理专业、发展速度快。局限是社区在重大决策中的话语权不足，旅游收益的分配存在争议。</w:t>
      </w:r>
    </w:p>
    <w:p>
      <w:pPr>
        <w:spacing w:after="120" w:line="360"/>
        <w:jc w:val="both"/>
      </w:pPr>
      <w:r>
        <w:rPr>
          <w:rFonts w:ascii="宋体" w:cs="宋体" w:eastAsia="宋体" w:hAnsi="宋体"/>
          <w:b/>
          <w:bCs/>
          <w:sz w:val="24"/>
          <w:szCs w:val="24"/>
        </w:rPr>
        <w:t xml:space="preserve">鲍家屯模式：多主体协作。</w:t>
      </w:r>
      <w:r>
        <w:rPr>
          <w:rFonts w:ascii="宋体" w:cs="宋体" w:eastAsia="宋体" w:hAnsi="宋体"/>
          <w:b w:val="false"/>
          <w:bCs w:val="false"/>
          <w:sz w:val="24"/>
          <w:szCs w:val="24"/>
        </w:rPr>
        <w:t xml:space="preserve"> 鲍家屯的保护与发展由水利部门（负责古水利系统维护）、农业部门（支持生态农业发展）、文旅部门（推动研学旅游）和村集体（组织村民参与）多方协作。这种模式的优势是资源整合能力强。局限是多主体协调的成本高。</w:t>
      </w:r>
    </w:p>
    <w:p>
      <w:pPr>
        <w:pStyle w:val="Heading2"/>
        <w:spacing w:after="200" w:before="300"/>
      </w:pPr>
      <w:r>
        <w:rPr>
          <w:rFonts w:ascii="黑体" w:cs="黑体" w:eastAsia="黑体" w:hAnsi="黑体"/>
          <w:b/>
          <w:bCs/>
          <w:sz w:val="28"/>
          <w:szCs w:val="28"/>
        </w:rPr>
        <w:t xml:space="preserve">12.3 利益相关者分析</w:t>
      </w:r>
    </w:p>
    <w:p>
      <w:pPr>
        <w:pStyle w:val="Heading3"/>
        <w:spacing w:after="200" w:before="300"/>
      </w:pPr>
      <w:r>
        <w:rPr>
          <w:rFonts w:ascii="黑体" w:cs="黑体" w:eastAsia="黑体" w:hAnsi="黑体"/>
          <w:b/>
          <w:bCs/>
          <w:sz w:val="26"/>
          <w:szCs w:val="26"/>
        </w:rPr>
        <w:t xml:space="preserve">12.3.1 利益相关者识别</w:t>
      </w:r>
    </w:p>
    <w:p>
      <w:pPr>
        <w:spacing w:after="120" w:line="360"/>
        <w:jc w:val="both"/>
      </w:pPr>
      <w:r>
        <w:rPr>
          <w:rFonts w:ascii="宋体" w:cs="宋体" w:eastAsia="宋体" w:hAnsi="宋体"/>
          <w:b w:val="false"/>
          <w:bCs w:val="false"/>
          <w:sz w:val="24"/>
          <w:szCs w:val="24"/>
        </w:rPr>
        <w:t xml:space="preserve">屯堡文化保护与旅游活化涉及多元利益相关者：</w:t>
      </w:r>
    </w:p>
    <w:p>
      <w:pPr>
        <w:spacing w:after="120" w:line="360"/>
        <w:jc w:val="both"/>
      </w:pPr>
      <w:r>
        <w:rPr>
          <w:rFonts w:ascii="宋体" w:cs="宋体" w:eastAsia="宋体" w:hAnsi="宋体"/>
          <w:b/>
          <w:bCs/>
          <w:sz w:val="24"/>
          <w:szCs w:val="24"/>
        </w:rPr>
        <w:t xml:space="preserve">核心层。</w:t>
      </w:r>
      <w:r>
        <w:rPr>
          <w:rFonts w:ascii="宋体" w:cs="宋体" w:eastAsia="宋体" w:hAnsi="宋体"/>
          <w:b w:val="false"/>
          <w:bCs w:val="false"/>
          <w:sz w:val="24"/>
          <w:szCs w:val="24"/>
        </w:rPr>
        <w:t xml:space="preserve"> 屯堡社区居民（包括仍居住在本地的居民和外出务工的"离乡屯堡人"）、非遗传承人。</w:t>
      </w:r>
    </w:p>
    <w:p>
      <w:pPr>
        <w:spacing w:after="120" w:line="360"/>
        <w:jc w:val="both"/>
      </w:pPr>
      <w:r>
        <w:rPr>
          <w:rFonts w:ascii="宋体" w:cs="宋体" w:eastAsia="宋体" w:hAnsi="宋体"/>
          <w:b/>
          <w:bCs/>
          <w:sz w:val="24"/>
          <w:szCs w:val="24"/>
        </w:rPr>
        <w:t xml:space="preserve">直接层。</w:t>
      </w:r>
      <w:r>
        <w:rPr>
          <w:rFonts w:ascii="宋体" w:cs="宋体" w:eastAsia="宋体" w:hAnsi="宋体"/>
          <w:b w:val="false"/>
          <w:bCs w:val="false"/>
          <w:sz w:val="24"/>
          <w:szCs w:val="24"/>
        </w:rPr>
        <w:t xml:space="preserve"> 各级政府（文物局、文旅局、住建局、水利局等）、旅游企业、研究机构、旅游消费者。</w:t>
      </w:r>
    </w:p>
    <w:p>
      <w:pPr>
        <w:spacing w:after="120" w:line="360"/>
        <w:jc w:val="both"/>
      </w:pPr>
      <w:r>
        <w:rPr>
          <w:rFonts w:ascii="宋体" w:cs="宋体" w:eastAsia="宋体" w:hAnsi="宋体"/>
          <w:b/>
          <w:bCs/>
          <w:sz w:val="24"/>
          <w:szCs w:val="24"/>
        </w:rPr>
        <w:t xml:space="preserve">间接层。</w:t>
      </w:r>
      <w:r>
        <w:rPr>
          <w:rFonts w:ascii="宋体" w:cs="宋体" w:eastAsia="宋体" w:hAnsi="宋体"/>
          <w:b w:val="false"/>
          <w:bCs w:val="false"/>
          <w:sz w:val="24"/>
          <w:szCs w:val="24"/>
        </w:rPr>
        <w:t xml:space="preserve"> 媒体、非政府组织、一般公众、后代人（尚未出生但受当代决策影响的未来世代）。</w:t>
      </w:r>
    </w:p>
    <w:p>
      <w:pPr>
        <w:pStyle w:val="Heading3"/>
        <w:spacing w:after="200" w:before="300"/>
      </w:pPr>
      <w:r>
        <w:rPr>
          <w:rFonts w:ascii="黑体" w:cs="黑体" w:eastAsia="黑体" w:hAnsi="黑体"/>
          <w:b/>
          <w:bCs/>
          <w:sz w:val="26"/>
          <w:szCs w:val="26"/>
        </w:rPr>
        <w:t xml:space="preserve">12.3.2 利益诉求分析</w:t>
      </w:r>
    </w:p>
    <w:p>
      <w:pPr>
        <w:spacing w:after="120" w:line="360"/>
        <w:jc w:val="both"/>
      </w:pPr>
      <w:r>
        <w:rPr>
          <w:rFonts w:ascii="宋体" w:cs="宋体" w:eastAsia="宋体" w:hAnsi="宋体"/>
          <w:b w:val="false"/>
          <w:bCs w:val="false"/>
          <w:sz w:val="24"/>
          <w:szCs w:val="24"/>
        </w:rPr>
        <w:t xml:space="preserve">不同利益相关者的诉求既有交集也有差异：</w:t>
      </w:r>
    </w:p>
    <w:p>
      <w:pPr>
        <w:spacing w:after="120" w:line="360"/>
        <w:jc w:val="both"/>
      </w:pPr>
      <w:r>
        <w:rPr>
          <w:rFonts w:ascii="宋体" w:cs="宋体" w:eastAsia="宋体" w:hAnsi="宋体"/>
          <w:b/>
          <w:bCs/>
          <w:sz w:val="24"/>
          <w:szCs w:val="24"/>
        </w:rPr>
        <w:t xml:space="preserve">社区居民。</w:t>
      </w:r>
      <w:r>
        <w:rPr>
          <w:rFonts w:ascii="宋体" w:cs="宋体" w:eastAsia="宋体" w:hAnsi="宋体"/>
          <w:b w:val="false"/>
          <w:bCs w:val="false"/>
          <w:sz w:val="24"/>
          <w:szCs w:val="24"/>
        </w:rPr>
        <w:t xml:space="preserve"> 改善生活条件、增加经济收入、维护文化传统、保持生活方式的自主权。</w:t>
      </w:r>
    </w:p>
    <w:p>
      <w:pPr>
        <w:spacing w:after="120" w:line="360"/>
        <w:jc w:val="both"/>
      </w:pPr>
      <w:r>
        <w:rPr>
          <w:rFonts w:ascii="宋体" w:cs="宋体" w:eastAsia="宋体" w:hAnsi="宋体"/>
          <w:b/>
          <w:bCs/>
          <w:sz w:val="24"/>
          <w:szCs w:val="24"/>
        </w:rPr>
        <w:t xml:space="preserve">传承人。</w:t>
      </w:r>
      <w:r>
        <w:rPr>
          <w:rFonts w:ascii="宋体" w:cs="宋体" w:eastAsia="宋体" w:hAnsi="宋体"/>
          <w:b w:val="false"/>
          <w:bCs w:val="false"/>
          <w:sz w:val="24"/>
          <w:szCs w:val="24"/>
        </w:rPr>
        <w:t xml:space="preserve"> 获得社会尊重和经济回报、有徒弟传承技艺、技艺不被歪曲和滥用。</w:t>
      </w:r>
    </w:p>
    <w:p>
      <w:pPr>
        <w:spacing w:after="120" w:line="360"/>
        <w:jc w:val="both"/>
      </w:pPr>
      <w:r>
        <w:rPr>
          <w:rFonts w:ascii="宋体" w:cs="宋体" w:eastAsia="宋体" w:hAnsi="宋体"/>
          <w:b/>
          <w:bCs/>
          <w:sz w:val="24"/>
          <w:szCs w:val="24"/>
        </w:rPr>
        <w:t xml:space="preserve">政府。</w:t>
      </w:r>
      <w:r>
        <w:rPr>
          <w:rFonts w:ascii="宋体" w:cs="宋体" w:eastAsia="宋体" w:hAnsi="宋体"/>
          <w:b w:val="false"/>
          <w:bCs w:val="false"/>
          <w:sz w:val="24"/>
          <w:szCs w:val="24"/>
        </w:rPr>
        <w:t xml:space="preserve"> 保护文化遗产、发展地方经济、提升城市形象、维护社会稳定。</w:t>
      </w:r>
    </w:p>
    <w:p>
      <w:pPr>
        <w:spacing w:after="120" w:line="360"/>
        <w:jc w:val="both"/>
      </w:pPr>
      <w:r>
        <w:rPr>
          <w:rFonts w:ascii="宋体" w:cs="宋体" w:eastAsia="宋体" w:hAnsi="宋体"/>
          <w:b/>
          <w:bCs/>
          <w:sz w:val="24"/>
          <w:szCs w:val="24"/>
        </w:rPr>
        <w:t xml:space="preserve">旅游企业。</w:t>
      </w:r>
      <w:r>
        <w:rPr>
          <w:rFonts w:ascii="宋体" w:cs="宋体" w:eastAsia="宋体" w:hAnsi="宋体"/>
          <w:b w:val="false"/>
          <w:bCs w:val="false"/>
          <w:sz w:val="24"/>
          <w:szCs w:val="24"/>
        </w:rPr>
        <w:t xml:space="preserve"> 获取投资回报、扩大市场份额、降低经营风险。</w:t>
      </w:r>
    </w:p>
    <w:p>
      <w:pPr>
        <w:spacing w:after="120" w:line="360"/>
        <w:jc w:val="both"/>
      </w:pPr>
      <w:r>
        <w:rPr>
          <w:rFonts w:ascii="宋体" w:cs="宋体" w:eastAsia="宋体" w:hAnsi="宋体"/>
          <w:b/>
          <w:bCs/>
          <w:sz w:val="24"/>
          <w:szCs w:val="24"/>
        </w:rPr>
        <w:t xml:space="preserve">研究机构。</w:t>
      </w:r>
      <w:r>
        <w:rPr>
          <w:rFonts w:ascii="宋体" w:cs="宋体" w:eastAsia="宋体" w:hAnsi="宋体"/>
          <w:b w:val="false"/>
          <w:bCs w:val="false"/>
          <w:sz w:val="24"/>
          <w:szCs w:val="24"/>
        </w:rPr>
        <w:t xml:space="preserve"> 获取研究资料、产出学术成果、服务地方发展。</w:t>
      </w:r>
    </w:p>
    <w:p>
      <w:pPr>
        <w:spacing w:after="120" w:line="360"/>
        <w:jc w:val="both"/>
      </w:pPr>
      <w:r>
        <w:rPr>
          <w:rFonts w:ascii="宋体" w:cs="宋体" w:eastAsia="宋体" w:hAnsi="宋体"/>
          <w:b/>
          <w:bCs/>
          <w:sz w:val="24"/>
          <w:szCs w:val="24"/>
        </w:rPr>
        <w:t xml:space="preserve">旅游消费者。</w:t>
      </w:r>
      <w:r>
        <w:rPr>
          <w:rFonts w:ascii="宋体" w:cs="宋体" w:eastAsia="宋体" w:hAnsi="宋体"/>
          <w:b w:val="false"/>
          <w:bCs w:val="false"/>
          <w:sz w:val="24"/>
          <w:szCs w:val="24"/>
        </w:rPr>
        <w:t xml:space="preserve"> 获得真实的、有价值的文化体验。</w:t>
      </w:r>
    </w:p>
    <w:p>
      <w:pPr>
        <w:pStyle w:val="Heading3"/>
        <w:spacing w:after="200" w:before="300"/>
      </w:pPr>
      <w:r>
        <w:rPr>
          <w:rFonts w:ascii="黑体" w:cs="黑体" w:eastAsia="黑体" w:hAnsi="黑体"/>
          <w:b/>
          <w:bCs/>
          <w:sz w:val="26"/>
          <w:szCs w:val="26"/>
        </w:rPr>
        <w:t xml:space="preserve">12.3.3 利益协调机制</w:t>
      </w:r>
    </w:p>
    <w:p>
      <w:pPr>
        <w:spacing w:after="120" w:line="360"/>
        <w:jc w:val="both"/>
      </w:pPr>
      <w:r>
        <w:rPr>
          <w:rFonts w:ascii="宋体" w:cs="宋体" w:eastAsia="宋体" w:hAnsi="宋体"/>
          <w:b w:val="false"/>
          <w:bCs w:val="false"/>
          <w:sz w:val="24"/>
          <w:szCs w:val="24"/>
        </w:rPr>
        <w:t xml:space="preserve">协调多元利益诉求需要建立制度化的协调机制：</w:t>
      </w:r>
    </w:p>
    <w:p>
      <w:pPr>
        <w:spacing w:after="120" w:line="360"/>
        <w:jc w:val="both"/>
      </w:pPr>
      <w:r>
        <w:rPr>
          <w:rFonts w:ascii="宋体" w:cs="宋体" w:eastAsia="宋体" w:hAnsi="宋体"/>
          <w:b/>
          <w:bCs/>
          <w:sz w:val="24"/>
          <w:szCs w:val="24"/>
        </w:rPr>
        <w:t xml:space="preserve">社区议事机制。</w:t>
      </w:r>
      <w:r>
        <w:rPr>
          <w:rFonts w:ascii="宋体" w:cs="宋体" w:eastAsia="宋体" w:hAnsi="宋体"/>
          <w:b w:val="false"/>
          <w:bCs w:val="false"/>
          <w:sz w:val="24"/>
          <w:szCs w:val="24"/>
        </w:rPr>
        <w:t xml:space="preserve"> 建立村民代表大会、文化保护理事会等社区议事平台，确保社区在重大事项上的知情权和决策权。</w:t>
      </w:r>
    </w:p>
    <w:p>
      <w:pPr>
        <w:spacing w:after="120" w:line="360"/>
        <w:jc w:val="both"/>
      </w:pPr>
      <w:r>
        <w:rPr>
          <w:rFonts w:ascii="宋体" w:cs="宋体" w:eastAsia="宋体" w:hAnsi="宋体"/>
          <w:b/>
          <w:bCs/>
          <w:sz w:val="24"/>
          <w:szCs w:val="24"/>
        </w:rPr>
        <w:t xml:space="preserve">多方协商机制。</w:t>
      </w:r>
      <w:r>
        <w:rPr>
          <w:rFonts w:ascii="宋体" w:cs="宋体" w:eastAsia="宋体" w:hAnsi="宋体"/>
          <w:b w:val="false"/>
          <w:bCs w:val="false"/>
          <w:sz w:val="24"/>
          <w:szCs w:val="24"/>
        </w:rPr>
        <w:t xml:space="preserve"> 建立由政府、社区、企业、专家组成的多方协商平台，就保护规划、旅游开发、收益分配等重大事项进行协商。</w:t>
      </w:r>
    </w:p>
    <w:p>
      <w:pPr>
        <w:spacing w:after="120" w:line="360"/>
        <w:jc w:val="both"/>
      </w:pPr>
      <w:r>
        <w:rPr>
          <w:rFonts w:ascii="宋体" w:cs="宋体" w:eastAsia="宋体" w:hAnsi="宋体"/>
          <w:b/>
          <w:bCs/>
          <w:sz w:val="24"/>
          <w:szCs w:val="24"/>
        </w:rPr>
        <w:t xml:space="preserve">利益分享机制。</w:t>
      </w:r>
      <w:r>
        <w:rPr>
          <w:rFonts w:ascii="宋体" w:cs="宋体" w:eastAsia="宋体" w:hAnsi="宋体"/>
          <w:b w:val="false"/>
          <w:bCs w:val="false"/>
          <w:sz w:val="24"/>
          <w:szCs w:val="24"/>
        </w:rPr>
        <w:t xml:space="preserve"> 建立透明、公平的旅游收益分配制度，确保社区和传承人获得合理的利益回报。</w:t>
      </w:r>
    </w:p>
    <w:p>
      <w:pPr>
        <w:spacing w:after="120" w:line="360"/>
        <w:jc w:val="both"/>
      </w:pPr>
      <w:r>
        <w:rPr>
          <w:rFonts w:ascii="宋体" w:cs="宋体" w:eastAsia="宋体" w:hAnsi="宋体"/>
          <w:b/>
          <w:bCs/>
          <w:sz w:val="24"/>
          <w:szCs w:val="24"/>
        </w:rPr>
        <w:t xml:space="preserve">争议解决机制。</w:t>
      </w:r>
      <w:r>
        <w:rPr>
          <w:rFonts w:ascii="宋体" w:cs="宋体" w:eastAsia="宋体" w:hAnsi="宋体"/>
          <w:b w:val="false"/>
          <w:bCs w:val="false"/>
          <w:sz w:val="24"/>
          <w:szCs w:val="24"/>
        </w:rPr>
        <w:t xml:space="preserve"> 建立第三方调解和仲裁机制，处理保护与开发过程中出现的争议。</w:t>
      </w:r>
    </w:p>
    <w:p>
      <w:pPr>
        <w:pStyle w:val="Heading2"/>
        <w:spacing w:after="200" w:before="300"/>
      </w:pPr>
      <w:r>
        <w:rPr>
          <w:rFonts w:ascii="黑体" w:cs="黑体" w:eastAsia="黑体" w:hAnsi="黑体"/>
          <w:b/>
          <w:bCs/>
          <w:sz w:val="28"/>
          <w:szCs w:val="28"/>
        </w:rPr>
        <w:t xml:space="preserve">12.4 环境保护与绿色发展</w:t>
      </w:r>
    </w:p>
    <w:p>
      <w:pPr>
        <w:pStyle w:val="Heading3"/>
        <w:spacing w:after="200" w:before="300"/>
      </w:pPr>
      <w:r>
        <w:rPr>
          <w:rFonts w:ascii="黑体" w:cs="黑体" w:eastAsia="黑体" w:hAnsi="黑体"/>
          <w:b/>
          <w:bCs/>
          <w:sz w:val="26"/>
          <w:szCs w:val="26"/>
        </w:rPr>
        <w:t xml:space="preserve">12.4.1 旅游环境承载力</w:t>
      </w:r>
    </w:p>
    <w:p>
      <w:pPr>
        <w:spacing w:after="120" w:line="360"/>
        <w:jc w:val="both"/>
      </w:pPr>
      <w:r>
        <w:rPr>
          <w:rFonts w:ascii="宋体" w:cs="宋体" w:eastAsia="宋体" w:hAnsi="宋体"/>
          <w:b w:val="false"/>
          <w:bCs w:val="false"/>
          <w:sz w:val="24"/>
          <w:szCs w:val="24"/>
        </w:rPr>
        <w:t xml:space="preserve">旅游环境承载力是指在不导致环境质量下降和游客体验恶化的前提下，一个旅游地所能承载的最大游客量。</w:t>
      </w:r>
    </w:p>
    <w:p>
      <w:pPr>
        <w:spacing w:after="120" w:line="360"/>
        <w:jc w:val="both"/>
      </w:pPr>
      <w:r>
        <w:rPr>
          <w:rFonts w:ascii="宋体" w:cs="宋体" w:eastAsia="宋体" w:hAnsi="宋体"/>
          <w:b w:val="false"/>
          <w:bCs w:val="false"/>
          <w:sz w:val="24"/>
          <w:szCs w:val="24"/>
        </w:rPr>
        <w:t xml:space="preserve">屯堡各核心村寨的旅游环境承载力差异很大。天龙屯堡旅游设施完善，日承载量约5000人次；本寨巷道狭窄，日承载量约2000人次；云山屯受地形和交通限制，日承载量约1000人次。旺季游客量超过承载力是当前面临的主要环境压力。</w:t>
      </w:r>
    </w:p>
    <w:p>
      <w:pPr>
        <w:pStyle w:val="Heading3"/>
        <w:spacing w:after="200" w:before="300"/>
      </w:pPr>
      <w:r>
        <w:rPr>
          <w:rFonts w:ascii="黑体" w:cs="黑体" w:eastAsia="黑体" w:hAnsi="黑体"/>
          <w:b/>
          <w:bCs/>
          <w:sz w:val="26"/>
          <w:szCs w:val="26"/>
        </w:rPr>
        <w:t xml:space="preserve">12.4.2 绿色旅游实践</w:t>
      </w:r>
    </w:p>
    <w:p>
      <w:pPr>
        <w:spacing w:after="120" w:line="360"/>
        <w:jc w:val="both"/>
      </w:pPr>
      <w:r>
        <w:rPr>
          <w:rFonts w:ascii="宋体" w:cs="宋体" w:eastAsia="宋体" w:hAnsi="宋体"/>
          <w:b/>
          <w:bCs/>
          <w:sz w:val="24"/>
          <w:szCs w:val="24"/>
        </w:rPr>
        <w:t xml:space="preserve">低碳交通。</w:t>
      </w:r>
      <w:r>
        <w:rPr>
          <w:rFonts w:ascii="宋体" w:cs="宋体" w:eastAsia="宋体" w:hAnsi="宋体"/>
          <w:b w:val="false"/>
          <w:bCs w:val="false"/>
          <w:sz w:val="24"/>
          <w:szCs w:val="24"/>
        </w:rPr>
        <w:t xml:space="preserve"> 在屯堡文化圈内推广电瓶车接驳、自行车租赁、徒步游览等低碳出行方式，减少机动车尾气排放。</w:t>
      </w:r>
    </w:p>
    <w:p>
      <w:pPr>
        <w:spacing w:after="120" w:line="360"/>
        <w:jc w:val="both"/>
      </w:pPr>
      <w:r>
        <w:rPr>
          <w:rFonts w:ascii="宋体" w:cs="宋体" w:eastAsia="宋体" w:hAnsi="宋体"/>
          <w:b/>
          <w:bCs/>
          <w:sz w:val="24"/>
          <w:szCs w:val="24"/>
        </w:rPr>
        <w:t xml:space="preserve">绿色建筑。</w:t>
      </w:r>
      <w:r>
        <w:rPr>
          <w:rFonts w:ascii="宋体" w:cs="宋体" w:eastAsia="宋体" w:hAnsi="宋体"/>
          <w:b w:val="false"/>
          <w:bCs w:val="false"/>
          <w:sz w:val="24"/>
          <w:szCs w:val="24"/>
        </w:rPr>
        <w:t xml:space="preserve"> 古建筑修缮和老宅改造采用传统材料和工艺，新建旅游服务设施采用绿色建筑标准。</w:t>
      </w:r>
    </w:p>
    <w:p>
      <w:pPr>
        <w:spacing w:after="120" w:line="360"/>
        <w:jc w:val="both"/>
      </w:pPr>
      <w:r>
        <w:rPr>
          <w:rFonts w:ascii="宋体" w:cs="宋体" w:eastAsia="宋体" w:hAnsi="宋体"/>
          <w:b/>
          <w:bCs/>
          <w:sz w:val="24"/>
          <w:szCs w:val="24"/>
        </w:rPr>
        <w:t xml:space="preserve">垃圾分类与减量。</w:t>
      </w:r>
      <w:r>
        <w:rPr>
          <w:rFonts w:ascii="宋体" w:cs="宋体" w:eastAsia="宋体" w:hAnsi="宋体"/>
          <w:b w:val="false"/>
          <w:bCs w:val="false"/>
          <w:sz w:val="24"/>
          <w:szCs w:val="24"/>
        </w:rPr>
        <w:t xml:space="preserve"> 在景区推行垃圾分类，减少一次性塑料制品的使用，鼓励游客"自带垃圾出村"。</w:t>
      </w:r>
    </w:p>
    <w:p>
      <w:pPr>
        <w:spacing w:after="120" w:line="360"/>
        <w:jc w:val="both"/>
      </w:pPr>
      <w:r>
        <w:rPr>
          <w:rFonts w:ascii="宋体" w:cs="宋体" w:eastAsia="宋体" w:hAnsi="宋体"/>
          <w:b/>
          <w:bCs/>
          <w:sz w:val="24"/>
          <w:szCs w:val="24"/>
        </w:rPr>
        <w:t xml:space="preserve">生态农业。</w:t>
      </w:r>
      <w:r>
        <w:rPr>
          <w:rFonts w:ascii="宋体" w:cs="宋体" w:eastAsia="宋体" w:hAnsi="宋体"/>
          <w:b w:val="false"/>
          <w:bCs w:val="false"/>
          <w:sz w:val="24"/>
          <w:szCs w:val="24"/>
        </w:rPr>
        <w:t xml:space="preserve"> 鲍家屯等村寨推广生态农业，减少化肥农药使用，保护古水利系统的水质。</w:t>
      </w:r>
    </w:p>
    <w:p>
      <w:pPr>
        <w:pStyle w:val="Heading3"/>
        <w:spacing w:after="200" w:before="300"/>
      </w:pPr>
      <w:r>
        <w:rPr>
          <w:rFonts w:ascii="黑体" w:cs="黑体" w:eastAsia="黑体" w:hAnsi="黑体"/>
          <w:b/>
          <w:bCs/>
          <w:sz w:val="26"/>
          <w:szCs w:val="26"/>
        </w:rPr>
        <w:t xml:space="preserve">12.4.3 气候变化应对</w:t>
      </w:r>
    </w:p>
    <w:p>
      <w:pPr>
        <w:spacing w:after="120" w:line="360"/>
        <w:jc w:val="both"/>
      </w:pPr>
      <w:r>
        <w:rPr>
          <w:rFonts w:ascii="宋体" w:cs="宋体" w:eastAsia="宋体" w:hAnsi="宋体"/>
          <w:b w:val="false"/>
          <w:bCs w:val="false"/>
          <w:sz w:val="24"/>
          <w:szCs w:val="24"/>
        </w:rPr>
        <w:t xml:space="preserve">气候变化对屯堡文化遗产构成了日益严峻的威胁。黔中地区极端降雨事件的频率和强度呈上升趋势，对石木结构建筑的防水和排水提出了更高的要求。高温热浪加速了木材的老化和石材的风化。</w:t>
      </w:r>
    </w:p>
    <w:p>
      <w:pPr>
        <w:spacing w:after="120" w:line="360"/>
        <w:jc w:val="both"/>
      </w:pPr>
      <w:r>
        <w:rPr>
          <w:rFonts w:ascii="宋体" w:cs="宋体" w:eastAsia="宋体" w:hAnsi="宋体"/>
          <w:b w:val="false"/>
          <w:bCs w:val="false"/>
          <w:sz w:val="24"/>
          <w:szCs w:val="24"/>
        </w:rPr>
        <w:t xml:space="preserve">应对策略包括：加强古建筑的排水系统和防水处理；在建筑数字孪生系统中加入气候监测模块，实时预警极端天气；制定文化遗产应对气候变化的应急预案；将气候适应纳入文化遗产保护的长期规划。</w:t>
      </w:r>
    </w:p>
    <w:p>
      <w:pPr>
        <w:pStyle w:val="Heading2"/>
        <w:spacing w:after="200" w:before="300"/>
      </w:pPr>
      <w:r>
        <w:rPr>
          <w:rFonts w:ascii="黑体" w:cs="黑体" w:eastAsia="黑体" w:hAnsi="黑体"/>
          <w:b/>
          <w:bCs/>
          <w:sz w:val="28"/>
          <w:szCs w:val="28"/>
        </w:rPr>
        <w:t xml:space="preserve">12.5 面向未来的战略思考</w:t>
      </w:r>
    </w:p>
    <w:p>
      <w:pPr>
        <w:pStyle w:val="Heading3"/>
        <w:spacing w:after="200" w:before="300"/>
      </w:pPr>
      <w:r>
        <w:rPr>
          <w:rFonts w:ascii="黑体" w:cs="黑体" w:eastAsia="黑体" w:hAnsi="黑体"/>
          <w:b/>
          <w:bCs/>
          <w:sz w:val="26"/>
          <w:szCs w:val="26"/>
        </w:rPr>
        <w:t xml:space="preserve">12.5.1 从"保护"到"赋能"</w:t>
      </w:r>
    </w:p>
    <w:p>
      <w:pPr>
        <w:spacing w:after="120" w:line="360"/>
        <w:jc w:val="both"/>
      </w:pPr>
      <w:r>
        <w:rPr>
          <w:rFonts w:ascii="宋体" w:cs="宋体" w:eastAsia="宋体" w:hAnsi="宋体"/>
          <w:b w:val="false"/>
          <w:bCs w:val="false"/>
          <w:sz w:val="24"/>
          <w:szCs w:val="24"/>
        </w:rPr>
        <w:t xml:space="preserve">文化遗产保护的范式正在从"保护"（保护文化遗产免受破坏）转向"赋能"（赋予文化遗产自我更新的能力）。对于屯堡文化而言，赋能意味着：赋能社区——让社区有能力自主管理文化资源；赋能传承人——让传承人有条件、有动力传承和创新技艺；赋能数字平台——让数字技术成为文化传承的倍增器而非替代品。</w:t>
      </w:r>
    </w:p>
    <w:p>
      <w:pPr>
        <w:pStyle w:val="Heading3"/>
        <w:spacing w:after="200" w:before="300"/>
      </w:pPr>
      <w:r>
        <w:rPr>
          <w:rFonts w:ascii="黑体" w:cs="黑体" w:eastAsia="黑体" w:hAnsi="黑体"/>
          <w:b/>
          <w:bCs/>
          <w:sz w:val="26"/>
          <w:szCs w:val="26"/>
        </w:rPr>
        <w:t xml:space="preserve">12.5.2 代际传承</w:t>
      </w:r>
    </w:p>
    <w:p>
      <w:pPr>
        <w:spacing w:after="120" w:line="360"/>
        <w:jc w:val="both"/>
      </w:pPr>
      <w:r>
        <w:rPr>
          <w:rFonts w:ascii="宋体" w:cs="宋体" w:eastAsia="宋体" w:hAnsi="宋体"/>
          <w:b w:val="false"/>
          <w:bCs w:val="false"/>
          <w:sz w:val="24"/>
          <w:szCs w:val="24"/>
        </w:rPr>
        <w:t xml:space="preserve">屯堡文化的最大挑战不是建筑的破损或技艺的失传，而是年轻人"不想传承"。当一位屯堡青年觉得穿凤阳汉装"土"、唱地戏"没前途"时，再多的保护资金和技术手段也无济于事。</w:t>
      </w:r>
    </w:p>
    <w:p>
      <w:pPr>
        <w:spacing w:after="120" w:line="360"/>
        <w:jc w:val="both"/>
      </w:pPr>
      <w:r>
        <w:rPr>
          <w:rFonts w:ascii="宋体" w:cs="宋体" w:eastAsia="宋体" w:hAnsi="宋体"/>
          <w:b w:val="false"/>
          <w:bCs w:val="false"/>
          <w:sz w:val="24"/>
          <w:szCs w:val="24"/>
        </w:rPr>
        <w:t xml:space="preserve">代际传承的关键是让年轻人从传统文化中看到价值——不仅是文化价值，还有经济价值和社会价值。文创产业的兴起让年轻人看到了"传统也可以很潮"，研学旅游的发展让年轻人看到了"传承也可以有体面的收入"，新媒体传播让年轻人看到了"自己的文化也可以被世界看见"。</w:t>
      </w:r>
    </w:p>
    <w:p>
      <w:pPr>
        <w:pStyle w:val="Heading3"/>
        <w:spacing w:after="200" w:before="300"/>
      </w:pPr>
      <w:r>
        <w:rPr>
          <w:rFonts w:ascii="黑体" w:cs="黑体" w:eastAsia="黑体" w:hAnsi="黑体"/>
          <w:b/>
          <w:bCs/>
          <w:sz w:val="26"/>
          <w:szCs w:val="26"/>
        </w:rPr>
        <w:t xml:space="preserve">12.5.3 开放与坚守</w:t>
      </w:r>
    </w:p>
    <w:p>
      <w:pPr>
        <w:spacing w:after="120" w:line="360"/>
        <w:jc w:val="both"/>
      </w:pPr>
      <w:r>
        <w:rPr>
          <w:rFonts w:ascii="宋体" w:cs="宋体" w:eastAsia="宋体" w:hAnsi="宋体"/>
          <w:b w:val="false"/>
          <w:bCs w:val="false"/>
          <w:sz w:val="24"/>
          <w:szCs w:val="24"/>
        </w:rPr>
        <w:t xml:space="preserve">屯堡文化在未来的可持续发展，需要在"开放"与"坚守"之间找到动态平衡。开放意味着接纳游客、拥抱技术、吸收新的文化元素；坚守意味着维护核心价值、保持文化特质、拒绝歪曲和滥用。</w:t>
      </w:r>
    </w:p>
    <w:p>
      <w:pPr>
        <w:spacing w:after="120" w:line="360"/>
        <w:jc w:val="both"/>
      </w:pPr>
      <w:r>
        <w:rPr>
          <w:rFonts w:ascii="宋体" w:cs="宋体" w:eastAsia="宋体" w:hAnsi="宋体"/>
          <w:b w:val="false"/>
          <w:bCs w:val="false"/>
          <w:sz w:val="24"/>
          <w:szCs w:val="24"/>
        </w:rPr>
        <w:t xml:space="preserve">六百年前，屯堡人的祖先在黔中深山里坚守汉文化的同时，也吸收了当地少数民族的文化元素。这种"在坚守中开放、在开放中坚守"的文化智慧，正是屯堡文化穿越六百年时光而不衰的内在力量。</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文化遗产的可持续发展涵盖文化、经济、社会和环境四个维度，需要在保护与利用之间找到动态平衡。社区参与是可持续发展的核心，参与深度从信息告知到社区主导不等，屯堡各村寨探索了不同的参与模式。利益相关者多元化的诉求需要通过制度化的协商和分享机制来协调。旅游环境承载力管理和气候变化应对是环境保护的紧迫课题。面向未来，屯堡文化需要从"保护"转向"赋能"，在代际传承中吸引年轻人，在开放与坚守之间保持文化生命力。</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运用Arnstein的参与阶梯理论，分析你所在社区（或一个你熟悉的案例）中的公众参与水平。</w:t>
      </w:r>
    </w:p>
    <w:p>
      <w:pPr>
        <w:pStyle w:val="ListParagraph"/>
        <w:numPr>
          <w:ilvl w:val="0"/>
          <w:numId w:val="3"/>
        </w:numPr>
        <w:spacing w:after="60" w:line="340"/>
      </w:pPr>
      <w:r>
        <w:rPr>
          <w:rFonts w:ascii="宋体" w:cs="宋体" w:eastAsia="宋体" w:hAnsi="宋体"/>
          <w:b w:val="false"/>
          <w:bCs w:val="false"/>
          <w:sz w:val="24"/>
          <w:szCs w:val="24"/>
        </w:rPr>
        <w:t xml:space="preserve">为本寨设计一份旅游收益分配方案。</w:t>
      </w:r>
    </w:p>
    <w:p>
      <w:pPr>
        <w:pStyle w:val="ListParagraph"/>
        <w:numPr>
          <w:ilvl w:val="0"/>
          <w:numId w:val="3"/>
        </w:numPr>
        <w:spacing w:after="60" w:line="340"/>
      </w:pPr>
      <w:r>
        <w:rPr>
          <w:rFonts w:ascii="宋体" w:cs="宋体" w:eastAsia="宋体" w:hAnsi="宋体"/>
          <w:b w:val="false"/>
          <w:bCs w:val="false"/>
          <w:sz w:val="24"/>
          <w:szCs w:val="24"/>
        </w:rPr>
        <w:t xml:space="preserve">评估气候变化对屯堡石木结构建筑的潜在影响，提出适应性措施。</w:t>
      </w:r>
    </w:p>
    <w:p>
      <w:pPr>
        <w:pStyle w:val="ListParagraph"/>
        <w:numPr>
          <w:ilvl w:val="0"/>
          <w:numId w:val="3"/>
        </w:numPr>
        <w:spacing w:after="60" w:line="340"/>
      </w:pPr>
      <w:r>
        <w:rPr>
          <w:rFonts w:ascii="宋体" w:cs="宋体" w:eastAsia="宋体" w:hAnsi="宋体"/>
          <w:b w:val="false"/>
          <w:bCs w:val="false"/>
          <w:sz w:val="24"/>
          <w:szCs w:val="24"/>
        </w:rPr>
        <w:t xml:space="preserve">讨论：如何让更多屯堡年轻人愿意传承传统文化？</w:t>
      </w:r>
    </w:p>
    <w:p>
      <w:pPr>
        <w:pStyle w:val="ListParagraph"/>
        <w:numPr>
          <w:ilvl w:val="0"/>
          <w:numId w:val="3"/>
        </w:numPr>
        <w:spacing w:after="60" w:line="340"/>
      </w:pPr>
      <w:r>
        <w:rPr>
          <w:rFonts w:ascii="宋体" w:cs="宋体" w:eastAsia="宋体" w:hAnsi="宋体"/>
          <w:b w:val="false"/>
          <w:bCs w:val="false"/>
          <w:sz w:val="24"/>
          <w:szCs w:val="24"/>
        </w:rPr>
        <w:t xml:space="preserve">以屯堡文化为例，写一篇关于"文化遗产的韧性"的短文。</w:t>
      </w:r>
    </w:p>
    <w:p>
      <w:pPr>
        <w:pStyle w:val="Heading2"/>
        <w:spacing w:after="200" w:before="300"/>
      </w:pPr>
      <w:r>
        <w:rPr>
          <w:rFonts w:ascii="黑体" w:cs="黑体" w:eastAsia="黑体" w:hAnsi="黑体"/>
          <w:b/>
          <w:bCs/>
          <w:sz w:val="28"/>
          <w:szCs w:val="28"/>
        </w:rPr>
        <w:t xml:space="preserve">知识卡片：社区参与层次</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层次</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特征</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社区角色</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外部角色</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屯堡案例</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信息告知</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社区被动接收信息</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听众</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主导者</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政府张贴保护通告</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意见征询</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社区意见被听取</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顾问</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决策者</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保护规划征求意见会</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协商合作</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社区与外部协商</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协商方</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协商方</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本寨与研学机构合作</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共同决策</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社区有表决权</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决策参与者</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决策参与者</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村民代表大会投票</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社区主导</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社区自主决策和管理</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主导者</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支持者</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本寨村集体旅游合作社</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[34] Shang J. Rural tourism development: Tunpu of Anshun[J]. JECS, 2023, 7(4): 113.</w:t>
      </w:r>
    </w:p>
    <w:p>
      <w:pPr>
        <w:spacing w:after="120" w:line="360"/>
        <w:jc w:val="both"/>
      </w:pPr>
      <w:r>
        <w:rPr>
          <w:rFonts w:ascii="宋体" w:cs="宋体" w:eastAsia="宋体" w:hAnsi="宋体"/>
          <w:b w:val="false"/>
          <w:bCs w:val="false"/>
          <w:sz w:val="24"/>
          <w:szCs w:val="24"/>
        </w:rPr>
        <w:t xml:space="preserve">[35] 沈士明, 董烨, 郭剑英. 基于文化基因理论的贵州屯堡旅游活化研究[J]. 旅游论坛, 2021, 14(3): 55-65.</w:t>
      </w:r>
    </w:p>
    <w:p>
      <w:pPr>
        <w:spacing w:after="120" w:line="360"/>
        <w:jc w:val="both"/>
      </w:pPr>
      <w:r>
        <w:rPr>
          <w:rFonts w:ascii="宋体" w:cs="宋体" w:eastAsia="宋体" w:hAnsi="宋体"/>
          <w:b w:val="false"/>
          <w:bCs w:val="false"/>
          <w:sz w:val="24"/>
          <w:szCs w:val="24"/>
        </w:rPr>
        <w:t xml:space="preserve">[36] 廖洪泉, 杨建春. 文化遗产旅游数字化开发的理性思考[J]. 贵州社会科学, 2024(3): 1-10.</w:t>
      </w:r>
    </w:p>
    <w:p>
      <w:r>
        <w:br w:type="page"/>
      </w:r>
    </w:p>
    <w:p>
      <w:pPr>
        <w:pStyle w:val="Heading1"/>
        <w:spacing w:after="400" w:before="600"/>
        <w:jc w:val="center"/>
      </w:pPr>
      <w:r>
        <w:rPr>
          <w:rFonts w:ascii="黑体" w:cs="黑体" w:eastAsia="黑体" w:hAnsi="黑体"/>
          <w:b/>
          <w:bCs/>
          <w:color w:val="1F4E79"/>
          <w:sz w:val="40"/>
          <w:szCs w:val="40"/>
        </w:rPr>
        <w:t xml:space="preserve">附  录</w:t>
      </w:r>
    </w:p>
    <w:p>
      <w:pPr>
        <w:pStyle w:val="Heading1"/>
        <w:spacing w:after="200" w:before="400"/>
      </w:pPr>
      <w:r>
        <w:rPr>
          <w:rFonts w:ascii="黑体" w:cs="黑体" w:eastAsia="黑体" w:hAnsi="黑体"/>
          <w:b/>
          <w:bCs/>
          <w:color w:val="1F4E79"/>
          <w:sz w:val="32"/>
          <w:szCs w:val="32"/>
        </w:rPr>
        <w:t xml:space="preserve">附录A 屯堡文化术语表</w:t>
      </w:r>
    </w:p>
    <w:p>
      <w:pPr>
        <w:pStyle w:val="Heading2"/>
        <w:spacing w:after="200" w:before="300"/>
      </w:pPr>
      <w:r>
        <w:rPr>
          <w:rFonts w:ascii="黑体" w:cs="黑体" w:eastAsia="黑体" w:hAnsi="黑体"/>
          <w:b/>
          <w:bCs/>
          <w:sz w:val="28"/>
          <w:szCs w:val="28"/>
        </w:rPr>
        <w:t xml:space="preserve">A.1 历史与制度</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术语</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英文</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释义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调北征南</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Northern Expedition to the South</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明洪武十四年（1381年），朱元璋派三十万大军征讨云南的军事行动，是屯堡形成的直接原因</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卫所制度</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Wei-suo System</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明代军事制度，一卫统兵五千六百人，下设千户所、百户所，官兵"三分守城，七分屯种"</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普定卫</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Puding Garrison</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明代在安顺设立的卫所，是黔中屯堡群的核心之一</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滇黔驿道</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Yunnan-Guizhou Post Road</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明代由湖广经贵州入云南的官方驿道，屯堡沿此驿道分布</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卫所军户</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Military Household</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明代卫所官兵及其家属，世代为军，是屯堡人的祖先</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屯田</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Military Farming</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卫所官兵在驻防地开垦耕种，军饷自给的制度</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土司制度</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Tusi System</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元明清时期在西南少数民族地区实行的世袭地方官制度，与卫所制度并存</w:t>
            </w:r>
          </w:p>
        </w:tc>
      </w:tr>
    </w:tbl>
    <w:p>
      <w:pPr>
        <w:pStyle w:val="Heading2"/>
        <w:spacing w:after="200" w:before="300"/>
      </w:pPr>
      <w:r>
        <w:rPr>
          <w:rFonts w:ascii="黑体" w:cs="黑体" w:eastAsia="黑体" w:hAnsi="黑体"/>
          <w:b/>
          <w:bCs/>
          <w:sz w:val="28"/>
          <w:szCs w:val="28"/>
        </w:rPr>
        <w:t xml:space="preserve">A.2 村寨与建筑</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术语</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英文</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释义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Tunpu</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明代卫所屯军及其后裔形成的军事-农耕聚落，亦指其独特文化形态</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天龙屯堡</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Tianlong Tunpu</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位于安顺市平坝区，屯堡文化旅游开发最早的村寨，国家4A级景区</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本寨</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Benzhai</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位于安顺市西秀区七眼桥镇，以保存完好的屯堡民居建筑群著称，全国重点文物保护单位</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云山屯</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Yunshan Tunpu</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位于安顺市西秀区云峰山，依山而建的屯堡村寨，中国历史文化名村</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鲍家屯</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Baojia Tunpu</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位于安顺市西秀区大西桥镇，以明代古水利系统闻名</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旧州古镇</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Jiuzhou Ancient Town</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元明时期安顺州治所在地，屯堡文化与少数民族文化交融的典型</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碉楼</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Watchtower</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屯堡村寨中的高层防御建筑，用于瞭望和射击</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八字门楼</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Splayed Gatehouse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屯堡民居的入口建筑，两侧墙体呈外八字形展开，兼具装饰和防御功能</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天井</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Courtyard</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屯堡四合院中央的露天空间，用于采光、通风和日常活动</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片石干砌</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Dry Stone Masonry</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屯堡建筑特有的砌筑工艺，不施泥浆，靠石片咬合和重力维持墙体稳定</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演武场</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Drill Ground</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屯堡村寨中用于军事训练和地戏表演的广场</w:t>
            </w:r>
          </w:p>
        </w:tc>
      </w:tr>
    </w:tbl>
    <w:p>
      <w:pPr>
        <w:pStyle w:val="Heading2"/>
        <w:spacing w:after="200" w:before="300"/>
      </w:pPr>
      <w:r>
        <w:rPr>
          <w:rFonts w:ascii="黑体" w:cs="黑体" w:eastAsia="黑体" w:hAnsi="黑体"/>
          <w:b/>
          <w:bCs/>
          <w:sz w:val="28"/>
          <w:szCs w:val="28"/>
        </w:rPr>
        <w:t xml:space="preserve">A.3 地戏与表演</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术语</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英文</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释义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安顺地戏</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Anshun Dixi (Ground Opera)</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屯堡人传承的古老戏剧形式，以面具表演古代战争故事，国家级非物质文化遗产</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跳神</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Tiaoshen (Spirit Dance)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屯堡人对地戏的俗称，强调其祭祀和仪式功能</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地戏面具</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Dixi Mask</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地戏表演用的木雕彩绘面具，每面代表一个角色，是地戏的核心道具</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弋阳腔</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Yiyang Tune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明代戏曲声腔之一，地戏唱腔属于弋阳腔体系</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锣鼓经</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Percussion Score</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地戏锣鼓的演奏谱式，传统上以口传心授方式传承</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开箱</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Opening the Box</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地戏演出前的仪式，从木箱中取出面具并焚香祭拜</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封箱</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Sealing the Box</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地戏演出后的仪式，将面具收回木箱封存</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跳全书</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Complete Performance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完整演绎一部历史演义小说的地戏演出，通常需数日甚至数十日</w:t>
            </w:r>
          </w:p>
        </w:tc>
      </w:tr>
    </w:tbl>
    <w:p>
      <w:pPr>
        <w:pStyle w:val="Heading2"/>
        <w:spacing w:after="200" w:before="300"/>
      </w:pPr>
      <w:r>
        <w:rPr>
          <w:rFonts w:ascii="黑体" w:cs="黑体" w:eastAsia="黑体" w:hAnsi="黑体"/>
          <w:b/>
          <w:bCs/>
          <w:sz w:val="28"/>
          <w:szCs w:val="28"/>
        </w:rPr>
        <w:t xml:space="preserve">A.4 服饰与手工艺</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术语</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英文</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释义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凤阳汉装</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Fengyang Han Costume</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屯堡妇女穿着的明代江淮传统服饰，延续至今六百年</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丝头系腰</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Silk-thread Waistband</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屯堡妇女腰间的丝线编织装饰，服饰中最精致的部分</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翘头绣花鞋</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Turned-up Embroidered Shoes</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屯堡妇女的传统鞋履，鞋头微微上翘，鞋面绣有花草纹样</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头帕</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Head Scarf</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屯堡已婚妇女包头的青布或白布，是已婚身份的标志</w:t>
            </w:r>
          </w:p>
        </w:tc>
      </w:tr>
    </w:tbl>
    <w:p>
      <w:pPr>
        <w:pStyle w:val="Heading2"/>
        <w:spacing w:after="200" w:before="300"/>
      </w:pPr>
      <w:r>
        <w:rPr>
          <w:rFonts w:ascii="黑体" w:cs="黑体" w:eastAsia="黑体" w:hAnsi="黑体"/>
          <w:b/>
          <w:bCs/>
          <w:sz w:val="28"/>
          <w:szCs w:val="28"/>
        </w:rPr>
        <w:t xml:space="preserve">A.5 信仰与民俗</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术语</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英文</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释义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汪公崇拜</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Duke Wang Worship</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屯堡人对唐代名将汪华的信仰，每年正月举行"抬汪公"仪式</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抬汪公</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Carrying Duke Wang</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屯堡最重要的民俗活动之一，将汪公神像从庙中抬出巡游</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五显崇拜</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Wuxian Worship</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屯堡人对五显神（财神和火神）的信仰</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跳花灯</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Flower Lantern Dance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屯堡民间歌舞表演，常见于春节和元宵节</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迎春牛</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Welcoming the Spring Ox</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屯堡立春时节的民俗活动，祈求风调雨顺</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八大碗</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Eight-Bowl Feast</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屯堡传统宴席的标准配置，包括八道主菜</w:t>
            </w:r>
          </w:p>
        </w:tc>
      </w:tr>
    </w:tbl>
    <w:p>
      <w:pPr>
        <w:pStyle w:val="Heading2"/>
        <w:spacing w:after="200" w:before="300"/>
      </w:pPr>
      <w:r>
        <w:rPr>
          <w:rFonts w:ascii="黑体" w:cs="黑体" w:eastAsia="黑体" w:hAnsi="黑体"/>
          <w:b/>
          <w:bCs/>
          <w:sz w:val="28"/>
          <w:szCs w:val="28"/>
        </w:rPr>
        <w:t xml:space="preserve">A.6 数字化与技术</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术语</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英文</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释义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文化遗产数字化</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Cultural Heritage Digitization</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运用数字技术对文化遗产进行采集、存储、处理、展示和传播的系统工程</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三维激光扫描</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3D Laser Scanning</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通过激光测距获取物体表面三维坐标的数字化采集技术</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摄影测量</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Photogrammetry</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从二维影像中重建三维模型的技术</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HBIM</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Heritage Building Information Modeling</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历史建筑信息模型，用于古建筑全生命周期管理</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数字孪生</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Digital Twin</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物理对象的实时同步、双向互动的数字模型</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知识图谱</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Knowledge Graph</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用图结构表示知识的技术，支持语义查询和推理</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非物质文化遗产</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Intangible Cultural Heritage</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被各社区、群体视为其文化遗产组成部分的各种实践、表演、表现形式、知识和技能</w:t>
            </w:r>
          </w:p>
        </w:tc>
      </w:tr>
    </w:tbl>
    <w:p>
      <w:pPr>
        <w:pStyle w:val="Heading2"/>
        <w:spacing w:after="200" w:before="300"/>
      </w:pPr>
      <w:r>
        <w:rPr>
          <w:rFonts w:ascii="黑体" w:cs="黑体" w:eastAsia="黑体" w:hAnsi="黑体"/>
          <w:b/>
          <w:bCs/>
          <w:sz w:val="28"/>
          <w:szCs w:val="28"/>
        </w:rPr>
        <w:t xml:space="preserve">A.7 旅游与保护</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术语</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英文</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释义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固态保护</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Physical Conservation</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对文化遗产物质载体进行科学修缮和维护的保护方式</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活态传承</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Living Transmission</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让文化遗产在当代社会中持续发挥功能、创新发展的传承方式</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文化活化</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Cultural Activation</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让文化遗产在当代社会中重新发挥功能、创造价值的过程</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沉浸式体验</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Immersive Experience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通过多感官、多层次的刺激让参与者产生身临其境感受的体验方式</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社区参与</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Community Participation</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社区作为文化遗产的主人和保护主体参与保护和开发的过程</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旅游承载力</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Tourism Carrying Capacity</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不导致环境质量下降和体验恶化的最大游客量</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原真性</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Authenticity</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文化遗产的真实性和完整性，是遗产保护和旅游体验的核心标准</w:t>
            </w:r>
          </w:p>
        </w:tc>
      </w:tr>
    </w:tbl>
    <w:p>
      <w:r>
        <w:br w:type="page"/>
      </w:r>
    </w:p>
    <w:p>
      <w:pPr>
        <w:pStyle w:val="Heading1"/>
        <w:spacing w:after="200" w:before="400"/>
      </w:pPr>
      <w:r>
        <w:rPr>
          <w:rFonts w:ascii="黑体" w:cs="黑体" w:eastAsia="黑体" w:hAnsi="黑体"/>
          <w:b/>
          <w:bCs/>
          <w:color w:val="1F4E79"/>
          <w:sz w:val="32"/>
          <w:szCs w:val="32"/>
        </w:rPr>
        <w:t xml:space="preserve">附录B 屯堡核心村寨与建筑图谱</w:t>
      </w:r>
    </w:p>
    <w:p>
      <w:pPr>
        <w:pStyle w:val="Heading2"/>
        <w:spacing w:after="200" w:before="300"/>
      </w:pPr>
      <w:r>
        <w:rPr>
          <w:rFonts w:ascii="黑体" w:cs="黑体" w:eastAsia="黑体" w:hAnsi="黑体"/>
          <w:b/>
          <w:bCs/>
          <w:sz w:val="28"/>
          <w:szCs w:val="28"/>
        </w:rPr>
        <w:t xml:space="preserve">B.1 黔中屯堡文化圈总览</w:t>
      </w:r>
    </w:p>
    <w:p>
      <w:pPr>
        <w:spacing w:after="120" w:line="360"/>
        <w:jc w:val="both"/>
      </w:pPr>
      <w:r>
        <w:rPr>
          <w:rFonts w:ascii="宋体" w:cs="宋体" w:eastAsia="宋体" w:hAnsi="宋体"/>
          <w:b w:val="false"/>
          <w:bCs w:val="false"/>
          <w:sz w:val="24"/>
          <w:szCs w:val="24"/>
        </w:rPr>
        <w:t xml:space="preserve">屯堡文化以安顺市西秀区和平坝区为核心，辐射镇宁、普定、关岭、紫云等县区，形成总面积约3000平方公里的文化圈。下表列出主要屯堡村寨的基本信息。</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村寨名称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所属区镇</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始建年代</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保护级别</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核心特色</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天龙屯堡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平坝区天龙镇</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明洪武年间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国家4A级景区</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旅游开发最早，沈万三故居</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本寨</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西秀区七眼桥镇</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明洪武年间</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全国重点文物保护单位</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保存最完整的民居建筑群</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云山屯</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西秀区七眼桥镇</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明洪武年间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中国历史文化名村</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依山而建，古驿道，云鹫寺</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鲍家屯</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西秀区大西桥镇</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明洪武年间</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省级文物保护单位</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明代古水利系统</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旧州古镇</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西秀区旧州镇</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元至正年间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中国历史文化名镇</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多元文化交融</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九溪村</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西秀区大西桥镇</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明洪武年间</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传统村落</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地戏传承重镇</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周官村</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西秀区刘官乡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明洪武年间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传统村落</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地戏面具雕刻之乡</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吉昌屯</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西秀区大西桥镇</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明洪武年间</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传统村落</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"抬汪公"仪式最隆重</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狗场屯</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西秀区大西桥镇</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明洪武年间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传统村落</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屯堡饮食文化代表</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雷屯</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西秀区七眼桥镇</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明洪武年间</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传统村落</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石头建筑工艺精湛</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章庄村</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西秀区七眼桥镇</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明洪武年间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传统村落</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地戏传承活跃</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傅家寨</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西秀区刘官乡</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明洪武年间</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传统村落</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与傅友德相关的历史遗迹</w:t>
            </w:r>
          </w:p>
        </w:tc>
      </w:tr>
    </w:tbl>
    <w:p>
      <w:pPr>
        <w:pStyle w:val="Heading2"/>
        <w:spacing w:after="200" w:before="300"/>
      </w:pPr>
      <w:r>
        <w:rPr>
          <w:rFonts w:ascii="黑体" w:cs="黑体" w:eastAsia="黑体" w:hAnsi="黑体"/>
          <w:b/>
          <w:bCs/>
          <w:sz w:val="28"/>
          <w:szCs w:val="28"/>
        </w:rPr>
        <w:t xml:space="preserve">B.2 天龙屯堡主要建筑</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建筑名称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年代</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保存状况</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特色说明</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天龙屯堡寨门</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寨门</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明代始建，清代重修</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良好</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石砌拱券门，上有门楼</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沈万三故居</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民居</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明代</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经修缮</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传为明初富商沈万三流放时的居所</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天龙学堂旧址</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公共建筑</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清代</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良好</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屯堡地区最早的近代学校之一</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演武场</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公共空间</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明代</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完好</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地戏表演和节庆活动的主要场所</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天龙屯堡主巷道</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巷道</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明代</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完好</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石板铺砌，两侧石墙高耸</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郑家老宅</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民居</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清代</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经修缮</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典型的屯堡三合院，现为民宿</w:t>
            </w:r>
          </w:p>
        </w:tc>
      </w:tr>
    </w:tbl>
    <w:p>
      <w:pPr>
        <w:pStyle w:val="Heading2"/>
        <w:spacing w:after="200" w:before="300"/>
      </w:pPr>
      <w:r>
        <w:rPr>
          <w:rFonts w:ascii="黑体" w:cs="黑体" w:eastAsia="黑体" w:hAnsi="黑体"/>
          <w:b/>
          <w:bCs/>
          <w:sz w:val="28"/>
          <w:szCs w:val="28"/>
        </w:rPr>
        <w:t xml:space="preserve">B.3 本寨主要建筑</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建筑名称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年代</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保存状况</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特色说明</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杨家老宅</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民居</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清道光年间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良好（已修缮）</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三进四合院，木雕石雕工艺精湛</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王家大院</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民居</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清代</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良好（已修缮）</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屯堡最大的四合院之一，占地约1000平方米</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本寨寨门</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寨门</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明代</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良好</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双层石砌门楼</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本寨碉楼</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碉楼</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清代</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良好</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高四层，可俯瞰全村</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金家老宅</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民居</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清代</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一般</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保存了完整的石窗棂格</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本寨古井</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水利设施</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明代</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完好</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至今仍在使用</w:t>
            </w:r>
          </w:p>
        </w:tc>
      </w:tr>
    </w:tbl>
    <w:p>
      <w:pPr>
        <w:pStyle w:val="Heading2"/>
        <w:spacing w:after="200" w:before="300"/>
      </w:pPr>
      <w:r>
        <w:rPr>
          <w:rFonts w:ascii="黑体" w:cs="黑体" w:eastAsia="黑体" w:hAnsi="黑体"/>
          <w:b/>
          <w:bCs/>
          <w:sz w:val="28"/>
          <w:szCs w:val="28"/>
        </w:rPr>
        <w:t xml:space="preserve">B.4 云山屯主要建筑</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建筑名称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年代</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保存状况</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特色说明</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前屯门</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寨门</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明代</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良好</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石砌城门式寨门，保存完好</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后屯门</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寨门</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明代</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一般</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位于山脊，连接古驿道</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云鹫寺</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寺庙</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明代始建，清代重建</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良好</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位于云山屯后山顶，可俯瞰全景</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古驿道</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道路</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明代</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部分完好</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石板铺砌，是明代滇黔驿道的组成部分</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云山屯戏台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公共建筑</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清代</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经修缮</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地戏和花灯表演场所</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云山屯商铺群</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商业建筑</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清代</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部分完好</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沿主巷道分布的传统商铺</w:t>
            </w:r>
          </w:p>
        </w:tc>
      </w:tr>
    </w:tbl>
    <w:p>
      <w:pPr>
        <w:pStyle w:val="Heading2"/>
        <w:spacing w:after="200" w:before="300"/>
      </w:pPr>
      <w:r>
        <w:rPr>
          <w:rFonts w:ascii="黑体" w:cs="黑体" w:eastAsia="黑体" w:hAnsi="黑体"/>
          <w:b/>
          <w:bCs/>
          <w:sz w:val="28"/>
          <w:szCs w:val="28"/>
        </w:rPr>
        <w:t xml:space="preserve">B.5 鲍家屯主要建筑与设施</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建筑/设施名称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年代</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保存状况</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特色说明</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鲍家屯拦河坝</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水利设施</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明代</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完好</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仍在发挥灌溉功能的古坝</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引水渠</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水利设施</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明代</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完好</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全长约2公里，自流灌溉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分水闸</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水利设施</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明代</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完好</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精密的分水装置</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水碾房</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水利设施</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清代</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经修缮</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利用水力碾米的古作坊</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汪公庙</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庙宇</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清代</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良好</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"抬汪公"仪式的重要场所</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鲍家屯寨墙</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寨墙</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明代</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部分完好</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石砌寨墙，残存约500米</w:t>
            </w:r>
          </w:p>
        </w:tc>
      </w:tr>
    </w:tbl>
    <w:p>
      <w:pPr>
        <w:pStyle w:val="Heading2"/>
        <w:spacing w:after="200" w:before="300"/>
      </w:pPr>
      <w:r>
        <w:rPr>
          <w:rFonts w:ascii="黑体" w:cs="黑体" w:eastAsia="黑体" w:hAnsi="黑体"/>
          <w:b/>
          <w:bCs/>
          <w:sz w:val="28"/>
          <w:szCs w:val="28"/>
        </w:rPr>
        <w:t xml:space="preserve">B.6 屯堡建筑典型构件图解</w:t>
      </w:r>
    </w:p>
    <w:p>
      <w:pPr>
        <w:pStyle w:val="Heading3"/>
        <w:spacing w:after="200" w:before="300"/>
      </w:pPr>
      <w:r>
        <w:rPr>
          <w:rFonts w:ascii="黑体" w:cs="黑体" w:eastAsia="黑体" w:hAnsi="黑体"/>
          <w:b/>
          <w:bCs/>
          <w:sz w:val="26"/>
          <w:szCs w:val="26"/>
        </w:rPr>
        <w:t xml:space="preserve">B.6.1 石墙构造</w:t>
      </w:r>
    </w:p>
    <w:p>
      <w:pPr>
        <w:spacing w:after="120" w:line="360"/>
        <w:jc w:val="both"/>
      </w:pPr>
      <w:r>
        <w:rPr>
          <w:rFonts w:ascii="宋体" w:cs="宋体" w:eastAsia="宋体" w:hAnsi="宋体"/>
          <w:b w:val="false"/>
          <w:bCs w:val="false"/>
          <w:sz w:val="24"/>
          <w:szCs w:val="24"/>
        </w:rPr>
        <w:t xml:space="preserve">屯堡建筑的石墙为"双层片石干砌"结构：外层选用大块平整的石灰岩片石，内层填充碎石和泥土，墙厚40-60厘米。石片之间不施泥浆，靠石片间的咬合和墙体自重维持稳定。这种构造具有良好的透气性和抗震性。</w:t>
      </w:r>
    </w:p>
    <w:p>
      <w:pPr>
        <w:pStyle w:val="Heading3"/>
        <w:spacing w:after="200" w:before="300"/>
      </w:pPr>
      <w:r>
        <w:rPr>
          <w:rFonts w:ascii="黑体" w:cs="黑体" w:eastAsia="黑体" w:hAnsi="黑体"/>
          <w:b/>
          <w:bCs/>
          <w:sz w:val="26"/>
          <w:szCs w:val="26"/>
        </w:rPr>
        <w:t xml:space="preserve">B.6.2 木构架类型</w:t>
      </w:r>
    </w:p>
    <w:p>
      <w:pPr>
        <w:spacing w:after="120" w:line="360"/>
        <w:jc w:val="both"/>
      </w:pPr>
      <w:r>
        <w:rPr>
          <w:rFonts w:ascii="宋体" w:cs="宋体" w:eastAsia="宋体" w:hAnsi="宋体"/>
          <w:b w:val="false"/>
          <w:bCs w:val="false"/>
          <w:sz w:val="24"/>
          <w:szCs w:val="24"/>
        </w:rPr>
        <w:t xml:space="preserve">屯堡建筑木构架主要有两种类型：穿斗式——用于厢房和辅助用房，柱距较密，用材较小，经济实用；抬梁式——用于正房堂屋，柱距较大，用材较大，可获得开阔的室内空间。部分建筑采用穿斗与抬梁混合式。</w:t>
      </w:r>
    </w:p>
    <w:p>
      <w:pPr>
        <w:pStyle w:val="Heading3"/>
        <w:spacing w:after="200" w:before="300"/>
      </w:pPr>
      <w:r>
        <w:rPr>
          <w:rFonts w:ascii="黑体" w:cs="黑体" w:eastAsia="黑体" w:hAnsi="黑体"/>
          <w:b/>
          <w:bCs/>
          <w:sz w:val="26"/>
          <w:szCs w:val="26"/>
        </w:rPr>
        <w:t xml:space="preserve">B.6.3 门窗类型</w:t>
      </w:r>
    </w:p>
    <w:p>
      <w:pPr>
        <w:pStyle w:val="ListParagraph"/>
        <w:numPr>
          <w:ilvl w:val="0"/>
          <w:numId w:val="2"/>
        </w:numPr>
        <w:spacing w:after="60" w:line="340"/>
      </w:pPr>
      <w:r>
        <w:rPr>
          <w:rFonts w:ascii="宋体" w:cs="宋体" w:eastAsia="宋体" w:hAnsi="宋体"/>
          <w:b w:val="false"/>
          <w:bCs w:val="false"/>
          <w:sz w:val="24"/>
          <w:szCs w:val="24"/>
        </w:rPr>
        <w:t xml:space="preserve">石框木门：门框为整块石料凿成，门扇为厚木板，内设门闩</w:t>
      </w:r>
    </w:p>
    <w:p>
      <w:pPr>
        <w:pStyle w:val="ListParagraph"/>
        <w:numPr>
          <w:ilvl w:val="0"/>
          <w:numId w:val="2"/>
        </w:numPr>
        <w:spacing w:after="60" w:line="340"/>
      </w:pPr>
      <w:r>
        <w:rPr>
          <w:rFonts w:ascii="宋体" w:cs="宋体" w:eastAsia="宋体" w:hAnsi="宋体"/>
          <w:b w:val="false"/>
          <w:bCs w:val="false"/>
          <w:sz w:val="24"/>
          <w:szCs w:val="24"/>
        </w:rPr>
        <w:t xml:space="preserve">木雕花窗：窗棂为木质，雕刻花草、蝙蝠、如意等吉祥图案</w:t>
      </w:r>
    </w:p>
    <w:p>
      <w:pPr>
        <w:pStyle w:val="ListParagraph"/>
        <w:numPr>
          <w:ilvl w:val="0"/>
          <w:numId w:val="2"/>
        </w:numPr>
        <w:spacing w:after="60" w:line="340"/>
      </w:pPr>
      <w:r>
        <w:rPr>
          <w:rFonts w:ascii="宋体" w:cs="宋体" w:eastAsia="宋体" w:hAnsi="宋体"/>
          <w:b w:val="false"/>
          <w:bCs w:val="false"/>
          <w:sz w:val="24"/>
          <w:szCs w:val="24"/>
        </w:rPr>
        <w:t xml:space="preserve">石窗棂：直接以石料雕刻成窗棂格，兼具采光、通风和防盗功能</w:t>
      </w:r>
    </w:p>
    <w:p>
      <w:pPr>
        <w:pStyle w:val="ListParagraph"/>
        <w:numPr>
          <w:ilvl w:val="0"/>
          <w:numId w:val="2"/>
        </w:numPr>
        <w:spacing w:after="60" w:line="340"/>
      </w:pPr>
      <w:r>
        <w:rPr>
          <w:rFonts w:ascii="宋体" w:cs="宋体" w:eastAsia="宋体" w:hAnsi="宋体"/>
          <w:b w:val="false"/>
          <w:bCs w:val="false"/>
          <w:sz w:val="24"/>
          <w:szCs w:val="24"/>
        </w:rPr>
        <w:t xml:space="preserve">枪眼：外墙上的窄缝形开口，用于射击防御</w:t>
      </w:r>
    </w:p>
    <w:p>
      <w:pPr>
        <w:pStyle w:val="Heading3"/>
        <w:spacing w:after="200" w:before="300"/>
      </w:pPr>
      <w:r>
        <w:rPr>
          <w:rFonts w:ascii="黑体" w:cs="黑体" w:eastAsia="黑体" w:hAnsi="黑体"/>
          <w:b/>
          <w:bCs/>
          <w:sz w:val="26"/>
          <w:szCs w:val="26"/>
        </w:rPr>
        <w:t xml:space="preserve">B.6.4 屋顶类型</w:t>
      </w:r>
    </w:p>
    <w:p>
      <w:pPr>
        <w:pStyle w:val="ListParagraph"/>
        <w:numPr>
          <w:ilvl w:val="0"/>
          <w:numId w:val="2"/>
        </w:numPr>
        <w:spacing w:after="60" w:line="340"/>
      </w:pPr>
      <w:r>
        <w:rPr>
          <w:rFonts w:ascii="宋体" w:cs="宋体" w:eastAsia="宋体" w:hAnsi="宋体"/>
          <w:b w:val="false"/>
          <w:bCs w:val="false"/>
          <w:sz w:val="24"/>
          <w:szCs w:val="24"/>
        </w:rPr>
        <w:t xml:space="preserve">石板屋面：用当地片石铺盖屋顶，耐久防水</w:t>
      </w:r>
    </w:p>
    <w:p>
      <w:pPr>
        <w:pStyle w:val="ListParagraph"/>
        <w:numPr>
          <w:ilvl w:val="0"/>
          <w:numId w:val="2"/>
        </w:numPr>
        <w:spacing w:after="60" w:line="340"/>
      </w:pPr>
      <w:r>
        <w:rPr>
          <w:rFonts w:ascii="宋体" w:cs="宋体" w:eastAsia="宋体" w:hAnsi="宋体"/>
          <w:b w:val="false"/>
          <w:bCs w:val="false"/>
          <w:sz w:val="24"/>
          <w:szCs w:val="24"/>
        </w:rPr>
        <w:t xml:space="preserve">小青瓦屋面：用弧形小青瓦铺盖，多见于清代以后建筑</w:t>
      </w:r>
    </w:p>
    <w:p>
      <w:pPr>
        <w:pStyle w:val="ListParagraph"/>
        <w:numPr>
          <w:ilvl w:val="0"/>
          <w:numId w:val="2"/>
        </w:numPr>
        <w:spacing w:after="60" w:line="340"/>
      </w:pPr>
      <w:r>
        <w:rPr>
          <w:rFonts w:ascii="宋体" w:cs="宋体" w:eastAsia="宋体" w:hAnsi="宋体"/>
          <w:b w:val="false"/>
          <w:bCs w:val="false"/>
          <w:sz w:val="24"/>
          <w:szCs w:val="24"/>
        </w:rPr>
        <w:t xml:space="preserve">屋脊装饰：屋脊中央常有宝顶或中墩装饰</w:t>
      </w:r>
    </w:p>
    <w:p>
      <w:pPr>
        <w:pStyle w:val="ListParagraph"/>
        <w:numPr>
          <w:ilvl w:val="0"/>
          <w:numId w:val="2"/>
        </w:numPr>
        <w:spacing w:after="60" w:line="340"/>
      </w:pPr>
      <w:r>
        <w:rPr>
          <w:rFonts w:ascii="宋体" w:cs="宋体" w:eastAsia="宋体" w:hAnsi="宋体"/>
          <w:b w:val="false"/>
          <w:bCs w:val="false"/>
          <w:sz w:val="24"/>
          <w:szCs w:val="24"/>
        </w:rPr>
        <w:t xml:space="preserve">翘角：屋角微微上翘，源自江南民居的传统做法</w:t>
      </w:r>
    </w:p>
    <w:p>
      <w:pPr>
        <w:pStyle w:val="Heading2"/>
        <w:spacing w:after="200" w:before="300"/>
      </w:pPr>
      <w:r>
        <w:rPr>
          <w:rFonts w:ascii="黑体" w:cs="黑体" w:eastAsia="黑体" w:hAnsi="黑体"/>
          <w:b/>
          <w:bCs/>
          <w:sz w:val="28"/>
          <w:szCs w:val="28"/>
        </w:rPr>
        <w:t xml:space="preserve">B.7 屯堡建筑测绘基本参数</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建筑类型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典型占地面积</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典型层数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典型层高</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墙厚</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备注</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小型民居</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80-120平方米</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1-2层</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2.8-3.2米</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40-50厘米</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三合院为主</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中型民居</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150-300平方米</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2层</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3.0-3.5米</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45-55厘米</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四合院为主</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大型民居</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400-800平方米</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2层</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3.2-3.8米</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50-60厘米</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多进四合院</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碉楼</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20-40平方米</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3-4层</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2.5-3.0米</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50-70厘米</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村寨制高点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庙宇</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100-200平方米</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1层</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3.5-4.5米</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45-55厘米</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汪公庙等</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寨门</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30-60平方米</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1-2层</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3.0-4.0米</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50-60厘米</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设门楼</w:t>
            </w:r>
          </w:p>
        </w:tc>
      </w:tr>
    </w:tbl>
    <w:p>
      <w:r>
        <w:br w:type="page"/>
      </w:r>
    </w:p>
    <w:p>
      <w:pPr>
        <w:pStyle w:val="Heading1"/>
        <w:spacing w:after="200" w:before="400"/>
      </w:pPr>
      <w:r>
        <w:rPr>
          <w:rFonts w:ascii="黑体" w:cs="黑体" w:eastAsia="黑体" w:hAnsi="黑体"/>
          <w:b/>
          <w:bCs/>
          <w:color w:val="1F4E79"/>
          <w:sz w:val="32"/>
          <w:szCs w:val="32"/>
        </w:rPr>
        <w:t xml:space="preserve">附录C 贵州屯堡文化数字化案例集</w:t>
      </w:r>
    </w:p>
    <w:p>
      <w:pPr>
        <w:pStyle w:val="Heading2"/>
        <w:spacing w:after="200" w:before="300"/>
      </w:pPr>
      <w:r>
        <w:rPr>
          <w:rFonts w:ascii="黑体" w:cs="黑体" w:eastAsia="黑体" w:hAnsi="黑体"/>
          <w:b/>
          <w:bCs/>
          <w:sz w:val="28"/>
          <w:szCs w:val="28"/>
        </w:rPr>
        <w:t xml:space="preserve">C.1 云山屯数字孪生项目</w:t>
      </w:r>
    </w:p>
    <w:p>
      <w:pPr>
        <w:spacing w:after="120" w:line="360"/>
        <w:jc w:val="both"/>
      </w:pPr>
      <w:r>
        <w:rPr>
          <w:rFonts w:ascii="宋体" w:cs="宋体" w:eastAsia="宋体" w:hAnsi="宋体"/>
          <w:b/>
          <w:bCs/>
          <w:sz w:val="24"/>
          <w:szCs w:val="24"/>
        </w:rPr>
        <w:t xml:space="preserve">项目概况。</w:t>
      </w:r>
      <w:r>
        <w:rPr>
          <w:rFonts w:ascii="宋体" w:cs="宋体" w:eastAsia="宋体" w:hAnsi="宋体"/>
          <w:b w:val="false"/>
          <w:bCs w:val="false"/>
          <w:sz w:val="24"/>
          <w:szCs w:val="24"/>
        </w:rPr>
        <w:t xml:space="preserve"> 2025年，贵州大学文化遗产数字化团队与安顺市文物局合作，对云山屯核心区（面积约5公顷，建筑50余栋）进行全方位数字化采集和数字孪生系统建设。</w:t>
      </w:r>
    </w:p>
    <w:p>
      <w:pPr>
        <w:spacing w:after="120" w:line="360"/>
        <w:jc w:val="both"/>
      </w:pPr>
      <w:r>
        <w:rPr>
          <w:rFonts w:ascii="宋体" w:cs="宋体" w:eastAsia="宋体" w:hAnsi="宋体"/>
          <w:b/>
          <w:bCs/>
          <w:sz w:val="24"/>
          <w:szCs w:val="24"/>
        </w:rPr>
        <w:t xml:space="preserve">技术方案。</w:t>
      </w:r>
    </w:p>
    <w:p>
      <w:pPr>
        <w:pStyle w:val="ListParagraph"/>
        <w:numPr>
          <w:ilvl w:val="0"/>
          <w:numId w:val="2"/>
        </w:numPr>
        <w:spacing w:after="60" w:line="340"/>
      </w:pPr>
      <w:r>
        <w:rPr>
          <w:rFonts w:ascii="宋体" w:cs="宋体" w:eastAsia="宋体" w:hAnsi="宋体"/>
          <w:b w:val="false"/>
          <w:bCs w:val="false"/>
          <w:sz w:val="24"/>
          <w:szCs w:val="24"/>
        </w:rPr>
        <w:t xml:space="preserve">地面激光扫描：使用FARO Focus S350扫描仪，设站120个，获取点云数据约50亿个点</w:t>
      </w:r>
    </w:p>
    <w:p>
      <w:pPr>
        <w:pStyle w:val="ListParagraph"/>
        <w:numPr>
          <w:ilvl w:val="0"/>
          <w:numId w:val="2"/>
        </w:numPr>
        <w:spacing w:after="60" w:line="340"/>
      </w:pPr>
      <w:r>
        <w:rPr>
          <w:rFonts w:ascii="宋体" w:cs="宋体" w:eastAsia="宋体" w:hAnsi="宋体"/>
          <w:b w:val="false"/>
          <w:bCs w:val="false"/>
          <w:sz w:val="24"/>
          <w:szCs w:val="24"/>
        </w:rPr>
        <w:t xml:space="preserve">无人机倾斜摄影：使用大疆M300 RTK搭载倾斜相机，飞行3个架次，获取航片3000余张</w:t>
      </w:r>
    </w:p>
    <w:p>
      <w:pPr>
        <w:pStyle w:val="ListParagraph"/>
        <w:numPr>
          <w:ilvl w:val="0"/>
          <w:numId w:val="2"/>
        </w:numPr>
        <w:spacing w:after="60" w:line="340"/>
      </w:pPr>
      <w:r>
        <w:rPr>
          <w:rFonts w:ascii="宋体" w:cs="宋体" w:eastAsia="宋体" w:hAnsi="宋体"/>
          <w:b w:val="false"/>
          <w:bCs w:val="false"/>
          <w:sz w:val="24"/>
          <w:szCs w:val="24"/>
        </w:rPr>
        <w:t xml:space="preserve">全景摄影：使用Insta360相机拍摄全景照片200个点位</w:t>
      </w:r>
    </w:p>
    <w:p>
      <w:pPr>
        <w:pStyle w:val="ListParagraph"/>
        <w:numPr>
          <w:ilvl w:val="0"/>
          <w:numId w:val="2"/>
        </w:numPr>
        <w:spacing w:after="60" w:line="340"/>
      </w:pPr>
      <w:r>
        <w:rPr>
          <w:rFonts w:ascii="宋体" w:cs="宋体" w:eastAsia="宋体" w:hAnsi="宋体"/>
          <w:b w:val="false"/>
          <w:bCs w:val="false"/>
          <w:sz w:val="24"/>
          <w:szCs w:val="24"/>
        </w:rPr>
        <w:t xml:space="preserve">口述史采集：采访村民30余人，录制视频100余小时</w:t>
      </w:r>
    </w:p>
    <w:p>
      <w:pPr>
        <w:pStyle w:val="ListParagraph"/>
        <w:numPr>
          <w:ilvl w:val="0"/>
          <w:numId w:val="2"/>
        </w:numPr>
        <w:spacing w:after="60" w:line="340"/>
      </w:pPr>
      <w:r>
        <w:rPr>
          <w:rFonts w:ascii="宋体" w:cs="宋体" w:eastAsia="宋体" w:hAnsi="宋体"/>
          <w:b w:val="false"/>
          <w:bCs w:val="false"/>
          <w:sz w:val="24"/>
          <w:szCs w:val="24"/>
        </w:rPr>
        <w:t xml:space="preserve">传感器布设：在核心建筑中布设裂缝传感器、倾斜传感器和环境传感器</w:t>
      </w:r>
    </w:p>
    <w:p>
      <w:pPr>
        <w:spacing w:after="120" w:line="360"/>
        <w:jc w:val="both"/>
      </w:pPr>
      <w:r>
        <w:rPr>
          <w:rFonts w:ascii="宋体" w:cs="宋体" w:eastAsia="宋体" w:hAnsi="宋体"/>
          <w:b/>
          <w:bCs/>
          <w:sz w:val="24"/>
          <w:szCs w:val="24"/>
        </w:rPr>
        <w:t xml:space="preserve">主要成果。</w:t>
      </w:r>
    </w:p>
    <w:p>
      <w:pPr>
        <w:pStyle w:val="ListParagraph"/>
        <w:numPr>
          <w:ilvl w:val="0"/>
          <w:numId w:val="2"/>
        </w:numPr>
        <w:spacing w:after="60" w:line="340"/>
      </w:pPr>
      <w:r>
        <w:rPr>
          <w:rFonts w:ascii="宋体" w:cs="宋体" w:eastAsia="宋体" w:hAnsi="宋体"/>
          <w:b w:val="false"/>
          <w:bCs w:val="false"/>
          <w:sz w:val="24"/>
          <w:szCs w:val="24"/>
        </w:rPr>
        <w:t xml:space="preserve">云山屯三维实景模型（精度5厘米）</w:t>
      </w:r>
    </w:p>
    <w:p>
      <w:pPr>
        <w:pStyle w:val="ListParagraph"/>
        <w:numPr>
          <w:ilvl w:val="0"/>
          <w:numId w:val="2"/>
        </w:numPr>
        <w:spacing w:after="60" w:line="340"/>
      </w:pPr>
      <w:r>
        <w:rPr>
          <w:rFonts w:ascii="宋体" w:cs="宋体" w:eastAsia="宋体" w:hAnsi="宋体"/>
          <w:b w:val="false"/>
          <w:bCs w:val="false"/>
          <w:sz w:val="24"/>
          <w:szCs w:val="24"/>
        </w:rPr>
        <w:t xml:space="preserve">核心建筑HBIM模型（20栋）</w:t>
      </w:r>
    </w:p>
    <w:p>
      <w:pPr>
        <w:pStyle w:val="ListParagraph"/>
        <w:numPr>
          <w:ilvl w:val="0"/>
          <w:numId w:val="2"/>
        </w:numPr>
        <w:spacing w:after="60" w:line="340"/>
      </w:pPr>
      <w:r>
        <w:rPr>
          <w:rFonts w:ascii="宋体" w:cs="宋体" w:eastAsia="宋体" w:hAnsi="宋体"/>
          <w:b w:val="false"/>
          <w:bCs w:val="false"/>
          <w:sz w:val="24"/>
          <w:szCs w:val="24"/>
        </w:rPr>
        <w:t xml:space="preserve">云山屯数字孪生平台原型</w:t>
      </w:r>
    </w:p>
    <w:p>
      <w:pPr>
        <w:pStyle w:val="ListParagraph"/>
        <w:numPr>
          <w:ilvl w:val="0"/>
          <w:numId w:val="2"/>
        </w:numPr>
        <w:spacing w:after="60" w:line="340"/>
      </w:pPr>
      <w:r>
        <w:rPr>
          <w:rFonts w:ascii="宋体" w:cs="宋体" w:eastAsia="宋体" w:hAnsi="宋体"/>
          <w:b w:val="false"/>
          <w:bCs w:val="false"/>
          <w:sz w:val="24"/>
          <w:szCs w:val="24"/>
        </w:rPr>
        <w:t xml:space="preserve">VR云游系统</w:t>
      </w:r>
    </w:p>
    <w:p>
      <w:pPr>
        <w:pStyle w:val="ListParagraph"/>
        <w:numPr>
          <w:ilvl w:val="0"/>
          <w:numId w:val="2"/>
        </w:numPr>
        <w:spacing w:after="60" w:line="340"/>
      </w:pPr>
      <w:r>
        <w:rPr>
          <w:rFonts w:ascii="宋体" w:cs="宋体" w:eastAsia="宋体" w:hAnsi="宋体"/>
          <w:b w:val="false"/>
          <w:bCs w:val="false"/>
          <w:sz w:val="24"/>
          <w:szCs w:val="24"/>
        </w:rPr>
        <w:t xml:space="preserve">村寨历史变迁数字复原（明代-清代-民国-当代四个时期）</w:t>
      </w:r>
    </w:p>
    <w:p>
      <w:pPr>
        <w:spacing w:after="120" w:line="360"/>
        <w:jc w:val="both"/>
      </w:pPr>
      <w:r>
        <w:rPr>
          <w:rFonts w:ascii="宋体" w:cs="宋体" w:eastAsia="宋体" w:hAnsi="宋体"/>
          <w:b/>
          <w:bCs/>
          <w:sz w:val="24"/>
          <w:szCs w:val="24"/>
        </w:rPr>
        <w:t xml:space="preserve">经验启示。</w:t>
      </w:r>
    </w:p>
    <w:p>
      <w:pPr>
        <w:pStyle w:val="ListParagraph"/>
        <w:numPr>
          <w:ilvl w:val="0"/>
          <w:numId w:val="2"/>
        </w:numPr>
        <w:spacing w:after="60" w:line="340"/>
      </w:pPr>
      <w:r>
        <w:rPr>
          <w:rFonts w:ascii="宋体" w:cs="宋体" w:eastAsia="宋体" w:hAnsi="宋体"/>
          <w:b w:val="false"/>
          <w:bCs w:val="false"/>
          <w:sz w:val="24"/>
          <w:szCs w:val="24"/>
        </w:rPr>
        <w:t xml:space="preserve">高校科研力量与地方文物部门的紧密合作是成功的关键</w:t>
      </w:r>
    </w:p>
    <w:p>
      <w:pPr>
        <w:pStyle w:val="ListParagraph"/>
        <w:numPr>
          <w:ilvl w:val="0"/>
          <w:numId w:val="2"/>
        </w:numPr>
        <w:spacing w:after="60" w:line="340"/>
      </w:pPr>
      <w:r>
        <w:rPr>
          <w:rFonts w:ascii="宋体" w:cs="宋体" w:eastAsia="宋体" w:hAnsi="宋体"/>
          <w:b w:val="false"/>
          <w:bCs w:val="false"/>
          <w:sz w:val="24"/>
          <w:szCs w:val="24"/>
        </w:rPr>
        <w:t xml:space="preserve">口述史采集增强了村民的文化自觉和参与意愿</w:t>
      </w:r>
    </w:p>
    <w:p>
      <w:pPr>
        <w:pStyle w:val="ListParagraph"/>
        <w:numPr>
          <w:ilvl w:val="0"/>
          <w:numId w:val="2"/>
        </w:numPr>
        <w:spacing w:after="60" w:line="340"/>
      </w:pPr>
      <w:r>
        <w:rPr>
          <w:rFonts w:ascii="宋体" w:cs="宋体" w:eastAsia="宋体" w:hAnsi="宋体"/>
          <w:b w:val="false"/>
          <w:bCs w:val="false"/>
          <w:sz w:val="24"/>
          <w:szCs w:val="24"/>
        </w:rPr>
        <w:t xml:space="preserve">分期实施、滚动推进的策略适合大型文化遗产数字化项目</w:t>
      </w:r>
    </w:p>
    <w:p>
      <w:pPr>
        <w:pStyle w:val="Heading2"/>
        <w:spacing w:after="200" w:before="300"/>
      </w:pPr>
      <w:r>
        <w:rPr>
          <w:rFonts w:ascii="黑体" w:cs="黑体" w:eastAsia="黑体" w:hAnsi="黑体"/>
          <w:b/>
          <w:bCs/>
          <w:sz w:val="28"/>
          <w:szCs w:val="28"/>
        </w:rPr>
        <w:t xml:space="preserve">C.2 贵州大学"黔影新生"AI文创项目</w:t>
      </w:r>
    </w:p>
    <w:p>
      <w:pPr>
        <w:spacing w:after="120" w:line="360"/>
        <w:jc w:val="both"/>
      </w:pPr>
      <w:r>
        <w:rPr>
          <w:rFonts w:ascii="宋体" w:cs="宋体" w:eastAsia="宋体" w:hAnsi="宋体"/>
          <w:b/>
          <w:bCs/>
          <w:sz w:val="24"/>
          <w:szCs w:val="24"/>
        </w:rPr>
        <w:t xml:space="preserve">项目概况。</w:t>
      </w:r>
      <w:r>
        <w:rPr>
          <w:rFonts w:ascii="宋体" w:cs="宋体" w:eastAsia="宋体" w:hAnsi="宋体"/>
          <w:b w:val="false"/>
          <w:bCs w:val="false"/>
          <w:sz w:val="24"/>
          <w:szCs w:val="24"/>
        </w:rPr>
        <w:t xml:space="preserve"> 2025-2026年，贵州大学美术学院"黔影新生"团队将安顺地戏面具、自然风光等本土文旅元素与现代数字技术相融合，开发了一系列AI驱动的文创产品。</w:t>
      </w:r>
    </w:p>
    <w:p>
      <w:pPr>
        <w:spacing w:after="120" w:line="360"/>
        <w:jc w:val="both"/>
      </w:pPr>
      <w:r>
        <w:rPr>
          <w:rFonts w:ascii="宋体" w:cs="宋体" w:eastAsia="宋体" w:hAnsi="宋体"/>
          <w:b/>
          <w:bCs/>
          <w:sz w:val="24"/>
          <w:szCs w:val="24"/>
        </w:rPr>
        <w:t xml:space="preserve">技术方案。</w:t>
      </w:r>
    </w:p>
    <w:p>
      <w:pPr>
        <w:pStyle w:val="ListParagraph"/>
        <w:numPr>
          <w:ilvl w:val="0"/>
          <w:numId w:val="2"/>
        </w:numPr>
        <w:spacing w:after="60" w:line="340"/>
      </w:pPr>
      <w:r>
        <w:rPr>
          <w:rFonts w:ascii="宋体" w:cs="宋体" w:eastAsia="宋体" w:hAnsi="宋体"/>
          <w:b w:val="false"/>
          <w:bCs w:val="false"/>
          <w:sz w:val="24"/>
          <w:szCs w:val="24"/>
        </w:rPr>
        <w:t xml:space="preserve">使用Stable Diffusion等AI图像生成工具，学习传统地戏面具的风格特征</w:t>
      </w:r>
    </w:p>
    <w:p>
      <w:pPr>
        <w:pStyle w:val="ListParagraph"/>
        <w:numPr>
          <w:ilvl w:val="0"/>
          <w:numId w:val="2"/>
        </w:numPr>
        <w:spacing w:after="60" w:line="340"/>
      </w:pPr>
      <w:r>
        <w:rPr>
          <w:rFonts w:ascii="宋体" w:cs="宋体" w:eastAsia="宋体" w:hAnsi="宋体"/>
          <w:b w:val="false"/>
          <w:bCs w:val="false"/>
          <w:sz w:val="24"/>
          <w:szCs w:val="24"/>
        </w:rPr>
        <w:t xml:space="preserve">将传统面具"复原"为色彩鲜艳的原始面貌</w:t>
      </w:r>
    </w:p>
    <w:p>
      <w:pPr>
        <w:pStyle w:val="ListParagraph"/>
        <w:numPr>
          <w:ilvl w:val="0"/>
          <w:numId w:val="2"/>
        </w:numPr>
        <w:spacing w:after="60" w:line="340"/>
      </w:pPr>
      <w:r>
        <w:rPr>
          <w:rFonts w:ascii="宋体" w:cs="宋体" w:eastAsia="宋体" w:hAnsi="宋体"/>
          <w:b w:val="false"/>
          <w:bCs w:val="false"/>
          <w:sz w:val="24"/>
          <w:szCs w:val="24"/>
        </w:rPr>
        <w:t xml:space="preserve">生成会眨眼、会说话的AI动画角色</w:t>
      </w:r>
    </w:p>
    <w:p>
      <w:pPr>
        <w:pStyle w:val="ListParagraph"/>
        <w:numPr>
          <w:ilvl w:val="0"/>
          <w:numId w:val="2"/>
        </w:numPr>
        <w:spacing w:after="60" w:line="340"/>
      </w:pPr>
      <w:r>
        <w:rPr>
          <w:rFonts w:ascii="宋体" w:cs="宋体" w:eastAsia="宋体" w:hAnsi="宋体"/>
          <w:b w:val="false"/>
          <w:bCs w:val="false"/>
          <w:sz w:val="24"/>
          <w:szCs w:val="24"/>
        </w:rPr>
        <w:t xml:space="preserve">开发表情包、盲盒、服饰配饰等系列产品</w:t>
      </w:r>
    </w:p>
    <w:p>
      <w:pPr>
        <w:spacing w:after="120" w:line="360"/>
        <w:jc w:val="both"/>
      </w:pPr>
      <w:r>
        <w:rPr>
          <w:rFonts w:ascii="宋体" w:cs="宋体" w:eastAsia="宋体" w:hAnsi="宋体"/>
          <w:b/>
          <w:bCs/>
          <w:sz w:val="24"/>
          <w:szCs w:val="24"/>
        </w:rPr>
        <w:t xml:space="preserve">主要成果。</w:t>
      </w:r>
    </w:p>
    <w:p>
      <w:pPr>
        <w:pStyle w:val="ListParagraph"/>
        <w:numPr>
          <w:ilvl w:val="0"/>
          <w:numId w:val="2"/>
        </w:numPr>
        <w:spacing w:after="60" w:line="340"/>
      </w:pPr>
      <w:r>
        <w:rPr>
          <w:rFonts w:ascii="宋体" w:cs="宋体" w:eastAsia="宋体" w:hAnsi="宋体"/>
          <w:b w:val="false"/>
          <w:bCs w:val="false"/>
          <w:sz w:val="24"/>
          <w:szCs w:val="24"/>
        </w:rPr>
        <w:t xml:space="preserve">AI动画角色系列12个</w:t>
      </w:r>
    </w:p>
    <w:p>
      <w:pPr>
        <w:pStyle w:val="ListParagraph"/>
        <w:numPr>
          <w:ilvl w:val="0"/>
          <w:numId w:val="2"/>
        </w:numPr>
        <w:spacing w:after="60" w:line="340"/>
      </w:pPr>
      <w:r>
        <w:rPr>
          <w:rFonts w:ascii="宋体" w:cs="宋体" w:eastAsia="宋体" w:hAnsi="宋体"/>
          <w:b w:val="false"/>
          <w:bCs w:val="false"/>
          <w:sz w:val="24"/>
          <w:szCs w:val="24"/>
        </w:rPr>
        <w:t xml:space="preserve">微信表情包下载量超50万次</w:t>
      </w:r>
    </w:p>
    <w:p>
      <w:pPr>
        <w:pStyle w:val="ListParagraph"/>
        <w:numPr>
          <w:ilvl w:val="0"/>
          <w:numId w:val="2"/>
        </w:numPr>
        <w:spacing w:after="60" w:line="340"/>
      </w:pPr>
      <w:r>
        <w:rPr>
          <w:rFonts w:ascii="宋体" w:cs="宋体" w:eastAsia="宋体" w:hAnsi="宋体"/>
          <w:b w:val="false"/>
          <w:bCs w:val="false"/>
          <w:sz w:val="24"/>
          <w:szCs w:val="24"/>
        </w:rPr>
        <w:t xml:space="preserve">盲盒单品月销万件</w:t>
      </w:r>
    </w:p>
    <w:p>
      <w:pPr>
        <w:pStyle w:val="ListParagraph"/>
        <w:numPr>
          <w:ilvl w:val="0"/>
          <w:numId w:val="2"/>
        </w:numPr>
        <w:spacing w:after="60" w:line="340"/>
      </w:pPr>
      <w:r>
        <w:rPr>
          <w:rFonts w:ascii="宋体" w:cs="宋体" w:eastAsia="宋体" w:hAnsi="宋体"/>
          <w:b w:val="false"/>
          <w:bCs w:val="false"/>
          <w:sz w:val="24"/>
          <w:szCs w:val="24"/>
        </w:rPr>
        <w:t xml:space="preserve">在黄果树景区开设文创专柜</w:t>
      </w:r>
    </w:p>
    <w:p>
      <w:pPr>
        <w:pStyle w:val="ListParagraph"/>
        <w:numPr>
          <w:ilvl w:val="0"/>
          <w:numId w:val="2"/>
        </w:numPr>
        <w:spacing w:after="60" w:line="340"/>
      </w:pPr>
      <w:r>
        <w:rPr>
          <w:rFonts w:ascii="宋体" w:cs="宋体" w:eastAsia="宋体" w:hAnsi="宋体"/>
          <w:b w:val="false"/>
          <w:bCs w:val="false"/>
          <w:sz w:val="24"/>
          <w:szCs w:val="24"/>
        </w:rPr>
        <w:t xml:space="preserve">与深圳潮玩公司达成IP授权合作（年授权费50万元+销售分成）</w:t>
      </w:r>
    </w:p>
    <w:p>
      <w:pPr>
        <w:spacing w:after="120" w:line="360"/>
        <w:jc w:val="both"/>
      </w:pPr>
      <w:r>
        <w:rPr>
          <w:rFonts w:ascii="宋体" w:cs="宋体" w:eastAsia="宋体" w:hAnsi="宋体"/>
          <w:b/>
          <w:bCs/>
          <w:sz w:val="24"/>
          <w:szCs w:val="24"/>
        </w:rPr>
        <w:t xml:space="preserve">经验启示。</w:t>
      </w:r>
    </w:p>
    <w:p>
      <w:pPr>
        <w:pStyle w:val="ListParagraph"/>
        <w:numPr>
          <w:ilvl w:val="0"/>
          <w:numId w:val="2"/>
        </w:numPr>
        <w:spacing w:after="60" w:line="340"/>
      </w:pPr>
      <w:r>
        <w:rPr>
          <w:rFonts w:ascii="宋体" w:cs="宋体" w:eastAsia="宋体" w:hAnsi="宋体"/>
          <w:b w:val="false"/>
          <w:bCs w:val="false"/>
          <w:sz w:val="24"/>
          <w:szCs w:val="24"/>
        </w:rPr>
        <w:t xml:space="preserve">AI可以成为传统文化创造性转化的有力工具</w:t>
      </w:r>
    </w:p>
    <w:p>
      <w:pPr>
        <w:pStyle w:val="ListParagraph"/>
        <w:numPr>
          <w:ilvl w:val="0"/>
          <w:numId w:val="2"/>
        </w:numPr>
        <w:spacing w:after="60" w:line="340"/>
      </w:pPr>
      <w:r>
        <w:rPr>
          <w:rFonts w:ascii="宋体" w:cs="宋体" w:eastAsia="宋体" w:hAnsi="宋体"/>
          <w:b w:val="false"/>
          <w:bCs w:val="false"/>
          <w:sz w:val="24"/>
          <w:szCs w:val="24"/>
        </w:rPr>
        <w:t xml:space="preserve">"传统内核+现代表达"是吸引年轻消费者的有效策略</w:t>
      </w:r>
    </w:p>
    <w:p>
      <w:pPr>
        <w:pStyle w:val="ListParagraph"/>
        <w:numPr>
          <w:ilvl w:val="0"/>
          <w:numId w:val="2"/>
        </w:numPr>
        <w:spacing w:after="60" w:line="340"/>
      </w:pPr>
      <w:r>
        <w:rPr>
          <w:rFonts w:ascii="宋体" w:cs="宋体" w:eastAsia="宋体" w:hAnsi="宋体"/>
          <w:b w:val="false"/>
          <w:bCs w:val="false"/>
          <w:sz w:val="24"/>
          <w:szCs w:val="24"/>
        </w:rPr>
        <w:t xml:space="preserve">IP授权模式可以突破地域限制，放大文化价值</w:t>
      </w:r>
    </w:p>
    <w:p>
      <w:pPr>
        <w:pStyle w:val="Heading2"/>
        <w:spacing w:after="200" w:before="300"/>
      </w:pPr>
      <w:r>
        <w:rPr>
          <w:rFonts w:ascii="黑体" w:cs="黑体" w:eastAsia="黑体" w:hAnsi="黑体"/>
          <w:b/>
          <w:bCs/>
          <w:sz w:val="28"/>
          <w:szCs w:val="28"/>
        </w:rPr>
        <w:t xml:space="preserve">C.3 天龙屯堡智慧景区建设</w:t>
      </w:r>
    </w:p>
    <w:p>
      <w:pPr>
        <w:spacing w:after="120" w:line="360"/>
        <w:jc w:val="both"/>
      </w:pPr>
      <w:r>
        <w:rPr>
          <w:rFonts w:ascii="宋体" w:cs="宋体" w:eastAsia="宋体" w:hAnsi="宋体"/>
          <w:b/>
          <w:bCs/>
          <w:sz w:val="24"/>
          <w:szCs w:val="24"/>
        </w:rPr>
        <w:t xml:space="preserve">项目概况。</w:t>
      </w:r>
      <w:r>
        <w:rPr>
          <w:rFonts w:ascii="宋体" w:cs="宋体" w:eastAsia="宋体" w:hAnsi="宋体"/>
          <w:b w:val="false"/>
          <w:bCs w:val="false"/>
          <w:sz w:val="24"/>
          <w:szCs w:val="24"/>
        </w:rPr>
        <w:t xml:space="preserve"> 天龙屯堡景区引入智慧化管理手段，提升游客体验和管理效率。</w:t>
      </w:r>
    </w:p>
    <w:p>
      <w:pPr>
        <w:spacing w:after="120" w:line="360"/>
        <w:jc w:val="both"/>
      </w:pPr>
      <w:r>
        <w:rPr>
          <w:rFonts w:ascii="宋体" w:cs="宋体" w:eastAsia="宋体" w:hAnsi="宋体"/>
          <w:b/>
          <w:bCs/>
          <w:sz w:val="24"/>
          <w:szCs w:val="24"/>
        </w:rPr>
        <w:t xml:space="preserve">建设内容。</w:t>
      </w:r>
    </w:p>
    <w:p>
      <w:pPr>
        <w:pStyle w:val="ListParagraph"/>
        <w:numPr>
          <w:ilvl w:val="0"/>
          <w:numId w:val="2"/>
        </w:numPr>
        <w:spacing w:after="60" w:line="340"/>
      </w:pPr>
      <w:r>
        <w:rPr>
          <w:rFonts w:ascii="宋体" w:cs="宋体" w:eastAsia="宋体" w:hAnsi="宋体"/>
          <w:b w:val="false"/>
          <w:bCs w:val="false"/>
          <w:sz w:val="24"/>
          <w:szCs w:val="24"/>
        </w:rPr>
        <w:t xml:space="preserve">电子票务系统：实现线上预约、扫码入园</w:t>
      </w:r>
    </w:p>
    <w:p>
      <w:pPr>
        <w:pStyle w:val="ListParagraph"/>
        <w:numPr>
          <w:ilvl w:val="0"/>
          <w:numId w:val="2"/>
        </w:numPr>
        <w:spacing w:after="60" w:line="340"/>
      </w:pPr>
      <w:r>
        <w:rPr>
          <w:rFonts w:ascii="宋体" w:cs="宋体" w:eastAsia="宋体" w:hAnsi="宋体"/>
          <w:b w:val="false"/>
          <w:bCs w:val="false"/>
          <w:sz w:val="24"/>
          <w:szCs w:val="24"/>
        </w:rPr>
        <w:t xml:space="preserve">智能导览系统：基于微信小程序的语音导览和AR增强导览</w:t>
      </w:r>
    </w:p>
    <w:p>
      <w:pPr>
        <w:pStyle w:val="ListParagraph"/>
        <w:numPr>
          <w:ilvl w:val="0"/>
          <w:numId w:val="2"/>
        </w:numPr>
        <w:spacing w:after="60" w:line="340"/>
      </w:pPr>
      <w:r>
        <w:rPr>
          <w:rFonts w:ascii="宋体" w:cs="宋体" w:eastAsia="宋体" w:hAnsi="宋体"/>
          <w:b w:val="false"/>
          <w:bCs w:val="false"/>
          <w:sz w:val="24"/>
          <w:szCs w:val="24"/>
        </w:rPr>
        <w:t xml:space="preserve">客流监测系统：通过视频AI分析实时统计游客数量，预警拥堵</w:t>
      </w:r>
    </w:p>
    <w:p>
      <w:pPr>
        <w:pStyle w:val="ListParagraph"/>
        <w:numPr>
          <w:ilvl w:val="0"/>
          <w:numId w:val="2"/>
        </w:numPr>
        <w:spacing w:after="60" w:line="340"/>
      </w:pPr>
      <w:r>
        <w:rPr>
          <w:rFonts w:ascii="宋体" w:cs="宋体" w:eastAsia="宋体" w:hAnsi="宋体"/>
          <w:b w:val="false"/>
          <w:bCs w:val="false"/>
          <w:sz w:val="24"/>
          <w:szCs w:val="24"/>
        </w:rPr>
        <w:t xml:space="preserve">环境监测系统：监测空气质量、噪声、温湿度等指标</w:t>
      </w:r>
    </w:p>
    <w:p>
      <w:pPr>
        <w:pStyle w:val="ListParagraph"/>
        <w:numPr>
          <w:ilvl w:val="0"/>
          <w:numId w:val="2"/>
        </w:numPr>
        <w:spacing w:after="60" w:line="340"/>
      </w:pPr>
      <w:r>
        <w:rPr>
          <w:rFonts w:ascii="宋体" w:cs="宋体" w:eastAsia="宋体" w:hAnsi="宋体"/>
          <w:b w:val="false"/>
          <w:bCs w:val="false"/>
          <w:sz w:val="24"/>
          <w:szCs w:val="24"/>
        </w:rPr>
        <w:t xml:space="preserve">数字孪生管理平台：整合各子系统数据，支持管理决策</w:t>
      </w:r>
    </w:p>
    <w:p>
      <w:pPr>
        <w:spacing w:after="120" w:line="360"/>
        <w:jc w:val="both"/>
      </w:pPr>
      <w:r>
        <w:rPr>
          <w:rFonts w:ascii="宋体" w:cs="宋体" w:eastAsia="宋体" w:hAnsi="宋体"/>
          <w:b/>
          <w:bCs/>
          <w:sz w:val="24"/>
          <w:szCs w:val="24"/>
        </w:rPr>
        <w:t xml:space="preserve">主要成效。</w:t>
      </w:r>
    </w:p>
    <w:p>
      <w:pPr>
        <w:pStyle w:val="ListParagraph"/>
        <w:numPr>
          <w:ilvl w:val="0"/>
          <w:numId w:val="2"/>
        </w:numPr>
        <w:spacing w:after="60" w:line="340"/>
      </w:pPr>
      <w:r>
        <w:rPr>
          <w:rFonts w:ascii="宋体" w:cs="宋体" w:eastAsia="宋体" w:hAnsi="宋体"/>
          <w:b w:val="false"/>
          <w:bCs w:val="false"/>
          <w:sz w:val="24"/>
          <w:szCs w:val="24"/>
        </w:rPr>
        <w:t xml:space="preserve">旺季排队时间从平均30分钟缩短至5分钟</w:t>
      </w:r>
    </w:p>
    <w:p>
      <w:pPr>
        <w:pStyle w:val="ListParagraph"/>
        <w:numPr>
          <w:ilvl w:val="0"/>
          <w:numId w:val="2"/>
        </w:numPr>
        <w:spacing w:after="60" w:line="340"/>
      </w:pPr>
      <w:r>
        <w:rPr>
          <w:rFonts w:ascii="宋体" w:cs="宋体" w:eastAsia="宋体" w:hAnsi="宋体"/>
          <w:b w:val="false"/>
          <w:bCs w:val="false"/>
          <w:sz w:val="24"/>
          <w:szCs w:val="24"/>
        </w:rPr>
        <w:t xml:space="preserve">游客满意度提升12个百分点</w:t>
      </w:r>
    </w:p>
    <w:p>
      <w:pPr>
        <w:pStyle w:val="ListParagraph"/>
        <w:numPr>
          <w:ilvl w:val="0"/>
          <w:numId w:val="2"/>
        </w:numPr>
        <w:spacing w:after="60" w:line="340"/>
      </w:pPr>
      <w:r>
        <w:rPr>
          <w:rFonts w:ascii="宋体" w:cs="宋体" w:eastAsia="宋体" w:hAnsi="宋体"/>
          <w:b w:val="false"/>
          <w:bCs w:val="false"/>
          <w:sz w:val="24"/>
          <w:szCs w:val="24"/>
        </w:rPr>
        <w:t xml:space="preserve">管理人力成本降低15%</w:t>
      </w:r>
    </w:p>
    <w:p>
      <w:pPr>
        <w:pStyle w:val="Heading2"/>
        <w:spacing w:after="200" w:before="300"/>
      </w:pPr>
      <w:r>
        <w:rPr>
          <w:rFonts w:ascii="黑体" w:cs="黑体" w:eastAsia="黑体" w:hAnsi="黑体"/>
          <w:b/>
          <w:bCs/>
          <w:sz w:val="28"/>
          <w:szCs w:val="28"/>
        </w:rPr>
        <w:t xml:space="preserve">C.4 安顺学院屯堡文化知识图谱</w:t>
      </w:r>
    </w:p>
    <w:p>
      <w:pPr>
        <w:spacing w:after="120" w:line="360"/>
        <w:jc w:val="both"/>
      </w:pPr>
      <w:r>
        <w:rPr>
          <w:rFonts w:ascii="宋体" w:cs="宋体" w:eastAsia="宋体" w:hAnsi="宋体"/>
          <w:b/>
          <w:bCs/>
          <w:sz w:val="24"/>
          <w:szCs w:val="24"/>
        </w:rPr>
        <w:t xml:space="preserve">项目概况。</w:t>
      </w:r>
      <w:r>
        <w:rPr>
          <w:rFonts w:ascii="宋体" w:cs="宋体" w:eastAsia="宋体" w:hAnsi="宋体"/>
          <w:b w:val="false"/>
          <w:bCs w:val="false"/>
          <w:sz w:val="24"/>
          <w:szCs w:val="24"/>
        </w:rPr>
        <w:t xml:space="preserve"> 2025年，安顺学院数字文旅专业研究团队启动屯堡文化知识图谱建设。</w:t>
      </w:r>
    </w:p>
    <w:p>
      <w:pPr>
        <w:spacing w:after="120" w:line="360"/>
        <w:jc w:val="both"/>
      </w:pPr>
      <w:r>
        <w:rPr>
          <w:rFonts w:ascii="宋体" w:cs="宋体" w:eastAsia="宋体" w:hAnsi="宋体"/>
          <w:b/>
          <w:bCs/>
          <w:sz w:val="24"/>
          <w:szCs w:val="24"/>
        </w:rPr>
        <w:t xml:space="preserve">建设内容。</w:t>
      </w:r>
    </w:p>
    <w:p>
      <w:pPr>
        <w:pStyle w:val="ListParagraph"/>
        <w:numPr>
          <w:ilvl w:val="0"/>
          <w:numId w:val="2"/>
        </w:numPr>
        <w:spacing w:after="60" w:line="340"/>
      </w:pPr>
      <w:r>
        <w:rPr>
          <w:rFonts w:ascii="宋体" w:cs="宋体" w:eastAsia="宋体" w:hAnsi="宋体"/>
          <w:b w:val="false"/>
          <w:bCs w:val="false"/>
          <w:sz w:val="24"/>
          <w:szCs w:val="24"/>
        </w:rPr>
        <w:t xml:space="preserve">从学术论文、地方志、调查报告、家谱等来源提取约5万条实体信息</w:t>
      </w:r>
    </w:p>
    <w:p>
      <w:pPr>
        <w:pStyle w:val="ListParagraph"/>
        <w:numPr>
          <w:ilvl w:val="0"/>
          <w:numId w:val="2"/>
        </w:numPr>
        <w:spacing w:after="60" w:line="340"/>
      </w:pPr>
      <w:r>
        <w:rPr>
          <w:rFonts w:ascii="宋体" w:cs="宋体" w:eastAsia="宋体" w:hAnsi="宋体"/>
          <w:b w:val="false"/>
          <w:bCs w:val="false"/>
          <w:sz w:val="24"/>
          <w:szCs w:val="24"/>
        </w:rPr>
        <w:t xml:space="preserve">定义20余种关系类型（传承、位于、属于、表演等）</w:t>
      </w:r>
    </w:p>
    <w:p>
      <w:pPr>
        <w:pStyle w:val="ListParagraph"/>
        <w:numPr>
          <w:ilvl w:val="0"/>
          <w:numId w:val="2"/>
        </w:numPr>
        <w:spacing w:after="60" w:line="340"/>
      </w:pPr>
      <w:r>
        <w:rPr>
          <w:rFonts w:ascii="宋体" w:cs="宋体" w:eastAsia="宋体" w:hAnsi="宋体"/>
          <w:b w:val="false"/>
          <w:bCs w:val="false"/>
          <w:sz w:val="24"/>
          <w:szCs w:val="24"/>
        </w:rPr>
        <w:t xml:space="preserve">构建包含10万条关联的知识网络</w:t>
      </w:r>
    </w:p>
    <w:p>
      <w:pPr>
        <w:pStyle w:val="ListParagraph"/>
        <w:numPr>
          <w:ilvl w:val="0"/>
          <w:numId w:val="2"/>
        </w:numPr>
        <w:spacing w:after="60" w:line="340"/>
      </w:pPr>
      <w:r>
        <w:rPr>
          <w:rFonts w:ascii="宋体" w:cs="宋体" w:eastAsia="宋体" w:hAnsi="宋体"/>
          <w:b w:val="false"/>
          <w:bCs w:val="false"/>
          <w:sz w:val="24"/>
          <w:szCs w:val="24"/>
        </w:rPr>
        <w:t xml:space="preserve">开发知识图谱检索和可视化系统</w:t>
      </w:r>
    </w:p>
    <w:p>
      <w:pPr>
        <w:spacing w:after="120" w:line="360"/>
        <w:jc w:val="both"/>
      </w:pPr>
      <w:r>
        <w:rPr>
          <w:rFonts w:ascii="宋体" w:cs="宋体" w:eastAsia="宋体" w:hAnsi="宋体"/>
          <w:b/>
          <w:bCs/>
          <w:sz w:val="24"/>
          <w:szCs w:val="24"/>
        </w:rPr>
        <w:t xml:space="preserve">主要功能。</w:t>
      </w:r>
    </w:p>
    <w:p>
      <w:pPr>
        <w:pStyle w:val="ListParagraph"/>
        <w:numPr>
          <w:ilvl w:val="0"/>
          <w:numId w:val="2"/>
        </w:numPr>
        <w:spacing w:after="60" w:line="340"/>
      </w:pPr>
      <w:r>
        <w:rPr>
          <w:rFonts w:ascii="宋体" w:cs="宋体" w:eastAsia="宋体" w:hAnsi="宋体"/>
          <w:b w:val="false"/>
          <w:bCs w:val="false"/>
          <w:sz w:val="24"/>
          <w:szCs w:val="24"/>
        </w:rPr>
        <w:t xml:space="preserve">智能检索：输入关键词，返回关联的多维信息</w:t>
      </w:r>
    </w:p>
    <w:p>
      <w:pPr>
        <w:pStyle w:val="ListParagraph"/>
        <w:numPr>
          <w:ilvl w:val="0"/>
          <w:numId w:val="2"/>
        </w:numPr>
        <w:spacing w:after="60" w:line="340"/>
      </w:pPr>
      <w:r>
        <w:rPr>
          <w:rFonts w:ascii="宋体" w:cs="宋体" w:eastAsia="宋体" w:hAnsi="宋体"/>
          <w:b w:val="false"/>
          <w:bCs w:val="false"/>
          <w:sz w:val="24"/>
          <w:szCs w:val="24"/>
        </w:rPr>
        <w:t xml:space="preserve">传承谱系可视化：以图谱形式展示地戏、雕刻等技艺的师徒传承脉络</w:t>
      </w:r>
    </w:p>
    <w:p>
      <w:pPr>
        <w:pStyle w:val="ListParagraph"/>
        <w:numPr>
          <w:ilvl w:val="0"/>
          <w:numId w:val="2"/>
        </w:numPr>
        <w:spacing w:after="60" w:line="340"/>
      </w:pPr>
      <w:r>
        <w:rPr>
          <w:rFonts w:ascii="宋体" w:cs="宋体" w:eastAsia="宋体" w:hAnsi="宋体"/>
          <w:b w:val="false"/>
          <w:bCs w:val="false"/>
          <w:sz w:val="24"/>
          <w:szCs w:val="24"/>
        </w:rPr>
        <w:t xml:space="preserve">关联发现：发现不同文化要素之间的隐藏关联</w:t>
      </w:r>
    </w:p>
    <w:p>
      <w:pPr>
        <w:pStyle w:val="ListParagraph"/>
        <w:numPr>
          <w:ilvl w:val="0"/>
          <w:numId w:val="2"/>
        </w:numPr>
        <w:spacing w:after="60" w:line="340"/>
      </w:pPr>
      <w:r>
        <w:rPr>
          <w:rFonts w:ascii="宋体" w:cs="宋体" w:eastAsia="宋体" w:hAnsi="宋体"/>
          <w:b w:val="false"/>
          <w:bCs w:val="false"/>
          <w:sz w:val="24"/>
          <w:szCs w:val="24"/>
        </w:rPr>
        <w:t xml:space="preserve">智能问答：基于知识图谱的文化问答</w:t>
      </w:r>
    </w:p>
    <w:p>
      <w:pPr>
        <w:pStyle w:val="Heading2"/>
        <w:spacing w:after="200" w:before="300"/>
      </w:pPr>
      <w:r>
        <w:rPr>
          <w:rFonts w:ascii="黑体" w:cs="黑体" w:eastAsia="黑体" w:hAnsi="黑体"/>
          <w:b/>
          <w:bCs/>
          <w:sz w:val="28"/>
          <w:szCs w:val="28"/>
        </w:rPr>
        <w:t xml:space="preserve">C.5 鲍家屯古水利系统数字化监测</w:t>
      </w:r>
    </w:p>
    <w:p>
      <w:pPr>
        <w:spacing w:after="120" w:line="360"/>
        <w:jc w:val="both"/>
      </w:pPr>
      <w:r>
        <w:rPr>
          <w:rFonts w:ascii="宋体" w:cs="宋体" w:eastAsia="宋体" w:hAnsi="宋体"/>
          <w:b/>
          <w:bCs/>
          <w:sz w:val="24"/>
          <w:szCs w:val="24"/>
        </w:rPr>
        <w:t xml:space="preserve">项目概况。</w:t>
      </w:r>
      <w:r>
        <w:rPr>
          <w:rFonts w:ascii="宋体" w:cs="宋体" w:eastAsia="宋体" w:hAnsi="宋体"/>
          <w:b w:val="false"/>
          <w:bCs w:val="false"/>
          <w:sz w:val="24"/>
          <w:szCs w:val="24"/>
        </w:rPr>
        <w:t xml:space="preserve"> 水利部门在鲍家屯古水利系统关键节点布设传感器，实现数字化监测。</w:t>
      </w:r>
    </w:p>
    <w:p>
      <w:pPr>
        <w:spacing w:after="120" w:line="360"/>
        <w:jc w:val="both"/>
      </w:pPr>
      <w:r>
        <w:rPr>
          <w:rFonts w:ascii="宋体" w:cs="宋体" w:eastAsia="宋体" w:hAnsi="宋体"/>
          <w:b/>
          <w:bCs/>
          <w:sz w:val="24"/>
          <w:szCs w:val="24"/>
        </w:rPr>
        <w:t xml:space="preserve">建设内容。</w:t>
      </w:r>
    </w:p>
    <w:p>
      <w:pPr>
        <w:pStyle w:val="ListParagraph"/>
        <w:numPr>
          <w:ilvl w:val="0"/>
          <w:numId w:val="2"/>
        </w:numPr>
        <w:spacing w:after="60" w:line="340"/>
      </w:pPr>
      <w:r>
        <w:rPr>
          <w:rFonts w:ascii="宋体" w:cs="宋体" w:eastAsia="宋体" w:hAnsi="宋体"/>
          <w:b w:val="false"/>
          <w:bCs w:val="false"/>
          <w:sz w:val="24"/>
          <w:szCs w:val="24"/>
        </w:rPr>
        <w:t xml:space="preserve">在拦河坝、分水闸等关键位置布设水位传感器和流量传感器</w:t>
      </w:r>
    </w:p>
    <w:p>
      <w:pPr>
        <w:pStyle w:val="ListParagraph"/>
        <w:numPr>
          <w:ilvl w:val="0"/>
          <w:numId w:val="2"/>
        </w:numPr>
        <w:spacing w:after="60" w:line="340"/>
      </w:pPr>
      <w:r>
        <w:rPr>
          <w:rFonts w:ascii="宋体" w:cs="宋体" w:eastAsia="宋体" w:hAnsi="宋体"/>
          <w:b w:val="false"/>
          <w:bCs w:val="false"/>
          <w:sz w:val="24"/>
          <w:szCs w:val="24"/>
        </w:rPr>
        <w:t xml:space="preserve">在古坝体布设位移传感器和裂缝传感器</w:t>
      </w:r>
    </w:p>
    <w:p>
      <w:pPr>
        <w:pStyle w:val="ListParagraph"/>
        <w:numPr>
          <w:ilvl w:val="0"/>
          <w:numId w:val="2"/>
        </w:numPr>
        <w:spacing w:after="60" w:line="340"/>
      </w:pPr>
      <w:r>
        <w:rPr>
          <w:rFonts w:ascii="宋体" w:cs="宋体" w:eastAsia="宋体" w:hAnsi="宋体"/>
          <w:b w:val="false"/>
          <w:bCs w:val="false"/>
          <w:sz w:val="24"/>
          <w:szCs w:val="24"/>
        </w:rPr>
        <w:t xml:space="preserve">数据通过LoRa无线网络传输至云平台</w:t>
      </w:r>
    </w:p>
    <w:p>
      <w:pPr>
        <w:pStyle w:val="ListParagraph"/>
        <w:numPr>
          <w:ilvl w:val="0"/>
          <w:numId w:val="2"/>
        </w:numPr>
        <w:spacing w:after="60" w:line="340"/>
      </w:pPr>
      <w:r>
        <w:rPr>
          <w:rFonts w:ascii="宋体" w:cs="宋体" w:eastAsia="宋体" w:hAnsi="宋体"/>
          <w:b w:val="false"/>
          <w:bCs w:val="false"/>
          <w:sz w:val="24"/>
          <w:szCs w:val="24"/>
        </w:rPr>
        <w:t xml:space="preserve">开发水利系统数字孪生模型，模拟不同工况下的水流情况</w:t>
      </w:r>
    </w:p>
    <w:p>
      <w:pPr>
        <w:spacing w:after="120" w:line="360"/>
        <w:jc w:val="both"/>
      </w:pPr>
      <w:r>
        <w:rPr>
          <w:rFonts w:ascii="宋体" w:cs="宋体" w:eastAsia="宋体" w:hAnsi="宋体"/>
          <w:b/>
          <w:bCs/>
          <w:sz w:val="24"/>
          <w:szCs w:val="24"/>
        </w:rPr>
        <w:t xml:space="preserve">主要成效。</w:t>
      </w:r>
    </w:p>
    <w:p>
      <w:pPr>
        <w:pStyle w:val="ListParagraph"/>
        <w:numPr>
          <w:ilvl w:val="0"/>
          <w:numId w:val="2"/>
        </w:numPr>
        <w:spacing w:after="60" w:line="340"/>
      </w:pPr>
      <w:r>
        <w:rPr>
          <w:rFonts w:ascii="宋体" w:cs="宋体" w:eastAsia="宋体" w:hAnsi="宋体"/>
          <w:b w:val="false"/>
          <w:bCs w:val="false"/>
          <w:sz w:val="24"/>
          <w:szCs w:val="24"/>
        </w:rPr>
        <w:t xml:space="preserve">实现了对古水利系统运行状态的实时监测</w:t>
      </w:r>
    </w:p>
    <w:p>
      <w:pPr>
        <w:pStyle w:val="ListParagraph"/>
        <w:numPr>
          <w:ilvl w:val="0"/>
          <w:numId w:val="2"/>
        </w:numPr>
        <w:spacing w:after="60" w:line="340"/>
      </w:pPr>
      <w:r>
        <w:rPr>
          <w:rFonts w:ascii="宋体" w:cs="宋体" w:eastAsia="宋体" w:hAnsi="宋体"/>
          <w:b w:val="false"/>
          <w:bCs w:val="false"/>
          <w:sz w:val="24"/>
          <w:szCs w:val="24"/>
        </w:rPr>
        <w:t xml:space="preserve">在2025年汛期成功预警一次水位超限，避免了可能的损坏</w:t>
      </w:r>
    </w:p>
    <w:p>
      <w:pPr>
        <w:pStyle w:val="ListParagraph"/>
        <w:numPr>
          <w:ilvl w:val="0"/>
          <w:numId w:val="2"/>
        </w:numPr>
        <w:spacing w:after="60" w:line="340"/>
      </w:pPr>
      <w:r>
        <w:rPr>
          <w:rFonts w:ascii="宋体" w:cs="宋体" w:eastAsia="宋体" w:hAnsi="宋体"/>
          <w:b w:val="false"/>
          <w:bCs w:val="false"/>
          <w:sz w:val="24"/>
          <w:szCs w:val="24"/>
        </w:rPr>
        <w:t xml:space="preserve">为古水利系统的科学维护提供了数据支撑</w:t>
      </w:r>
    </w:p>
    <w:p>
      <w:pPr>
        <w:pStyle w:val="Heading2"/>
        <w:spacing w:after="200" w:before="300"/>
      </w:pPr>
      <w:r>
        <w:rPr>
          <w:rFonts w:ascii="黑体" w:cs="黑体" w:eastAsia="黑体" w:hAnsi="黑体"/>
          <w:b/>
          <w:bCs/>
          <w:sz w:val="28"/>
          <w:szCs w:val="28"/>
        </w:rPr>
        <w:t xml:space="preserve">C.6 地戏动作捕捉与数字传承</w:t>
      </w:r>
    </w:p>
    <w:p>
      <w:pPr>
        <w:spacing w:after="120" w:line="360"/>
        <w:jc w:val="both"/>
      </w:pPr>
      <w:r>
        <w:rPr>
          <w:rFonts w:ascii="宋体" w:cs="宋体" w:eastAsia="宋体" w:hAnsi="宋体"/>
          <w:b/>
          <w:bCs/>
          <w:sz w:val="24"/>
          <w:szCs w:val="24"/>
        </w:rPr>
        <w:t xml:space="preserve">项目概况。</w:t>
      </w:r>
      <w:r>
        <w:rPr>
          <w:rFonts w:ascii="宋体" w:cs="宋体" w:eastAsia="宋体" w:hAnsi="宋体"/>
          <w:b w:val="false"/>
          <w:bCs w:val="false"/>
          <w:sz w:val="24"/>
          <w:szCs w:val="24"/>
        </w:rPr>
        <w:t xml:space="preserve"> 贵州大学与安顺市非遗中心合作，对地戏传承人的表演进行动作捕捉记录。</w:t>
      </w:r>
    </w:p>
    <w:p>
      <w:pPr>
        <w:spacing w:after="120" w:line="360"/>
        <w:jc w:val="both"/>
      </w:pPr>
      <w:r>
        <w:rPr>
          <w:rFonts w:ascii="宋体" w:cs="宋体" w:eastAsia="宋体" w:hAnsi="宋体"/>
          <w:b/>
          <w:bCs/>
          <w:sz w:val="24"/>
          <w:szCs w:val="24"/>
        </w:rPr>
        <w:t xml:space="preserve">技术方案。</w:t>
      </w:r>
    </w:p>
    <w:p>
      <w:pPr>
        <w:pStyle w:val="ListParagraph"/>
        <w:numPr>
          <w:ilvl w:val="0"/>
          <w:numId w:val="2"/>
        </w:numPr>
        <w:spacing w:after="60" w:line="340"/>
      </w:pPr>
      <w:r>
        <w:rPr>
          <w:rFonts w:ascii="宋体" w:cs="宋体" w:eastAsia="宋体" w:hAnsi="宋体"/>
          <w:b w:val="false"/>
          <w:bCs w:val="false"/>
          <w:sz w:val="24"/>
          <w:szCs w:val="24"/>
        </w:rPr>
        <w:t xml:space="preserve">使用惯性动作捕捉设备（Xsens MVN），在村寨演武场采集地戏表演动作数据</w:t>
      </w:r>
    </w:p>
    <w:p>
      <w:pPr>
        <w:pStyle w:val="ListParagraph"/>
        <w:numPr>
          <w:ilvl w:val="0"/>
          <w:numId w:val="2"/>
        </w:numPr>
        <w:spacing w:after="60" w:line="340"/>
      </w:pPr>
      <w:r>
        <w:rPr>
          <w:rFonts w:ascii="宋体" w:cs="宋体" w:eastAsia="宋体" w:hAnsi="宋体"/>
          <w:b w:val="false"/>
          <w:bCs w:val="false"/>
          <w:sz w:val="24"/>
          <w:szCs w:val="24"/>
        </w:rPr>
        <w:t xml:space="preserve">同步录制多机位高清视频和高质量音频</w:t>
      </w:r>
    </w:p>
    <w:p>
      <w:pPr>
        <w:pStyle w:val="ListParagraph"/>
        <w:numPr>
          <w:ilvl w:val="0"/>
          <w:numId w:val="2"/>
        </w:numPr>
        <w:spacing w:after="60" w:line="340"/>
      </w:pPr>
      <w:r>
        <w:rPr>
          <w:rFonts w:ascii="宋体" w:cs="宋体" w:eastAsia="宋体" w:hAnsi="宋体"/>
          <w:b w:val="false"/>
          <w:bCs w:val="false"/>
          <w:sz w:val="24"/>
          <w:szCs w:val="24"/>
        </w:rPr>
        <w:t xml:space="preserve">建立地戏动作数据库，包含关羽、张飞、薛仁贵等主要角色的典型动作</w:t>
      </w:r>
    </w:p>
    <w:p>
      <w:pPr>
        <w:spacing w:after="120" w:line="360"/>
        <w:jc w:val="both"/>
      </w:pPr>
      <w:r>
        <w:rPr>
          <w:rFonts w:ascii="宋体" w:cs="宋体" w:eastAsia="宋体" w:hAnsi="宋体"/>
          <w:b/>
          <w:bCs/>
          <w:sz w:val="24"/>
          <w:szCs w:val="24"/>
        </w:rPr>
        <w:t xml:space="preserve">主要成果。</w:t>
      </w:r>
    </w:p>
    <w:p>
      <w:pPr>
        <w:pStyle w:val="ListParagraph"/>
        <w:numPr>
          <w:ilvl w:val="0"/>
          <w:numId w:val="2"/>
        </w:numPr>
        <w:spacing w:after="60" w:line="340"/>
      </w:pPr>
      <w:r>
        <w:rPr>
          <w:rFonts w:ascii="宋体" w:cs="宋体" w:eastAsia="宋体" w:hAnsi="宋体"/>
          <w:b w:val="false"/>
          <w:bCs w:val="false"/>
          <w:sz w:val="24"/>
          <w:szCs w:val="24"/>
        </w:rPr>
        <w:t xml:space="preserve">记录了3位国家级和省级传承人的完整表演</w:t>
      </w:r>
    </w:p>
    <w:p>
      <w:pPr>
        <w:pStyle w:val="ListParagraph"/>
        <w:numPr>
          <w:ilvl w:val="0"/>
          <w:numId w:val="2"/>
        </w:numPr>
        <w:spacing w:after="60" w:line="340"/>
      </w:pPr>
      <w:r>
        <w:rPr>
          <w:rFonts w:ascii="宋体" w:cs="宋体" w:eastAsia="宋体" w:hAnsi="宋体"/>
          <w:b w:val="false"/>
          <w:bCs w:val="false"/>
          <w:sz w:val="24"/>
          <w:szCs w:val="24"/>
        </w:rPr>
        <w:t xml:space="preserve">建立了包含200余个动作片段的地戏动作数据库</w:t>
      </w:r>
    </w:p>
    <w:p>
      <w:pPr>
        <w:pStyle w:val="ListParagraph"/>
        <w:numPr>
          <w:ilvl w:val="0"/>
          <w:numId w:val="2"/>
        </w:numPr>
        <w:spacing w:after="60" w:line="340"/>
      </w:pPr>
      <w:r>
        <w:rPr>
          <w:rFonts w:ascii="宋体" w:cs="宋体" w:eastAsia="宋体" w:hAnsi="宋体"/>
          <w:b w:val="false"/>
          <w:bCs w:val="false"/>
          <w:sz w:val="24"/>
          <w:szCs w:val="24"/>
        </w:rPr>
        <w:t xml:space="preserve">制作了地戏教学动画，用于传承人培训</w:t>
      </w:r>
    </w:p>
    <w:p>
      <w:pPr>
        <w:pStyle w:val="ListParagraph"/>
        <w:numPr>
          <w:ilvl w:val="0"/>
          <w:numId w:val="2"/>
        </w:numPr>
        <w:spacing w:after="60" w:line="340"/>
      </w:pPr>
      <w:r>
        <w:rPr>
          <w:rFonts w:ascii="宋体" w:cs="宋体" w:eastAsia="宋体" w:hAnsi="宋体"/>
          <w:b w:val="false"/>
          <w:bCs w:val="false"/>
          <w:sz w:val="24"/>
          <w:szCs w:val="24"/>
        </w:rPr>
        <w:t xml:space="preserve">为VR地戏体验提供了真实的动作数据</w:t>
      </w:r>
    </w:p>
    <w:p>
      <w:pPr>
        <w:pStyle w:val="Heading2"/>
        <w:spacing w:after="200" w:before="300"/>
      </w:pPr>
      <w:r>
        <w:rPr>
          <w:rFonts w:ascii="黑体" w:cs="黑体" w:eastAsia="黑体" w:hAnsi="黑体"/>
          <w:b/>
          <w:bCs/>
          <w:sz w:val="28"/>
          <w:szCs w:val="28"/>
        </w:rPr>
        <w:t xml:space="preserve">C.7 5G+屯堡文旅应用</w:t>
      </w:r>
    </w:p>
    <w:p>
      <w:pPr>
        <w:spacing w:after="120" w:line="360"/>
        <w:jc w:val="both"/>
      </w:pPr>
      <w:r>
        <w:rPr>
          <w:rFonts w:ascii="宋体" w:cs="宋体" w:eastAsia="宋体" w:hAnsi="宋体"/>
          <w:b/>
          <w:bCs/>
          <w:sz w:val="24"/>
          <w:szCs w:val="24"/>
        </w:rPr>
        <w:t xml:space="preserve">项目概况。</w:t>
      </w:r>
      <w:r>
        <w:rPr>
          <w:rFonts w:ascii="宋体" w:cs="宋体" w:eastAsia="宋体" w:hAnsi="宋体"/>
          <w:b w:val="false"/>
          <w:bCs w:val="false"/>
          <w:sz w:val="24"/>
          <w:szCs w:val="24"/>
        </w:rPr>
        <w:t xml:space="preserve"> 中国移动贵州公司在屯堡区域部署5G网络，支持数字文旅应用。</w:t>
      </w:r>
    </w:p>
    <w:p>
      <w:pPr>
        <w:spacing w:after="120" w:line="360"/>
        <w:jc w:val="both"/>
      </w:pPr>
      <w:r>
        <w:rPr>
          <w:rFonts w:ascii="宋体" w:cs="宋体" w:eastAsia="宋体" w:hAnsi="宋体"/>
          <w:b/>
          <w:bCs/>
          <w:sz w:val="24"/>
          <w:szCs w:val="24"/>
        </w:rPr>
        <w:t xml:space="preserve">应用场景。</w:t>
      </w:r>
    </w:p>
    <w:p>
      <w:pPr>
        <w:pStyle w:val="ListParagraph"/>
        <w:numPr>
          <w:ilvl w:val="0"/>
          <w:numId w:val="2"/>
        </w:numPr>
        <w:spacing w:after="60" w:line="340"/>
      </w:pPr>
      <w:r>
        <w:rPr>
          <w:rFonts w:ascii="宋体" w:cs="宋体" w:eastAsia="宋体" w:hAnsi="宋体"/>
          <w:b w:val="false"/>
          <w:bCs w:val="false"/>
          <w:sz w:val="24"/>
          <w:szCs w:val="24"/>
        </w:rPr>
        <w:t xml:space="preserve">5G+VR直播：地戏表演的实时VR直播，远程观众可通过VR头显获得沉浸式观看体验</w:t>
      </w:r>
    </w:p>
    <w:p>
      <w:pPr>
        <w:pStyle w:val="ListParagraph"/>
        <w:numPr>
          <w:ilvl w:val="0"/>
          <w:numId w:val="2"/>
        </w:numPr>
        <w:spacing w:after="60" w:line="340"/>
      </w:pPr>
      <w:r>
        <w:rPr>
          <w:rFonts w:ascii="宋体" w:cs="宋体" w:eastAsia="宋体" w:hAnsi="宋体"/>
          <w:b w:val="false"/>
          <w:bCs w:val="false"/>
          <w:sz w:val="24"/>
          <w:szCs w:val="24"/>
        </w:rPr>
        <w:t xml:space="preserve">5G+AR导览：大带宽、低时延的AR导览体验</w:t>
      </w:r>
    </w:p>
    <w:p>
      <w:pPr>
        <w:pStyle w:val="ListParagraph"/>
        <w:numPr>
          <w:ilvl w:val="0"/>
          <w:numId w:val="2"/>
        </w:numPr>
        <w:spacing w:after="60" w:line="340"/>
      </w:pPr>
      <w:r>
        <w:rPr>
          <w:rFonts w:ascii="宋体" w:cs="宋体" w:eastAsia="宋体" w:hAnsi="宋体"/>
          <w:b w:val="false"/>
          <w:bCs w:val="false"/>
          <w:sz w:val="24"/>
          <w:szCs w:val="24"/>
        </w:rPr>
        <w:t xml:space="preserve">5G+无人机航拍：实时高清航拍画面的传输和直播</w:t>
      </w:r>
    </w:p>
    <w:p>
      <w:pPr>
        <w:pStyle w:val="ListParagraph"/>
        <w:numPr>
          <w:ilvl w:val="0"/>
          <w:numId w:val="2"/>
        </w:numPr>
        <w:spacing w:after="60" w:line="340"/>
      </w:pPr>
      <w:r>
        <w:rPr>
          <w:rFonts w:ascii="宋体" w:cs="宋体" w:eastAsia="宋体" w:hAnsi="宋体"/>
          <w:b w:val="false"/>
          <w:bCs w:val="false"/>
          <w:sz w:val="24"/>
          <w:szCs w:val="24"/>
        </w:rPr>
        <w:t xml:space="preserve">智能机器狗巡检：在屯堡区域使用智能机器狗进行安防巡逻（试点）</w:t>
      </w:r>
    </w:p>
    <w:p>
      <w:pPr>
        <w:pStyle w:val="Heading2"/>
        <w:spacing w:after="200" w:before="300"/>
      </w:pPr>
      <w:r>
        <w:rPr>
          <w:rFonts w:ascii="黑体" w:cs="黑体" w:eastAsia="黑体" w:hAnsi="黑体"/>
          <w:b/>
          <w:bCs/>
          <w:sz w:val="28"/>
          <w:szCs w:val="28"/>
        </w:rPr>
        <w:t xml:space="preserve">C.8 案例启示总结</w:t>
      </w:r>
    </w:p>
    <w:p>
      <w:pPr>
        <w:spacing w:after="120" w:line="360"/>
        <w:jc w:val="both"/>
      </w:pPr>
      <w:r>
        <w:rPr>
          <w:rFonts w:ascii="宋体" w:cs="宋体" w:eastAsia="宋体" w:hAnsi="宋体"/>
          <w:b w:val="false"/>
          <w:bCs w:val="false"/>
          <w:sz w:val="24"/>
          <w:szCs w:val="24"/>
        </w:rPr>
        <w:t xml:space="preserve">上述案例展示了屯堡文化数字化的多元路径。核心启示包括：</w:t>
      </w:r>
    </w:p>
    <w:p>
      <w:pPr>
        <w:pStyle w:val="ListParagraph"/>
        <w:numPr>
          <w:ilvl w:val="0"/>
          <w:numId w:val="3"/>
        </w:numPr>
        <w:spacing w:after="60" w:line="340"/>
      </w:pPr>
      <w:r>
        <w:rPr>
          <w:rFonts w:ascii="宋体" w:cs="宋体" w:eastAsia="宋体" w:hAnsi="宋体"/>
          <w:b/>
          <w:bCs/>
          <w:sz w:val="24"/>
          <w:szCs w:val="24"/>
        </w:rPr>
        <w:t xml:space="preserve">技术选型应因地制宜。</w:t>
      </w:r>
      <w:r>
        <w:rPr>
          <w:rFonts w:ascii="宋体" w:cs="宋体" w:eastAsia="宋体" w:hAnsi="宋体"/>
          <w:b w:val="false"/>
          <w:bCs w:val="false"/>
          <w:sz w:val="24"/>
          <w:szCs w:val="24"/>
        </w:rPr>
        <w:t xml:space="preserve"> 不同村寨、不同文化要素适合不同的数字化技术，不应一刀切。</w:t>
      </w:r>
    </w:p>
    <w:p>
      <w:pPr>
        <w:pStyle w:val="ListParagraph"/>
        <w:numPr>
          <w:ilvl w:val="0"/>
          <w:numId w:val="3"/>
        </w:numPr>
        <w:spacing w:after="60" w:line="340"/>
      </w:pPr>
      <w:r>
        <w:rPr>
          <w:rFonts w:ascii="宋体" w:cs="宋体" w:eastAsia="宋体" w:hAnsi="宋体"/>
          <w:b/>
          <w:bCs/>
          <w:sz w:val="24"/>
          <w:szCs w:val="24"/>
        </w:rPr>
        <w:t xml:space="preserve">数字化不是目的而是手段。</w:t>
      </w:r>
      <w:r>
        <w:rPr>
          <w:rFonts w:ascii="宋体" w:cs="宋体" w:eastAsia="宋体" w:hAnsi="宋体"/>
          <w:b w:val="false"/>
          <w:bCs w:val="false"/>
          <w:sz w:val="24"/>
          <w:szCs w:val="24"/>
        </w:rPr>
        <w:t xml:space="preserve"> 数字化的终极目标是服务文化保护和传承，而非炫技。</w:t>
      </w:r>
    </w:p>
    <w:p>
      <w:pPr>
        <w:pStyle w:val="ListParagraph"/>
        <w:numPr>
          <w:ilvl w:val="0"/>
          <w:numId w:val="3"/>
        </w:numPr>
        <w:spacing w:after="60" w:line="340"/>
      </w:pPr>
      <w:r>
        <w:rPr>
          <w:rFonts w:ascii="宋体" w:cs="宋体" w:eastAsia="宋体" w:hAnsi="宋体"/>
          <w:b/>
          <w:bCs/>
          <w:sz w:val="24"/>
          <w:szCs w:val="24"/>
        </w:rPr>
        <w:t xml:space="preserve">社区参与不可或缺。</w:t>
      </w:r>
      <w:r>
        <w:rPr>
          <w:rFonts w:ascii="宋体" w:cs="宋体" w:eastAsia="宋体" w:hAnsi="宋体"/>
          <w:b w:val="false"/>
          <w:bCs w:val="false"/>
          <w:sz w:val="24"/>
          <w:szCs w:val="24"/>
        </w:rPr>
        <w:t xml:space="preserve"> 口述史采集、动作捕捉等都离不开社区和传承人的配合。</w:t>
      </w:r>
    </w:p>
    <w:p>
      <w:pPr>
        <w:pStyle w:val="ListParagraph"/>
        <w:numPr>
          <w:ilvl w:val="0"/>
          <w:numId w:val="3"/>
        </w:numPr>
        <w:spacing w:after="60" w:line="340"/>
      </w:pPr>
      <w:r>
        <w:rPr>
          <w:rFonts w:ascii="宋体" w:cs="宋体" w:eastAsia="宋体" w:hAnsi="宋体"/>
          <w:b/>
          <w:bCs/>
          <w:sz w:val="24"/>
          <w:szCs w:val="24"/>
        </w:rPr>
        <w:t xml:space="preserve">产学研合作是有效模式。</w:t>
      </w:r>
      <w:r>
        <w:rPr>
          <w:rFonts w:ascii="宋体" w:cs="宋体" w:eastAsia="宋体" w:hAnsi="宋体"/>
          <w:b w:val="false"/>
          <w:bCs w:val="false"/>
          <w:sz w:val="24"/>
          <w:szCs w:val="24"/>
        </w:rPr>
        <w:t xml:space="preserve"> 高校提供技术和人才，地方提供资源和场景，合作共赢。</w:t>
      </w:r>
    </w:p>
    <w:p>
      <w:pPr>
        <w:pStyle w:val="ListParagraph"/>
        <w:numPr>
          <w:ilvl w:val="0"/>
          <w:numId w:val="3"/>
        </w:numPr>
        <w:spacing w:after="60" w:line="340"/>
      </w:pPr>
      <w:r>
        <w:rPr>
          <w:rFonts w:ascii="宋体" w:cs="宋体" w:eastAsia="宋体" w:hAnsi="宋体"/>
          <w:b/>
          <w:bCs/>
          <w:sz w:val="24"/>
          <w:szCs w:val="24"/>
        </w:rPr>
        <w:t xml:space="preserve">可持续运营是关键挑战。</w:t>
      </w:r>
      <w:r>
        <w:rPr>
          <w:rFonts w:ascii="宋体" w:cs="宋体" w:eastAsia="宋体" w:hAnsi="宋体"/>
          <w:b w:val="false"/>
          <w:bCs w:val="false"/>
          <w:sz w:val="24"/>
          <w:szCs w:val="24"/>
        </w:rPr>
        <w:t xml:space="preserve"> 数字化项目的长期运维需要稳定的资金和人才保障，不能"建完就完"。</w:t>
      </w:r>
    </w:p>
    <w:p>
      <w:r>
        <w:br w:type="page"/>
      </w:r>
    </w:p>
    <w:p>
      <w:pPr>
        <w:pStyle w:val="Heading1"/>
        <w:spacing w:after="200" w:before="400"/>
      </w:pPr>
      <w:r>
        <w:rPr>
          <w:rFonts w:ascii="黑体" w:cs="黑体" w:eastAsia="黑体" w:hAnsi="黑体"/>
          <w:b/>
          <w:bCs/>
          <w:color w:val="1F4E79"/>
          <w:sz w:val="32"/>
          <w:szCs w:val="32"/>
        </w:rPr>
        <w:t xml:space="preserve">附录D 文化遗产数字化工具与技术平台</w:t>
      </w:r>
    </w:p>
    <w:p>
      <w:pPr>
        <w:pStyle w:val="Heading2"/>
        <w:spacing w:after="200" w:before="300"/>
      </w:pPr>
      <w:r>
        <w:rPr>
          <w:rFonts w:ascii="黑体" w:cs="黑体" w:eastAsia="黑体" w:hAnsi="黑体"/>
          <w:b/>
          <w:bCs/>
          <w:sz w:val="28"/>
          <w:szCs w:val="28"/>
        </w:rPr>
        <w:t xml:space="preserve">D.1 三维数据采集工具</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工具名称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厂商</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适用场景</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精度</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参考价格</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FARO Focus S350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地面激光扫描仪</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FARO（美国）</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建筑、遗址、大型场景</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1mm@10m</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¥50-80万</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Leica RTC360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地面激光扫描仪</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Leica（瑞士）</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建筑、遗址</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2mm@10m</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¥60-90万</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Artec Leo</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手持激光扫描仪</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Artec（卢森堡）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器物、雕刻、中小型对象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0.1mm</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¥20-30万</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EinScan Pro HD</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手持结构光扫描仪</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Shining 3D（中国）</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器物、雕刻</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0.04mm</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¥5-8万</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DJI M300 RTK</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无人机平台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DJI（中国）</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航拍、倾斜摄影</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厘米级</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¥8-12万</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DJI Mini 4 Pro</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消费级无人机</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DJI（中国）</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小型建筑航拍</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米级</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¥4000-6000</w:t>
            </w:r>
          </w:p>
        </w:tc>
      </w:tr>
    </w:tbl>
    <w:p>
      <w:pPr>
        <w:pStyle w:val="Heading2"/>
        <w:spacing w:after="200" w:before="300"/>
      </w:pPr>
      <w:r>
        <w:rPr>
          <w:rFonts w:ascii="黑体" w:cs="黑体" w:eastAsia="黑体" w:hAnsi="黑体"/>
          <w:b/>
          <w:bCs/>
          <w:sz w:val="28"/>
          <w:szCs w:val="28"/>
        </w:rPr>
        <w:t xml:space="preserve">D.2 摄影与影像工具</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工具名称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适用场景</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参考价格</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Sony A7R V</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全画幅微单相机</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高清摄影、摄影测量</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¥2.5-3万</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Canon EOS R5</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全画幅微单相机</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高清摄影、摄影测量</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¥2.5-3万</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Insta360 X4</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全景相机</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全景照片和视频</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¥3000-4000</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Ricoh Theta Z1</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全景相机</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专业级全景照片</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¥7000-8000</w:t>
            </w:r>
          </w:p>
        </w:tc>
      </w:tr>
    </w:tbl>
    <w:p>
      <w:pPr>
        <w:pStyle w:val="Heading2"/>
        <w:spacing w:after="200" w:before="300"/>
      </w:pPr>
      <w:r>
        <w:rPr>
          <w:rFonts w:ascii="黑体" w:cs="黑体" w:eastAsia="黑体" w:hAnsi="黑体"/>
          <w:b/>
          <w:bCs/>
          <w:sz w:val="28"/>
          <w:szCs w:val="28"/>
        </w:rPr>
        <w:t xml:space="preserve">D.3 点云处理与三维建模软件</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软件名称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厂商</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主要功能</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许可方式</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CloudCompare</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点云处理</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开源社区</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点云去噪、配准、比较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开源免费</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MeshLab</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网格处理</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开源社区</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网格编辑、简化、修复</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开源免费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Geomagic Wrap</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逆向工程</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3D Systems（美国）</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点云转网格、曲面重建</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商业许可</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RealityCapture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摄影测量</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Capturing Reality（斯洛伐克）</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从照片生成三维模型</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商业许可</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Agisoft Metashape</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摄影测量</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Agisoft（俄罗斯）</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从照片生成三维模型</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商业许可</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Pix4Dmapper</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无人机摄影测量</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Pix4D（瑞士）</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无人机航片三维重建</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商业许可</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DJI Terra</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无人机摄影测量</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DJI（中国）</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无人机航片三维重建</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商业许可（含免费版）</w:t>
            </w:r>
          </w:p>
        </w:tc>
      </w:tr>
    </w:tbl>
    <w:p>
      <w:pPr>
        <w:pStyle w:val="Heading2"/>
        <w:spacing w:after="200" w:before="300"/>
      </w:pPr>
      <w:r>
        <w:rPr>
          <w:rFonts w:ascii="黑体" w:cs="黑体" w:eastAsia="黑体" w:hAnsi="黑体"/>
          <w:b/>
          <w:bCs/>
          <w:sz w:val="28"/>
          <w:szCs w:val="28"/>
        </w:rPr>
        <w:t xml:space="preserve">D.4 BIM/HBIM软件</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软件名称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厂商</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主要功能</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许可方式</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Autodesk Revit</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BIM建模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Autodesk（美国）</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建筑信息建模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商业许可（教育版免费）</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Graphisoft ArchiCAD</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BIM建模</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Graphisoft（匈牙利）</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建筑信息建模</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商业许可</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SketchUp Pro</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三维建模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Trimble（美国）</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快速三维建模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商业许可（有免费版）</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Blender</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三维建模与动画</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Blender基金会（荷兰）</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全功能三维软件</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开源免费</w:t>
            </w:r>
          </w:p>
        </w:tc>
      </w:tr>
    </w:tbl>
    <w:p>
      <w:pPr>
        <w:pStyle w:val="Heading2"/>
        <w:spacing w:after="200" w:before="300"/>
      </w:pPr>
      <w:r>
        <w:rPr>
          <w:rFonts w:ascii="黑体" w:cs="黑体" w:eastAsia="黑体" w:hAnsi="黑体"/>
          <w:b/>
          <w:bCs/>
          <w:sz w:val="28"/>
          <w:szCs w:val="28"/>
        </w:rPr>
        <w:t xml:space="preserve">D.5 GIS与空间分析工具</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软件名称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主要功能</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许可方式</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QGIS</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桌面GIS</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空间数据管理、分析、制图</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开源免费</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ArcGIS Pro</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桌面GIS</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专业级空间分析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商业许可</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ArcGIS Online</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云GIS</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在线地图制作与分享</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商业许可（有免费版）</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Google Earth Pro</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虚拟地球</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三维地形浏览、简单测量</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w:t>
            </w:r>
          </w:p>
        </w:tc>
      </w:tr>
    </w:tbl>
    <w:p>
      <w:pPr>
        <w:pStyle w:val="Heading2"/>
        <w:spacing w:after="200" w:before="300"/>
      </w:pPr>
      <w:r>
        <w:rPr>
          <w:rFonts w:ascii="黑体" w:cs="黑体" w:eastAsia="黑体" w:hAnsi="黑体"/>
          <w:b/>
          <w:bCs/>
          <w:sz w:val="28"/>
          <w:szCs w:val="28"/>
        </w:rPr>
        <w:t xml:space="preserve">D.6 知识图谱工具</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工具名称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主要功能</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许可方式</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Neo4j</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图数据库</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属性图存储与查询（Cypher语言）</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社区版免费</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Apache Jena</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RDF框架</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RDF三元组存储与SPARQL查询</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开源免费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Protégé</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本体编辑器</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本体模型设计与编辑</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开源免费</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GraphDB</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RDF数据库</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企业级语义图数据库</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免费版可用</w:t>
            </w:r>
          </w:p>
        </w:tc>
      </w:tr>
    </w:tbl>
    <w:p>
      <w:pPr>
        <w:pStyle w:val="Heading2"/>
        <w:spacing w:after="200" w:before="300"/>
      </w:pPr>
      <w:r>
        <w:rPr>
          <w:rFonts w:ascii="黑体" w:cs="黑体" w:eastAsia="黑体" w:hAnsi="黑体"/>
          <w:b/>
          <w:bCs/>
          <w:sz w:val="28"/>
          <w:szCs w:val="28"/>
        </w:rPr>
        <w:t xml:space="preserve">D.7 VR/AR开发平台</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平台名称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适用场景</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许可方式</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Unity</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游戏引擎</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VR/AR应用开发</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个人版免费</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Unreal Engine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游戏引擎</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高质量VR体验开发</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免费（收入超过100万美元需分成）</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WebXR</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Web标准</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浏览器端VR/AR</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开放标准</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8th Wall</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AR开发平台</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WebAR体验</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商业许可</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Vuforia</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AR开发平台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移动端AR应用</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商业许可（有免费版）</w:t>
            </w:r>
          </w:p>
        </w:tc>
      </w:tr>
    </w:tbl>
    <w:p>
      <w:pPr>
        <w:pStyle w:val="Heading2"/>
        <w:spacing w:after="200" w:before="300"/>
      </w:pPr>
      <w:r>
        <w:rPr>
          <w:rFonts w:ascii="黑体" w:cs="黑体" w:eastAsia="黑体" w:hAnsi="黑体"/>
          <w:b/>
          <w:bCs/>
          <w:sz w:val="28"/>
          <w:szCs w:val="28"/>
        </w:rPr>
        <w:t xml:space="preserve">D.8 AI工具</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工具名称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适用场景</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许可方式</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Stable Diffusion</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图像生成</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文创设计、风格化图像生成</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开源免费</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Midjourney</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图像生成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概念设计、风格化图像</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订阅制</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DALL-E 3</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图像生成</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创意图像生成</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订阅制</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Runway</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AI视频工具</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视频编辑、特效生成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订阅制（有免费版）</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OpenAI Whisper</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语音识别</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口述史录音转文字</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开源免费</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Label Studio</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数据标注</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训练数据标注</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开源免费</w:t>
            </w:r>
          </w:p>
        </w:tc>
      </w:tr>
    </w:tbl>
    <w:p>
      <w:pPr>
        <w:pStyle w:val="Heading2"/>
        <w:spacing w:after="200" w:before="300"/>
      </w:pPr>
      <w:r>
        <w:rPr>
          <w:rFonts w:ascii="黑体" w:cs="黑体" w:eastAsia="黑体" w:hAnsi="黑体"/>
          <w:b/>
          <w:bCs/>
          <w:sz w:val="28"/>
          <w:szCs w:val="28"/>
        </w:rPr>
        <w:t xml:space="preserve">D.9 数字资产管理平台</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平台名称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主要功能</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许可方式</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Omeka S</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数字资产管理系统</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文化遗产数字资源管理与发布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开源免费</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DSpace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机构知识库</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数字资源长期保存与访问</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开源免费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Tainacan</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数字藏品管理</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博物馆数字藏品管理</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开源免费（WordPress插件）</w:t>
            </w:r>
          </w:p>
        </w:tc>
      </w:tr>
    </w:tbl>
    <w:p>
      <w:pPr>
        <w:pStyle w:val="Heading2"/>
        <w:spacing w:after="200" w:before="300"/>
      </w:pPr>
      <w:r>
        <w:rPr>
          <w:rFonts w:ascii="黑体" w:cs="黑体" w:eastAsia="黑体" w:hAnsi="黑体"/>
          <w:b/>
          <w:bCs/>
          <w:sz w:val="28"/>
          <w:szCs w:val="28"/>
        </w:rPr>
        <w:t xml:space="preserve">D.10 推荐学习路径</w:t>
      </w:r>
    </w:p>
    <w:p>
      <w:pPr>
        <w:pStyle w:val="Heading3"/>
        <w:spacing w:after="200" w:before="300"/>
      </w:pPr>
      <w:r>
        <w:rPr>
          <w:rFonts w:ascii="黑体" w:cs="黑体" w:eastAsia="黑体" w:hAnsi="黑体"/>
          <w:b/>
          <w:bCs/>
          <w:sz w:val="26"/>
          <w:szCs w:val="26"/>
        </w:rPr>
        <w:t xml:space="preserve">初学者（本科低年级）</w:t>
      </w:r>
    </w:p>
    <w:p>
      <w:pPr>
        <w:pStyle w:val="ListParagraph"/>
        <w:numPr>
          <w:ilvl w:val="0"/>
          <w:numId w:val="3"/>
        </w:numPr>
        <w:spacing w:after="60" w:line="340"/>
      </w:pPr>
      <w:r>
        <w:rPr>
          <w:rFonts w:ascii="宋体" w:cs="宋体" w:eastAsia="宋体" w:hAnsi="宋体"/>
          <w:b w:val="false"/>
          <w:bCs w:val="false"/>
          <w:sz w:val="24"/>
          <w:szCs w:val="24"/>
        </w:rPr>
        <w:t xml:space="preserve">SketchUp或Blender → 掌握基本三维建模</w:t>
      </w:r>
    </w:p>
    <w:p>
      <w:pPr>
        <w:pStyle w:val="ListParagraph"/>
        <w:numPr>
          <w:ilvl w:val="0"/>
          <w:numId w:val="3"/>
        </w:numPr>
        <w:spacing w:after="60" w:line="340"/>
      </w:pPr>
      <w:r>
        <w:rPr>
          <w:rFonts w:ascii="宋体" w:cs="宋体" w:eastAsia="宋体" w:hAnsi="宋体"/>
          <w:b w:val="false"/>
          <w:bCs w:val="false"/>
          <w:sz w:val="24"/>
          <w:szCs w:val="24"/>
        </w:rPr>
        <w:t xml:space="preserve">CloudCompare → 了解点云处理基础</w:t>
      </w:r>
    </w:p>
    <w:p>
      <w:pPr>
        <w:pStyle w:val="ListParagraph"/>
        <w:numPr>
          <w:ilvl w:val="0"/>
          <w:numId w:val="3"/>
        </w:numPr>
        <w:spacing w:after="60" w:line="340"/>
      </w:pPr>
      <w:r>
        <w:rPr>
          <w:rFonts w:ascii="宋体" w:cs="宋体" w:eastAsia="宋体" w:hAnsi="宋体"/>
          <w:b w:val="false"/>
          <w:bCs w:val="false"/>
          <w:sz w:val="24"/>
          <w:szCs w:val="24"/>
        </w:rPr>
        <w:t xml:space="preserve">QGIS → 掌握基本空间分析</w:t>
      </w:r>
    </w:p>
    <w:p>
      <w:pPr>
        <w:pStyle w:val="ListParagraph"/>
        <w:numPr>
          <w:ilvl w:val="0"/>
          <w:numId w:val="3"/>
        </w:numPr>
        <w:spacing w:after="60" w:line="340"/>
      </w:pPr>
      <w:r>
        <w:rPr>
          <w:rFonts w:ascii="宋体" w:cs="宋体" w:eastAsia="宋体" w:hAnsi="宋体"/>
          <w:b w:val="false"/>
          <w:bCs w:val="false"/>
          <w:sz w:val="24"/>
          <w:szCs w:val="24"/>
        </w:rPr>
        <w:t xml:space="preserve">Neo4j → 了解图数据库和知识图谱</w:t>
      </w:r>
    </w:p>
    <w:p>
      <w:pPr>
        <w:pStyle w:val="Heading3"/>
        <w:spacing w:after="200" w:before="300"/>
      </w:pPr>
      <w:r>
        <w:rPr>
          <w:rFonts w:ascii="黑体" w:cs="黑体" w:eastAsia="黑体" w:hAnsi="黑体"/>
          <w:b/>
          <w:bCs/>
          <w:sz w:val="26"/>
          <w:szCs w:val="26"/>
        </w:rPr>
        <w:t xml:space="preserve">进阶者（本科高年级/研究生）</w:t>
      </w:r>
    </w:p>
    <w:p>
      <w:pPr>
        <w:pStyle w:val="ListParagraph"/>
        <w:numPr>
          <w:ilvl w:val="0"/>
          <w:numId w:val="3"/>
        </w:numPr>
        <w:spacing w:after="60" w:line="340"/>
      </w:pPr>
      <w:r>
        <w:rPr>
          <w:rFonts w:ascii="宋体" w:cs="宋体" w:eastAsia="宋体" w:hAnsi="宋体"/>
          <w:b w:val="false"/>
          <w:bCs w:val="false"/>
          <w:sz w:val="24"/>
          <w:szCs w:val="24"/>
        </w:rPr>
        <w:t xml:space="preserve">Agisoft Metashape → 掌握摄影测量全流程</w:t>
      </w:r>
    </w:p>
    <w:p>
      <w:pPr>
        <w:pStyle w:val="ListParagraph"/>
        <w:numPr>
          <w:ilvl w:val="0"/>
          <w:numId w:val="3"/>
        </w:numPr>
        <w:spacing w:after="60" w:line="340"/>
      </w:pPr>
      <w:r>
        <w:rPr>
          <w:rFonts w:ascii="宋体" w:cs="宋体" w:eastAsia="宋体" w:hAnsi="宋体"/>
          <w:b w:val="false"/>
          <w:bCs w:val="false"/>
          <w:sz w:val="24"/>
          <w:szCs w:val="24"/>
        </w:rPr>
        <w:t xml:space="preserve">Autodesk Revit → 掌握HBIM建模</w:t>
      </w:r>
    </w:p>
    <w:p>
      <w:pPr>
        <w:pStyle w:val="ListParagraph"/>
        <w:numPr>
          <w:ilvl w:val="0"/>
          <w:numId w:val="3"/>
        </w:numPr>
        <w:spacing w:after="60" w:line="340"/>
      </w:pPr>
      <w:r>
        <w:rPr>
          <w:rFonts w:ascii="宋体" w:cs="宋体" w:eastAsia="宋体" w:hAnsi="宋体"/>
          <w:b w:val="false"/>
          <w:bCs w:val="false"/>
          <w:sz w:val="24"/>
          <w:szCs w:val="24"/>
        </w:rPr>
        <w:t xml:space="preserve">Unity或Unreal → 开发VR/AR应用</w:t>
      </w:r>
    </w:p>
    <w:p>
      <w:pPr>
        <w:pStyle w:val="ListParagraph"/>
        <w:numPr>
          <w:ilvl w:val="0"/>
          <w:numId w:val="3"/>
        </w:numPr>
        <w:spacing w:after="60" w:line="340"/>
      </w:pPr>
      <w:r>
        <w:rPr>
          <w:rFonts w:ascii="宋体" w:cs="宋体" w:eastAsia="宋体" w:hAnsi="宋体"/>
          <w:b w:val="false"/>
          <w:bCs w:val="false"/>
          <w:sz w:val="24"/>
          <w:szCs w:val="24"/>
        </w:rPr>
        <w:t xml:space="preserve">Protégé + Apache Jena → 知识图谱构建</w:t>
      </w:r>
    </w:p>
    <w:p>
      <w:pPr>
        <w:pStyle w:val="Heading3"/>
        <w:spacing w:after="200" w:before="300"/>
      </w:pPr>
      <w:r>
        <w:rPr>
          <w:rFonts w:ascii="黑体" w:cs="黑体" w:eastAsia="黑体" w:hAnsi="黑体"/>
          <w:b/>
          <w:bCs/>
          <w:sz w:val="26"/>
          <w:szCs w:val="26"/>
        </w:rPr>
        <w:t xml:space="preserve">专业者（研究人员/从业者）</w:t>
      </w:r>
    </w:p>
    <w:p>
      <w:pPr>
        <w:pStyle w:val="ListParagraph"/>
        <w:numPr>
          <w:ilvl w:val="0"/>
          <w:numId w:val="3"/>
        </w:numPr>
        <w:spacing w:after="60" w:line="340"/>
      </w:pPr>
      <w:r>
        <w:rPr>
          <w:rFonts w:ascii="宋体" w:cs="宋体" w:eastAsia="宋体" w:hAnsi="宋体"/>
          <w:b w:val="false"/>
          <w:bCs w:val="false"/>
          <w:sz w:val="24"/>
          <w:szCs w:val="24"/>
        </w:rPr>
        <w:t xml:space="preserve">FARO SCENE或Leica Cyclone → 激光扫描数据处理</w:t>
      </w:r>
    </w:p>
    <w:p>
      <w:pPr>
        <w:pStyle w:val="ListParagraph"/>
        <w:numPr>
          <w:ilvl w:val="0"/>
          <w:numId w:val="3"/>
        </w:numPr>
        <w:spacing w:after="60" w:line="340"/>
      </w:pPr>
      <w:r>
        <w:rPr>
          <w:rFonts w:ascii="宋体" w:cs="宋体" w:eastAsia="宋体" w:hAnsi="宋体"/>
          <w:b w:val="false"/>
          <w:bCs w:val="false"/>
          <w:sz w:val="24"/>
          <w:szCs w:val="24"/>
        </w:rPr>
        <w:t xml:space="preserve">ArcGIS Pro → 高级空间分析</w:t>
      </w:r>
    </w:p>
    <w:p>
      <w:pPr>
        <w:pStyle w:val="ListParagraph"/>
        <w:numPr>
          <w:ilvl w:val="0"/>
          <w:numId w:val="3"/>
        </w:numPr>
        <w:spacing w:after="60" w:line="340"/>
      </w:pPr>
      <w:r>
        <w:rPr>
          <w:rFonts w:ascii="宋体" w:cs="宋体" w:eastAsia="宋体" w:hAnsi="宋体"/>
          <w:b w:val="false"/>
          <w:bCs w:val="false"/>
          <w:sz w:val="24"/>
          <w:szCs w:val="24"/>
        </w:rPr>
        <w:t xml:space="preserve">Stable Diffusion + 自训练模型 → AI文创开发</w:t>
      </w:r>
    </w:p>
    <w:p>
      <w:pPr>
        <w:pStyle w:val="ListParagraph"/>
        <w:numPr>
          <w:ilvl w:val="0"/>
          <w:numId w:val="3"/>
        </w:numPr>
        <w:spacing w:after="60" w:line="340"/>
      </w:pPr>
      <w:r>
        <w:rPr>
          <w:rFonts w:ascii="宋体" w:cs="宋体" w:eastAsia="宋体" w:hAnsi="宋体"/>
          <w:b w:val="false"/>
          <w:bCs w:val="false"/>
          <w:sz w:val="24"/>
          <w:szCs w:val="24"/>
        </w:rPr>
        <w:t xml:space="preserve">Omeka S → 数字资产管理平台搭建</w:t>
      </w:r>
    </w:p>
    <w:p>
      <w:r>
        <w:br w:type="page"/>
      </w:r>
    </w:p>
    <w:p>
      <w:pPr>
        <w:pStyle w:val="Heading1"/>
        <w:spacing w:after="200" w:before="400"/>
      </w:pPr>
      <w:r>
        <w:rPr>
          <w:rFonts w:ascii="黑体" w:cs="黑体" w:eastAsia="黑体" w:hAnsi="黑体"/>
          <w:b/>
          <w:bCs/>
          <w:color w:val="1F4E79"/>
          <w:sz w:val="32"/>
          <w:szCs w:val="32"/>
        </w:rPr>
        <w:t xml:space="preserve">附录E 课程教学大纲与实验方案</w:t>
      </w:r>
    </w:p>
    <w:p>
      <w:pPr>
        <w:pStyle w:val="Heading2"/>
        <w:spacing w:after="200" w:before="300"/>
      </w:pPr>
      <w:r>
        <w:rPr>
          <w:rFonts w:ascii="黑体" w:cs="黑体" w:eastAsia="黑体" w:hAnsi="黑体"/>
          <w:b/>
          <w:bCs/>
          <w:sz w:val="28"/>
          <w:szCs w:val="28"/>
        </w:rPr>
        <w:t xml:space="preserve">E.1 课程基本信息</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项目</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内容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课程名称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屯堡文化数字化传承与旅游活化</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课程性质</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数字文旅专业核心课程</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适用对象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数字文旅专业本科三/四年级学生</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先修课程</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数字文旅概论、智慧旅游技术与应用、旅游大数据分析与决策</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总学时</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64学时（理论48学时+实验16学时）</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学分</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4学分</w:t>
            </w:r>
          </w:p>
        </w:tc>
      </w:tr>
    </w:tbl>
    <w:p>
      <w:pPr>
        <w:pStyle w:val="Heading2"/>
        <w:spacing w:after="200" w:before="300"/>
      </w:pPr>
      <w:r>
        <w:rPr>
          <w:rFonts w:ascii="黑体" w:cs="黑体" w:eastAsia="黑体" w:hAnsi="黑体"/>
          <w:b/>
          <w:bCs/>
          <w:sz w:val="28"/>
          <w:szCs w:val="28"/>
        </w:rPr>
        <w:t xml:space="preserve">E.2 教学目标</w:t>
      </w:r>
    </w:p>
    <w:p>
      <w:pPr>
        <w:spacing w:after="120" w:line="360"/>
        <w:jc w:val="both"/>
      </w:pPr>
      <w:r>
        <w:rPr>
          <w:rFonts w:ascii="宋体" w:cs="宋体" w:eastAsia="宋体" w:hAnsi="宋体"/>
          <w:b/>
          <w:bCs/>
          <w:sz w:val="24"/>
          <w:szCs w:val="24"/>
        </w:rPr>
        <w:t xml:space="preserve">知识目标。</w:t>
      </w:r>
    </w:p>
    <w:p>
      <w:pPr>
        <w:pStyle w:val="ListParagraph"/>
        <w:numPr>
          <w:ilvl w:val="0"/>
          <w:numId w:val="2"/>
        </w:numPr>
        <w:spacing w:after="60" w:line="340"/>
      </w:pPr>
      <w:r>
        <w:rPr>
          <w:rFonts w:ascii="宋体" w:cs="宋体" w:eastAsia="宋体" w:hAnsi="宋体"/>
          <w:b w:val="false"/>
          <w:bCs w:val="false"/>
          <w:sz w:val="24"/>
          <w:szCs w:val="24"/>
        </w:rPr>
        <w:t xml:space="preserve">系统掌握屯堡文化的历史背景、核心要素和当代价值</w:t>
      </w:r>
    </w:p>
    <w:p>
      <w:pPr>
        <w:pStyle w:val="ListParagraph"/>
        <w:numPr>
          <w:ilvl w:val="0"/>
          <w:numId w:val="2"/>
        </w:numPr>
        <w:spacing w:after="60" w:line="340"/>
      </w:pPr>
      <w:r>
        <w:rPr>
          <w:rFonts w:ascii="宋体" w:cs="宋体" w:eastAsia="宋体" w:hAnsi="宋体"/>
          <w:b w:val="false"/>
          <w:bCs w:val="false"/>
          <w:sz w:val="24"/>
          <w:szCs w:val="24"/>
        </w:rPr>
        <w:t xml:space="preserve">理解文化遗产数字化的理论与技术体系</w:t>
      </w:r>
    </w:p>
    <w:p>
      <w:pPr>
        <w:pStyle w:val="ListParagraph"/>
        <w:numPr>
          <w:ilvl w:val="0"/>
          <w:numId w:val="2"/>
        </w:numPr>
        <w:spacing w:after="60" w:line="340"/>
      </w:pPr>
      <w:r>
        <w:rPr>
          <w:rFonts w:ascii="宋体" w:cs="宋体" w:eastAsia="宋体" w:hAnsi="宋体"/>
          <w:b w:val="false"/>
          <w:bCs w:val="false"/>
          <w:sz w:val="24"/>
          <w:szCs w:val="24"/>
        </w:rPr>
        <w:t xml:space="preserve">掌握文化遗产旅游活化的模式与方法</w:t>
      </w:r>
    </w:p>
    <w:p>
      <w:pPr>
        <w:pStyle w:val="ListParagraph"/>
        <w:numPr>
          <w:ilvl w:val="0"/>
          <w:numId w:val="2"/>
        </w:numPr>
        <w:spacing w:after="60" w:line="340"/>
      </w:pPr>
      <w:r>
        <w:rPr>
          <w:rFonts w:ascii="宋体" w:cs="宋体" w:eastAsia="宋体" w:hAnsi="宋体"/>
          <w:b w:val="false"/>
          <w:bCs w:val="false"/>
          <w:sz w:val="24"/>
          <w:szCs w:val="24"/>
        </w:rPr>
        <w:t xml:space="preserve">了解屯堡文化保护与发展的政策框架和典型案例</w:t>
      </w:r>
    </w:p>
    <w:p>
      <w:pPr>
        <w:spacing w:after="120" w:line="360"/>
        <w:jc w:val="both"/>
      </w:pPr>
      <w:r>
        <w:rPr>
          <w:rFonts w:ascii="宋体" w:cs="宋体" w:eastAsia="宋体" w:hAnsi="宋体"/>
          <w:b/>
          <w:bCs/>
          <w:sz w:val="24"/>
          <w:szCs w:val="24"/>
        </w:rPr>
        <w:t xml:space="preserve">能力目标。</w:t>
      </w:r>
    </w:p>
    <w:p>
      <w:pPr>
        <w:pStyle w:val="ListParagraph"/>
        <w:numPr>
          <w:ilvl w:val="0"/>
          <w:numId w:val="2"/>
        </w:numPr>
        <w:spacing w:after="60" w:line="340"/>
      </w:pPr>
      <w:r>
        <w:rPr>
          <w:rFonts w:ascii="宋体" w:cs="宋体" w:eastAsia="宋体" w:hAnsi="宋体"/>
          <w:b w:val="false"/>
          <w:bCs w:val="false"/>
          <w:sz w:val="24"/>
          <w:szCs w:val="24"/>
        </w:rPr>
        <w:t xml:space="preserve">能够运用三维扫描、摄影测量等工具进行文化遗产数字化采集</w:t>
      </w:r>
    </w:p>
    <w:p>
      <w:pPr>
        <w:pStyle w:val="ListParagraph"/>
        <w:numPr>
          <w:ilvl w:val="0"/>
          <w:numId w:val="2"/>
        </w:numPr>
        <w:spacing w:after="60" w:line="340"/>
      </w:pPr>
      <w:r>
        <w:rPr>
          <w:rFonts w:ascii="宋体" w:cs="宋体" w:eastAsia="宋体" w:hAnsi="宋体"/>
          <w:b w:val="false"/>
          <w:bCs w:val="false"/>
          <w:sz w:val="24"/>
          <w:szCs w:val="24"/>
        </w:rPr>
        <w:t xml:space="preserve">能够设计文化遗产知识图谱和数据库</w:t>
      </w:r>
    </w:p>
    <w:p>
      <w:pPr>
        <w:pStyle w:val="ListParagraph"/>
        <w:numPr>
          <w:ilvl w:val="0"/>
          <w:numId w:val="2"/>
        </w:numPr>
        <w:spacing w:after="60" w:line="340"/>
      </w:pPr>
      <w:r>
        <w:rPr>
          <w:rFonts w:ascii="宋体" w:cs="宋体" w:eastAsia="宋体" w:hAnsi="宋体"/>
          <w:b w:val="false"/>
          <w:bCs w:val="false"/>
          <w:sz w:val="24"/>
          <w:szCs w:val="24"/>
        </w:rPr>
        <w:t xml:space="preserve">能够策划文化旅游产品和沉浸式体验方案</w:t>
      </w:r>
    </w:p>
    <w:p>
      <w:pPr>
        <w:pStyle w:val="ListParagraph"/>
        <w:numPr>
          <w:ilvl w:val="0"/>
          <w:numId w:val="2"/>
        </w:numPr>
        <w:spacing w:after="60" w:line="340"/>
      </w:pPr>
      <w:r>
        <w:rPr>
          <w:rFonts w:ascii="宋体" w:cs="宋体" w:eastAsia="宋体" w:hAnsi="宋体"/>
          <w:b w:val="false"/>
          <w:bCs w:val="false"/>
          <w:sz w:val="24"/>
          <w:szCs w:val="24"/>
        </w:rPr>
        <w:t xml:space="preserve">能够分析文化遗产保护与旅游开发的协调问题</w:t>
      </w:r>
    </w:p>
    <w:p>
      <w:pPr>
        <w:spacing w:after="120" w:line="360"/>
        <w:jc w:val="both"/>
      </w:pPr>
      <w:r>
        <w:rPr>
          <w:rFonts w:ascii="宋体" w:cs="宋体" w:eastAsia="宋体" w:hAnsi="宋体"/>
          <w:b/>
          <w:bCs/>
          <w:sz w:val="24"/>
          <w:szCs w:val="24"/>
        </w:rPr>
        <w:t xml:space="preserve">素养目标。</w:t>
      </w:r>
    </w:p>
    <w:p>
      <w:pPr>
        <w:pStyle w:val="ListParagraph"/>
        <w:numPr>
          <w:ilvl w:val="0"/>
          <w:numId w:val="2"/>
        </w:numPr>
        <w:spacing w:after="60" w:line="340"/>
      </w:pPr>
      <w:r>
        <w:rPr>
          <w:rFonts w:ascii="宋体" w:cs="宋体" w:eastAsia="宋体" w:hAnsi="宋体"/>
          <w:b w:val="false"/>
          <w:bCs w:val="false"/>
          <w:sz w:val="24"/>
          <w:szCs w:val="24"/>
        </w:rPr>
        <w:t xml:space="preserve">树立文化遗产保护的社会责任意识</w:t>
      </w:r>
    </w:p>
    <w:p>
      <w:pPr>
        <w:pStyle w:val="ListParagraph"/>
        <w:numPr>
          <w:ilvl w:val="0"/>
          <w:numId w:val="2"/>
        </w:numPr>
        <w:spacing w:after="60" w:line="340"/>
      </w:pPr>
      <w:r>
        <w:rPr>
          <w:rFonts w:ascii="宋体" w:cs="宋体" w:eastAsia="宋体" w:hAnsi="宋体"/>
          <w:b w:val="false"/>
          <w:bCs w:val="false"/>
          <w:sz w:val="24"/>
          <w:szCs w:val="24"/>
        </w:rPr>
        <w:t xml:space="preserve">培养对地方文化的认同感和自豪感</w:t>
      </w:r>
    </w:p>
    <w:p>
      <w:pPr>
        <w:pStyle w:val="ListParagraph"/>
        <w:numPr>
          <w:ilvl w:val="0"/>
          <w:numId w:val="2"/>
        </w:numPr>
        <w:spacing w:after="60" w:line="340"/>
      </w:pPr>
      <w:r>
        <w:rPr>
          <w:rFonts w:ascii="宋体" w:cs="宋体" w:eastAsia="宋体" w:hAnsi="宋体"/>
          <w:b w:val="false"/>
          <w:bCs w:val="false"/>
          <w:sz w:val="24"/>
          <w:szCs w:val="24"/>
        </w:rPr>
        <w:t xml:space="preserve">形成跨学科整合和团队协作的工作习惯</w:t>
      </w:r>
    </w:p>
    <w:p>
      <w:pPr>
        <w:pStyle w:val="ListParagraph"/>
        <w:numPr>
          <w:ilvl w:val="0"/>
          <w:numId w:val="2"/>
        </w:numPr>
        <w:spacing w:after="60" w:line="340"/>
      </w:pPr>
      <w:r>
        <w:rPr>
          <w:rFonts w:ascii="宋体" w:cs="宋体" w:eastAsia="宋体" w:hAnsi="宋体"/>
          <w:b w:val="false"/>
          <w:bCs w:val="false"/>
          <w:sz w:val="24"/>
          <w:szCs w:val="24"/>
        </w:rPr>
        <w:t xml:space="preserve">建立文化保护与经济发展协调的辩证思维</w:t>
      </w:r>
    </w:p>
    <w:p>
      <w:pPr>
        <w:pStyle w:val="Heading2"/>
        <w:spacing w:after="200" w:before="300"/>
      </w:pPr>
      <w:r>
        <w:rPr>
          <w:rFonts w:ascii="黑体" w:cs="黑体" w:eastAsia="黑体" w:hAnsi="黑体"/>
          <w:b/>
          <w:bCs/>
          <w:sz w:val="28"/>
          <w:szCs w:val="28"/>
        </w:rPr>
        <w:t xml:space="preserve">E.3 教学内容与学时分配</w:t>
      </w:r>
    </w:p>
    <w:p>
      <w:pPr>
        <w:pStyle w:val="Heading3"/>
        <w:spacing w:after="200" w:before="300"/>
      </w:pPr>
      <w:r>
        <w:rPr>
          <w:rFonts w:ascii="黑体" w:cs="黑体" w:eastAsia="黑体" w:hAnsi="黑体"/>
          <w:b/>
          <w:bCs/>
          <w:sz w:val="26"/>
          <w:szCs w:val="26"/>
        </w:rPr>
        <w:t xml:space="preserve">第一篇：文化认知篇（12学时）</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章节</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内容</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理论学时</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教学方式</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第1章 屯堡文化概述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定义、起源、地理分布、历史地位</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讲授+影像观摩</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第2章 屯堡文化核心要素</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建筑、地戏、服饰、饮食、语言、信仰</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讲授+案例分析</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第3章 屯堡文化的当代价值</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价值评估框架、多维价值分析</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讲授+小组讨论</w:t>
            </w:r>
          </w:p>
        </w:tc>
      </w:tr>
    </w:tbl>
    <w:p>
      <w:pPr>
        <w:pStyle w:val="Heading3"/>
        <w:spacing w:after="200" w:before="300"/>
      </w:pPr>
      <w:r>
        <w:rPr>
          <w:rFonts w:ascii="黑体" w:cs="黑体" w:eastAsia="黑体" w:hAnsi="黑体"/>
          <w:b/>
          <w:bCs/>
          <w:sz w:val="26"/>
          <w:szCs w:val="26"/>
        </w:rPr>
        <w:t xml:space="preserve">第二篇：数字化保护篇（14学时）</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章节</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内容</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理论学时</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教学方式</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第4章 文化遗产数字化理论与方法</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概念、采集技术、处理技术、国际标准</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讲授+技术演示</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第5章 屯堡建筑与空间数字化</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建筑三维采集、HBIM、GIS分析、数字孪生</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讲授+案例教学</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第6章 屯堡非物质文化遗产数字化</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地戏记录、手工艺采集、口述史、AI应用</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讲授+实践演示</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第7章 屯堡文化数据库与知识图谱</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元数据标准、知识图谱构建、大数据平台</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讲授+上机操作</w:t>
            </w:r>
          </w:p>
        </w:tc>
      </w:tr>
    </w:tbl>
    <w:p>
      <w:pPr>
        <w:pStyle w:val="Heading3"/>
        <w:spacing w:after="200" w:before="300"/>
      </w:pPr>
      <w:r>
        <w:rPr>
          <w:rFonts w:ascii="黑体" w:cs="黑体" w:eastAsia="黑体" w:hAnsi="黑体"/>
          <w:b/>
          <w:bCs/>
          <w:sz w:val="26"/>
          <w:szCs w:val="26"/>
        </w:rPr>
        <w:t xml:space="preserve">第三篇：旅游活化篇（12学时）</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章节</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内容</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理论学时</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教学方式</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第8章 文化遗产旅游活化理论</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活化概念、活化模式、屯堡现状分析</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讲授+案例分析</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第9章 沉浸式屯堡体验设计</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VR/AR体验、沉浸式剧场、游戏化设计</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讲授+体验教学</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第10章 屯堡文创产品开发与IP运营</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文创开发流程、符号转化、IP运营、数字文创</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讲授+工作坊</w:t>
            </w:r>
          </w:p>
        </w:tc>
      </w:tr>
    </w:tbl>
    <w:p>
      <w:pPr>
        <w:pStyle w:val="Heading3"/>
        <w:spacing w:after="200" w:before="300"/>
      </w:pPr>
      <w:r>
        <w:rPr>
          <w:rFonts w:ascii="黑体" w:cs="黑体" w:eastAsia="黑体" w:hAnsi="黑体"/>
          <w:b/>
          <w:bCs/>
          <w:sz w:val="26"/>
          <w:szCs w:val="26"/>
        </w:rPr>
        <w:t xml:space="preserve">第四篇：实践与治理篇（10学时）</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章节</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内容</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理论学时</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教学方式</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第11章 贵州屯堡文化保护与旅游实践</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政策框架、村寨实践、新技术应用</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讲授+实地考察</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第12章 可持续发展与社区参与</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可持续发展理论、社区参与、环境保护</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讲授+小组研讨</w:t>
            </w:r>
          </w:p>
        </w:tc>
      </w:tr>
    </w:tbl>
    <w:p>
      <w:pPr>
        <w:pStyle w:val="Heading2"/>
        <w:spacing w:after="200" w:before="300"/>
      </w:pPr>
      <w:r>
        <w:rPr>
          <w:rFonts w:ascii="黑体" w:cs="黑体" w:eastAsia="黑体" w:hAnsi="黑体"/>
          <w:b/>
          <w:bCs/>
          <w:sz w:val="28"/>
          <w:szCs w:val="28"/>
        </w:rPr>
        <w:t xml:space="preserve">E.4 实验教学安排（16学时）</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实验编号</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实验名称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学时</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主要内容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实验一</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屯堡建筑数字化采集</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综合</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使用无人机和全景相机对建筑进行数字化采集，学习基本操作</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实验二</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三维模型处理与展示</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综合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使用CloudCompare处理点云数据，使用SketchUp建立简易三维模型</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实验三</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知识图谱构建</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设计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使用Protégé设计屯堡文化本体模型，使用Neo4j构建小规模知识图谱</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实验四</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文创产品设计工作坊</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创新</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以屯堡文化符号为素材，分组设计文创产品方案并进行展示评比</w:t>
            </w:r>
          </w:p>
        </w:tc>
      </w:tr>
    </w:tbl>
    <w:p>
      <w:pPr>
        <w:pStyle w:val="Heading2"/>
        <w:spacing w:after="200" w:before="300"/>
      </w:pPr>
      <w:r>
        <w:rPr>
          <w:rFonts w:ascii="黑体" w:cs="黑体" w:eastAsia="黑体" w:hAnsi="黑体"/>
          <w:b/>
          <w:bCs/>
          <w:sz w:val="28"/>
          <w:szCs w:val="28"/>
        </w:rPr>
        <w:t xml:space="preserve">E.5 考核方式</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考核项目</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占比</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说明</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平时成绩</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出勤、课堂参与、课后作业</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实验成绩</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4次实验的完成质量和实验报告</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期末考核</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课程论文或项目方案（二选一）</w:t>
            </w:r>
          </w:p>
        </w:tc>
      </w:tr>
    </w:tbl>
    <w:p>
      <w:pPr>
        <w:spacing w:after="120" w:line="360"/>
        <w:jc w:val="both"/>
      </w:pPr>
      <w:r>
        <w:rPr>
          <w:rFonts w:ascii="宋体" w:cs="宋体" w:eastAsia="宋体" w:hAnsi="宋体"/>
          <w:b/>
          <w:bCs/>
          <w:sz w:val="24"/>
          <w:szCs w:val="24"/>
        </w:rPr>
        <w:t xml:space="preserve">课程论文要求。</w:t>
      </w:r>
      <w:r>
        <w:rPr>
          <w:rFonts w:ascii="宋体" w:cs="宋体" w:eastAsia="宋体" w:hAnsi="宋体"/>
          <w:b w:val="false"/>
          <w:bCs w:val="false"/>
          <w:sz w:val="24"/>
          <w:szCs w:val="24"/>
        </w:rPr>
        <w:t xml:space="preserve"> 围绕屯堡文化数字化传承或旅游活化选题，撰写一篇5000字以上的学术论文，要求有文献综述、理论框架和案例分析。</w:t>
      </w:r>
    </w:p>
    <w:p>
      <w:pPr>
        <w:spacing w:after="120" w:line="360"/>
        <w:jc w:val="both"/>
      </w:pPr>
      <w:r>
        <w:rPr>
          <w:rFonts w:ascii="宋体" w:cs="宋体" w:eastAsia="宋体" w:hAnsi="宋体"/>
          <w:b/>
          <w:bCs/>
          <w:sz w:val="24"/>
          <w:szCs w:val="24"/>
        </w:rPr>
        <w:t xml:space="preserve">项目方案要求。</w:t>
      </w:r>
      <w:r>
        <w:rPr>
          <w:rFonts w:ascii="宋体" w:cs="宋体" w:eastAsia="宋体" w:hAnsi="宋体"/>
          <w:b w:val="false"/>
          <w:bCs w:val="false"/>
          <w:sz w:val="24"/>
          <w:szCs w:val="24"/>
        </w:rPr>
        <w:t xml:space="preserve"> 分组（3-5人）完成一份完整的"屯堡文化数字化保护与旅游活化项目方案"，包括项目背景、技术方案、产品设计、运营计划和预算估算。鼓励结合安顺本地实际进行选题。</w:t>
      </w:r>
    </w:p>
    <w:p>
      <w:pPr>
        <w:pStyle w:val="Heading2"/>
        <w:spacing w:after="200" w:before="300"/>
      </w:pPr>
      <w:r>
        <w:rPr>
          <w:rFonts w:ascii="黑体" w:cs="黑体" w:eastAsia="黑体" w:hAnsi="黑体"/>
          <w:b/>
          <w:bCs/>
          <w:sz w:val="28"/>
          <w:szCs w:val="28"/>
        </w:rPr>
        <w:t xml:space="preserve">E.6 推荐教材与参考资料</w:t>
      </w:r>
    </w:p>
    <w:p>
      <w:pPr>
        <w:spacing w:after="120" w:line="360"/>
        <w:jc w:val="both"/>
      </w:pPr>
      <w:r>
        <w:rPr>
          <w:rFonts w:ascii="宋体" w:cs="宋体" w:eastAsia="宋体" w:hAnsi="宋体"/>
          <w:b/>
          <w:bCs/>
          <w:sz w:val="24"/>
          <w:szCs w:val="24"/>
        </w:rPr>
        <w:t xml:space="preserve">主教材。</w:t>
      </w:r>
      <w:r>
        <w:rPr>
          <w:rFonts w:ascii="宋体" w:cs="宋体" w:eastAsia="宋体" w:hAnsi="宋体"/>
          <w:b w:val="false"/>
          <w:bCs w:val="false"/>
          <w:sz w:val="24"/>
          <w:szCs w:val="24"/>
        </w:rPr>
        <w:t xml:space="preserve"> 《屯堡文化数字化传承与旅游活化》（本书）</w:t>
      </w:r>
    </w:p>
    <w:p>
      <w:pPr>
        <w:spacing w:after="120" w:line="360"/>
        <w:jc w:val="both"/>
      </w:pPr>
      <w:r>
        <w:rPr>
          <w:rFonts w:ascii="宋体" w:cs="宋体" w:eastAsia="宋体" w:hAnsi="宋体"/>
          <w:b/>
          <w:bCs/>
          <w:sz w:val="24"/>
          <w:szCs w:val="24"/>
        </w:rPr>
        <w:t xml:space="preserve">参考书目。</w:t>
      </w:r>
    </w:p>
    <w:p>
      <w:pPr>
        <w:pStyle w:val="ListParagraph"/>
        <w:numPr>
          <w:ilvl w:val="0"/>
          <w:numId w:val="3"/>
        </w:numPr>
        <w:spacing w:after="60" w:line="340"/>
      </w:pPr>
      <w:r>
        <w:rPr>
          <w:rFonts w:ascii="宋体" w:cs="宋体" w:eastAsia="宋体" w:hAnsi="宋体"/>
          <w:b w:val="false"/>
          <w:bCs w:val="false"/>
          <w:sz w:val="24"/>
          <w:szCs w:val="24"/>
        </w:rPr>
        <w:t xml:space="preserve">《安顺屯堡文化研究》，贵州人民出版社</w:t>
      </w:r>
    </w:p>
    <w:p>
      <w:pPr>
        <w:pStyle w:val="ListParagraph"/>
        <w:numPr>
          <w:ilvl w:val="0"/>
          <w:numId w:val="3"/>
        </w:numPr>
        <w:spacing w:after="60" w:line="340"/>
      </w:pPr>
      <w:r>
        <w:rPr>
          <w:rFonts w:ascii="宋体" w:cs="宋体" w:eastAsia="宋体" w:hAnsi="宋体"/>
          <w:b w:val="false"/>
          <w:bCs w:val="false"/>
          <w:sz w:val="24"/>
          <w:szCs w:val="24"/>
        </w:rPr>
        <w:t xml:space="preserve">《文化遗产数字化保护技术》，科学出版社</w:t>
      </w:r>
    </w:p>
    <w:p>
      <w:pPr>
        <w:pStyle w:val="ListParagraph"/>
        <w:numPr>
          <w:ilvl w:val="0"/>
          <w:numId w:val="3"/>
        </w:numPr>
        <w:spacing w:after="60" w:line="340"/>
      </w:pPr>
      <w:r>
        <w:rPr>
          <w:rFonts w:ascii="宋体" w:cs="宋体" w:eastAsia="宋体" w:hAnsi="宋体"/>
          <w:b w:val="false"/>
          <w:bCs w:val="false"/>
          <w:sz w:val="24"/>
          <w:szCs w:val="24"/>
        </w:rPr>
        <w:t xml:space="preserve">《体验经济》，B. Joseph Pine II &amp; James H. Gilmore，机械工业出版社</w:t>
      </w:r>
    </w:p>
    <w:p>
      <w:pPr>
        <w:pStyle w:val="ListParagraph"/>
        <w:numPr>
          <w:ilvl w:val="0"/>
          <w:numId w:val="3"/>
        </w:numPr>
        <w:spacing w:after="60" w:line="340"/>
      </w:pPr>
      <w:r>
        <w:rPr>
          <w:rFonts w:ascii="宋体" w:cs="宋体" w:eastAsia="宋体" w:hAnsi="宋体"/>
          <w:b w:val="false"/>
          <w:bCs w:val="false"/>
          <w:sz w:val="24"/>
          <w:szCs w:val="24"/>
        </w:rPr>
        <w:t xml:space="preserve">《文化创意产品设计》，中国轻工业出版社</w:t>
      </w:r>
    </w:p>
    <w:p>
      <w:pPr>
        <w:pStyle w:val="ListParagraph"/>
        <w:numPr>
          <w:ilvl w:val="0"/>
          <w:numId w:val="3"/>
        </w:numPr>
        <w:spacing w:after="60" w:line="340"/>
      </w:pPr>
      <w:r>
        <w:rPr>
          <w:rFonts w:ascii="宋体" w:cs="宋体" w:eastAsia="宋体" w:hAnsi="宋体"/>
          <w:b w:val="false"/>
          <w:bCs w:val="false"/>
          <w:sz w:val="24"/>
          <w:szCs w:val="24"/>
        </w:rPr>
        <w:t xml:space="preserve">《屯堡文化研究文集》，贵州大学出版社</w:t>
      </w:r>
    </w:p>
    <w:p>
      <w:pPr>
        <w:pStyle w:val="ListParagraph"/>
        <w:numPr>
          <w:ilvl w:val="0"/>
          <w:numId w:val="3"/>
        </w:numPr>
        <w:spacing w:after="60" w:line="340"/>
      </w:pPr>
      <w:r>
        <w:rPr>
          <w:rFonts w:ascii="宋体" w:cs="宋体" w:eastAsia="宋体" w:hAnsi="宋体"/>
          <w:b w:val="false"/>
          <w:bCs w:val="false"/>
          <w:sz w:val="24"/>
          <w:szCs w:val="24"/>
        </w:rPr>
        <w:t xml:space="preserve">The CIDOC Conceptual Reference Model (CIDOC-CRM), ICOM/CIDOC</w:t>
      </w:r>
    </w:p>
    <w:p>
      <w:pPr>
        <w:pStyle w:val="ListParagraph"/>
        <w:numPr>
          <w:ilvl w:val="0"/>
          <w:numId w:val="3"/>
        </w:numPr>
        <w:spacing w:after="60" w:line="340"/>
      </w:pPr>
      <w:r>
        <w:rPr>
          <w:rFonts w:ascii="宋体" w:cs="宋体" w:eastAsia="宋体" w:hAnsi="宋体"/>
          <w:b w:val="false"/>
          <w:bCs w:val="false"/>
          <w:sz w:val="24"/>
          <w:szCs w:val="24"/>
        </w:rPr>
        <w:t xml:space="preserve">The London Charter for the Computer-based Visualisation of Cultural Heritage</w:t>
      </w:r>
    </w:p>
    <w:p>
      <w:pPr>
        <w:spacing w:after="120" w:line="360"/>
        <w:jc w:val="both"/>
      </w:pPr>
      <w:r>
        <w:rPr>
          <w:rFonts w:ascii="宋体" w:cs="宋体" w:eastAsia="宋体" w:hAnsi="宋体"/>
          <w:b/>
          <w:bCs/>
          <w:sz w:val="24"/>
          <w:szCs w:val="24"/>
        </w:rPr>
        <w:t xml:space="preserve">数字资源。</w:t>
      </w:r>
    </w:p>
    <w:p>
      <w:pPr>
        <w:pStyle w:val="ListParagraph"/>
        <w:numPr>
          <w:ilvl w:val="0"/>
          <w:numId w:val="2"/>
        </w:numPr>
        <w:spacing w:after="60" w:line="340"/>
      </w:pPr>
      <w:r>
        <w:rPr>
          <w:rFonts w:ascii="宋体" w:cs="宋体" w:eastAsia="宋体" w:hAnsi="宋体"/>
          <w:b w:val="false"/>
          <w:bCs w:val="false"/>
          <w:sz w:val="24"/>
          <w:szCs w:val="24"/>
        </w:rPr>
        <w:t xml:space="preserve">数字敦煌 (https://www.e-dunhuang.com/)</w:t>
      </w:r>
    </w:p>
    <w:p>
      <w:pPr>
        <w:pStyle w:val="ListParagraph"/>
        <w:numPr>
          <w:ilvl w:val="0"/>
          <w:numId w:val="2"/>
        </w:numPr>
        <w:spacing w:after="60" w:line="340"/>
      </w:pPr>
      <w:r>
        <w:rPr>
          <w:rFonts w:ascii="宋体" w:cs="宋体" w:eastAsia="宋体" w:hAnsi="宋体"/>
          <w:b w:val="false"/>
          <w:bCs w:val="false"/>
          <w:sz w:val="24"/>
          <w:szCs w:val="24"/>
        </w:rPr>
        <w:t xml:space="preserve">数字故宫 (https://www.dpm.org.cn/)</w:t>
      </w:r>
    </w:p>
    <w:p>
      <w:pPr>
        <w:pStyle w:val="ListParagraph"/>
        <w:numPr>
          <w:ilvl w:val="0"/>
          <w:numId w:val="2"/>
        </w:numPr>
        <w:spacing w:after="60" w:line="340"/>
      </w:pPr>
      <w:r>
        <w:rPr>
          <w:rFonts w:ascii="宋体" w:cs="宋体" w:eastAsia="宋体" w:hAnsi="宋体"/>
          <w:b w:val="false"/>
          <w:bCs w:val="false"/>
          <w:sz w:val="24"/>
          <w:szCs w:val="24"/>
        </w:rPr>
        <w:t xml:space="preserve">CIDOC-CRM官网 (https://www.cidoc-crm.org/)</w:t>
      </w:r>
    </w:p>
    <w:p>
      <w:pPr>
        <w:pStyle w:val="ListParagraph"/>
        <w:numPr>
          <w:ilvl w:val="0"/>
          <w:numId w:val="2"/>
        </w:numPr>
        <w:spacing w:after="60" w:line="340"/>
      </w:pPr>
      <w:r>
        <w:rPr>
          <w:rFonts w:ascii="宋体" w:cs="宋体" w:eastAsia="宋体" w:hAnsi="宋体"/>
          <w:b w:val="false"/>
          <w:bCs w:val="false"/>
          <w:sz w:val="24"/>
          <w:szCs w:val="24"/>
        </w:rPr>
        <w:t xml:space="preserve">屯堡文化知识图谱（安顺学院建设）</w:t>
      </w:r>
    </w:p>
    <w:p>
      <w:pPr>
        <w:spacing w:after="120" w:line="360"/>
        <w:jc w:val="both"/>
      </w:pPr>
      <w:r>
        <w:rPr>
          <w:rFonts w:ascii="宋体" w:cs="宋体" w:eastAsia="宋体" w:hAnsi="宋体"/>
          <w:b/>
          <w:bCs/>
          <w:sz w:val="24"/>
          <w:szCs w:val="24"/>
        </w:rPr>
        <w:t xml:space="preserve">田野考察建议地点。</w:t>
      </w:r>
    </w:p>
    <w:p>
      <w:pPr>
        <w:pStyle w:val="ListParagraph"/>
        <w:numPr>
          <w:ilvl w:val="0"/>
          <w:numId w:val="2"/>
        </w:numPr>
        <w:spacing w:after="60" w:line="340"/>
      </w:pPr>
      <w:r>
        <w:rPr>
          <w:rFonts w:ascii="宋体" w:cs="宋体" w:eastAsia="宋体" w:hAnsi="宋体"/>
          <w:b w:val="false"/>
          <w:bCs w:val="false"/>
          <w:sz w:val="24"/>
          <w:szCs w:val="24"/>
        </w:rPr>
        <w:t xml:space="preserve">天龙屯堡景区</w:t>
      </w:r>
    </w:p>
    <w:p>
      <w:pPr>
        <w:pStyle w:val="ListParagraph"/>
        <w:numPr>
          <w:ilvl w:val="0"/>
          <w:numId w:val="2"/>
        </w:numPr>
        <w:spacing w:after="60" w:line="340"/>
      </w:pPr>
      <w:r>
        <w:rPr>
          <w:rFonts w:ascii="宋体" w:cs="宋体" w:eastAsia="宋体" w:hAnsi="宋体"/>
          <w:b w:val="false"/>
          <w:bCs w:val="false"/>
          <w:sz w:val="24"/>
          <w:szCs w:val="24"/>
        </w:rPr>
        <w:t xml:space="preserve">本寨古建筑群</w:t>
      </w:r>
    </w:p>
    <w:p>
      <w:pPr>
        <w:pStyle w:val="ListParagraph"/>
        <w:numPr>
          <w:ilvl w:val="0"/>
          <w:numId w:val="2"/>
        </w:numPr>
        <w:spacing w:after="60" w:line="340"/>
      </w:pPr>
      <w:r>
        <w:rPr>
          <w:rFonts w:ascii="宋体" w:cs="宋体" w:eastAsia="宋体" w:hAnsi="宋体"/>
          <w:b w:val="false"/>
          <w:bCs w:val="false"/>
          <w:sz w:val="24"/>
          <w:szCs w:val="24"/>
        </w:rPr>
        <w:t xml:space="preserve">云山屯古建筑群</w:t>
      </w:r>
    </w:p>
    <w:p>
      <w:pPr>
        <w:pStyle w:val="ListParagraph"/>
        <w:numPr>
          <w:ilvl w:val="0"/>
          <w:numId w:val="2"/>
        </w:numPr>
        <w:spacing w:after="60" w:line="340"/>
      </w:pPr>
      <w:r>
        <w:rPr>
          <w:rFonts w:ascii="宋体" w:cs="宋体" w:eastAsia="宋体" w:hAnsi="宋体"/>
          <w:b w:val="false"/>
          <w:bCs w:val="false"/>
          <w:sz w:val="24"/>
          <w:szCs w:val="24"/>
        </w:rPr>
        <w:t xml:space="preserve">鲍家屯古水利系统</w:t>
      </w:r>
    </w:p>
    <w:p>
      <w:pPr>
        <w:pStyle w:val="ListParagraph"/>
        <w:numPr>
          <w:ilvl w:val="0"/>
          <w:numId w:val="2"/>
        </w:numPr>
        <w:spacing w:after="60" w:line="340"/>
      </w:pPr>
      <w:r>
        <w:rPr>
          <w:rFonts w:ascii="宋体" w:cs="宋体" w:eastAsia="宋体" w:hAnsi="宋体"/>
          <w:b w:val="false"/>
          <w:bCs w:val="false"/>
          <w:sz w:val="24"/>
          <w:szCs w:val="24"/>
        </w:rPr>
        <w:t xml:space="preserve">旧州古镇</w:t>
      </w:r>
    </w:p>
    <w:p>
      <w:pPr>
        <w:pStyle w:val="ListParagraph"/>
        <w:numPr>
          <w:ilvl w:val="0"/>
          <w:numId w:val="2"/>
        </w:numPr>
        <w:spacing w:after="60" w:line="340"/>
      </w:pPr>
      <w:r>
        <w:rPr>
          <w:rFonts w:ascii="宋体" w:cs="宋体" w:eastAsia="宋体" w:hAnsi="宋体"/>
          <w:b w:val="false"/>
          <w:bCs w:val="false"/>
          <w:sz w:val="24"/>
          <w:szCs w:val="24"/>
        </w:rPr>
        <w:t xml:space="preserve">安顺地戏传习所</w:t>
      </w:r>
    </w:p>
    <w:p>
      <w:r>
        <w:br w:type="page"/>
      </w:r>
    </w:p>
    <w:p>
      <w:pPr>
        <w:pStyle w:val="Heading1"/>
        <w:spacing w:after="200" w:before="400"/>
      </w:pPr>
      <w:r>
        <w:rPr>
          <w:rFonts w:ascii="黑体" w:cs="黑体" w:eastAsia="黑体" w:hAnsi="黑体"/>
          <w:b/>
          <w:bCs/>
          <w:color w:val="1F4E79"/>
          <w:sz w:val="32"/>
          <w:szCs w:val="32"/>
        </w:rPr>
        <w:t xml:space="preserve">附录F 屯堡文化数字化实训项目</w:t>
      </w:r>
    </w:p>
    <w:p>
      <w:pPr>
        <w:pStyle w:val="Heading2"/>
        <w:spacing w:after="200" w:before="300"/>
      </w:pPr>
      <w:r>
        <w:rPr>
          <w:rFonts w:ascii="黑体" w:cs="黑体" w:eastAsia="黑体" w:hAnsi="黑体"/>
          <w:b/>
          <w:bCs/>
          <w:sz w:val="28"/>
          <w:szCs w:val="28"/>
        </w:rPr>
        <w:t xml:space="preserve">F.1 项目总体说明</w:t>
      </w:r>
    </w:p>
    <w:p>
      <w:pPr>
        <w:spacing w:after="120" w:line="360"/>
        <w:jc w:val="both"/>
      </w:pPr>
      <w:r>
        <w:rPr>
          <w:rFonts w:ascii="宋体" w:cs="宋体" w:eastAsia="宋体" w:hAnsi="宋体"/>
          <w:b w:val="false"/>
          <w:bCs w:val="false"/>
          <w:sz w:val="24"/>
          <w:szCs w:val="24"/>
        </w:rPr>
        <w:t xml:space="preserve">本附录提供8个实训项目，覆盖数字化采集、处理、管理、展示和文创开发等环节。每个项目包含目标、条件、步骤、成果要求和评价标准。实训项目可按教学需要选择组合，建议总实训学时不少于32学时（含课外）。</w:t>
      </w:r>
    </w:p>
    <w:p>
      <w:pPr>
        <w:pStyle w:val="Heading2"/>
        <w:spacing w:after="200" w:before="300"/>
      </w:pPr>
      <w:r>
        <w:rPr>
          <w:rFonts w:ascii="黑体" w:cs="黑体" w:eastAsia="黑体" w:hAnsi="黑体"/>
          <w:b/>
          <w:bCs/>
          <w:sz w:val="28"/>
          <w:szCs w:val="28"/>
        </w:rPr>
        <w:t xml:space="preserve">F.2 实训项目列表</w:t>
      </w:r>
    </w:p>
    <w:p>
      <w:pPr>
        <w:pStyle w:val="Heading3"/>
        <w:spacing w:after="200" w:before="300"/>
      </w:pPr>
      <w:r>
        <w:rPr>
          <w:rFonts w:ascii="黑体" w:cs="黑体" w:eastAsia="黑体" w:hAnsi="黑体"/>
          <w:b/>
          <w:bCs/>
          <w:sz w:val="26"/>
          <w:szCs w:val="26"/>
        </w:rPr>
        <w:t xml:space="preserve">项目一：屯堡村寨无人机航拍与正射影像制作</w:t>
      </w:r>
    </w:p>
    <w:p>
      <w:pPr>
        <w:spacing w:after="120" w:line="360"/>
        <w:jc w:val="both"/>
      </w:pPr>
      <w:r>
        <w:rPr>
          <w:rFonts w:ascii="宋体" w:cs="宋体" w:eastAsia="宋体" w:hAnsi="宋体"/>
          <w:b/>
          <w:bCs/>
          <w:sz w:val="24"/>
          <w:szCs w:val="24"/>
        </w:rPr>
        <w:t xml:space="preserve">实训目标。</w:t>
      </w:r>
      <w:r>
        <w:rPr>
          <w:rFonts w:ascii="宋体" w:cs="宋体" w:eastAsia="宋体" w:hAnsi="宋体"/>
          <w:b w:val="false"/>
          <w:bCs w:val="false"/>
          <w:sz w:val="24"/>
          <w:szCs w:val="24"/>
        </w:rPr>
        <w:t xml:space="preserve"> 掌握无人机航拍的基本操作和正射影像制作流程。</w:t>
      </w:r>
    </w:p>
    <w:p>
      <w:pPr>
        <w:spacing w:after="120" w:line="360"/>
        <w:jc w:val="both"/>
      </w:pPr>
      <w:r>
        <w:rPr>
          <w:rFonts w:ascii="宋体" w:cs="宋体" w:eastAsia="宋体" w:hAnsi="宋体"/>
          <w:b/>
          <w:bCs/>
          <w:sz w:val="24"/>
          <w:szCs w:val="24"/>
        </w:rPr>
        <w:t xml:space="preserve">实训条件。</w:t>
      </w:r>
    </w:p>
    <w:p>
      <w:pPr>
        <w:pStyle w:val="ListParagraph"/>
        <w:numPr>
          <w:ilvl w:val="0"/>
          <w:numId w:val="2"/>
        </w:numPr>
        <w:spacing w:after="60" w:line="340"/>
      </w:pPr>
      <w:r>
        <w:rPr>
          <w:rFonts w:ascii="宋体" w:cs="宋体" w:eastAsia="宋体" w:hAnsi="宋体"/>
          <w:b w:val="false"/>
          <w:bCs w:val="false"/>
          <w:sz w:val="24"/>
          <w:szCs w:val="24"/>
        </w:rPr>
        <w:t xml:space="preserve">设备：消费级无人机（如DJI Mini 4 Pro）1台、笔记本电脑1台</w:t>
      </w:r>
    </w:p>
    <w:p>
      <w:pPr>
        <w:pStyle w:val="ListParagraph"/>
        <w:numPr>
          <w:ilvl w:val="0"/>
          <w:numId w:val="2"/>
        </w:numPr>
        <w:spacing w:after="60" w:line="340"/>
      </w:pPr>
      <w:r>
        <w:rPr>
          <w:rFonts w:ascii="宋体" w:cs="宋体" w:eastAsia="宋体" w:hAnsi="宋体"/>
          <w:b w:val="false"/>
          <w:bCs w:val="false"/>
          <w:sz w:val="24"/>
          <w:szCs w:val="24"/>
        </w:rPr>
        <w:t xml:space="preserve">软件：DJI Fly（飞行控制）、WebODM或Pix4Dmatic（正射影像生成）</w:t>
      </w:r>
    </w:p>
    <w:p>
      <w:pPr>
        <w:pStyle w:val="ListParagraph"/>
        <w:numPr>
          <w:ilvl w:val="0"/>
          <w:numId w:val="2"/>
        </w:numPr>
        <w:spacing w:after="60" w:line="340"/>
      </w:pPr>
      <w:r>
        <w:rPr>
          <w:rFonts w:ascii="宋体" w:cs="宋体" w:eastAsia="宋体" w:hAnsi="宋体"/>
          <w:b w:val="false"/>
          <w:bCs w:val="false"/>
          <w:sz w:val="24"/>
          <w:szCs w:val="24"/>
        </w:rPr>
        <w:t xml:space="preserve">场地：天龙屯堡或本寨外围（需提前报备空域）</w:t>
      </w:r>
    </w:p>
    <w:p>
      <w:pPr>
        <w:pStyle w:val="ListParagraph"/>
        <w:numPr>
          <w:ilvl w:val="0"/>
          <w:numId w:val="2"/>
        </w:numPr>
        <w:spacing w:after="60" w:line="340"/>
      </w:pPr>
      <w:r>
        <w:rPr>
          <w:rFonts w:ascii="宋体" w:cs="宋体" w:eastAsia="宋体" w:hAnsi="宋体"/>
          <w:b w:val="false"/>
          <w:bCs w:val="false"/>
          <w:sz w:val="24"/>
          <w:szCs w:val="24"/>
        </w:rPr>
        <w:t xml:space="preserve">学时：4学时（含课外准备2学时）</w:t>
      </w:r>
    </w:p>
    <w:p>
      <w:pPr>
        <w:spacing w:after="120" w:line="360"/>
        <w:jc w:val="both"/>
      </w:pPr>
      <w:r>
        <w:rPr>
          <w:rFonts w:ascii="宋体" w:cs="宋体" w:eastAsia="宋体" w:hAnsi="宋体"/>
          <w:b/>
          <w:bCs/>
          <w:sz w:val="24"/>
          <w:szCs w:val="24"/>
        </w:rPr>
        <w:t xml:space="preserve">实训步骤。</w:t>
      </w:r>
    </w:p>
    <w:p>
      <w:pPr>
        <w:pStyle w:val="ListParagraph"/>
        <w:numPr>
          <w:ilvl w:val="0"/>
          <w:numId w:val="3"/>
        </w:numPr>
        <w:spacing w:after="60" w:line="340"/>
      </w:pPr>
      <w:r>
        <w:rPr>
          <w:rFonts w:ascii="宋体" w:cs="宋体" w:eastAsia="宋体" w:hAnsi="宋体"/>
          <w:b w:val="false"/>
          <w:bCs w:val="false"/>
          <w:sz w:val="24"/>
          <w:szCs w:val="24"/>
        </w:rPr>
        <w:t xml:space="preserve">课前学习无人机安全飞行规范和空域管理规定（课外）</w:t>
      </w:r>
    </w:p>
    <w:p>
      <w:pPr>
        <w:pStyle w:val="ListParagraph"/>
        <w:numPr>
          <w:ilvl w:val="0"/>
          <w:numId w:val="3"/>
        </w:numPr>
        <w:spacing w:after="60" w:line="340"/>
      </w:pPr>
      <w:r>
        <w:rPr>
          <w:rFonts w:ascii="宋体" w:cs="宋体" w:eastAsia="宋体" w:hAnsi="宋体"/>
          <w:b w:val="false"/>
          <w:bCs w:val="false"/>
          <w:sz w:val="24"/>
          <w:szCs w:val="24"/>
        </w:rPr>
        <w:t xml:space="preserve">航线规划：在卫星地图上规划"井"字形航线，设置航向重叠度80%、旁向重叠度70%</w:t>
      </w:r>
    </w:p>
    <w:p>
      <w:pPr>
        <w:pStyle w:val="ListParagraph"/>
        <w:numPr>
          <w:ilvl w:val="0"/>
          <w:numId w:val="3"/>
        </w:numPr>
        <w:spacing w:after="60" w:line="340"/>
      </w:pPr>
      <w:r>
        <w:rPr>
          <w:rFonts w:ascii="宋体" w:cs="宋体" w:eastAsia="宋体" w:hAnsi="宋体"/>
          <w:b w:val="false"/>
          <w:bCs w:val="false"/>
          <w:sz w:val="24"/>
          <w:szCs w:val="24"/>
        </w:rPr>
        <w:t xml:space="preserve">外业飞行：在教师指导下完成航拍（约30分钟）</w:t>
      </w:r>
    </w:p>
    <w:p>
      <w:pPr>
        <w:pStyle w:val="ListParagraph"/>
        <w:numPr>
          <w:ilvl w:val="0"/>
          <w:numId w:val="3"/>
        </w:numPr>
        <w:spacing w:after="60" w:line="340"/>
      </w:pPr>
      <w:r>
        <w:rPr>
          <w:rFonts w:ascii="宋体" w:cs="宋体" w:eastAsia="宋体" w:hAnsi="宋体"/>
          <w:b w:val="false"/>
          <w:bCs w:val="false"/>
          <w:sz w:val="24"/>
          <w:szCs w:val="24"/>
        </w:rPr>
        <w:t xml:space="preserve">数据导入：将航拍照片导入正射影像处理软件</w:t>
      </w:r>
    </w:p>
    <w:p>
      <w:pPr>
        <w:pStyle w:val="ListParagraph"/>
        <w:numPr>
          <w:ilvl w:val="0"/>
          <w:numId w:val="3"/>
        </w:numPr>
        <w:spacing w:after="60" w:line="340"/>
      </w:pPr>
      <w:r>
        <w:rPr>
          <w:rFonts w:ascii="宋体" w:cs="宋体" w:eastAsia="宋体" w:hAnsi="宋体"/>
          <w:b w:val="false"/>
          <w:bCs w:val="false"/>
          <w:sz w:val="24"/>
          <w:szCs w:val="24"/>
        </w:rPr>
        <w:t xml:space="preserve">空三解算：软件自动匹配特征点，生成稀疏点云</w:t>
      </w:r>
    </w:p>
    <w:p>
      <w:pPr>
        <w:pStyle w:val="ListParagraph"/>
        <w:numPr>
          <w:ilvl w:val="0"/>
          <w:numId w:val="3"/>
        </w:numPr>
        <w:spacing w:after="60" w:line="340"/>
      </w:pPr>
      <w:r>
        <w:rPr>
          <w:rFonts w:ascii="宋体" w:cs="宋体" w:eastAsia="宋体" w:hAnsi="宋体"/>
          <w:b w:val="false"/>
          <w:bCs w:val="false"/>
          <w:sz w:val="24"/>
          <w:szCs w:val="24"/>
        </w:rPr>
        <w:t xml:space="preserve">正射影像生成：生成高分辨率正射影像图</w:t>
      </w:r>
    </w:p>
    <w:p>
      <w:pPr>
        <w:pStyle w:val="ListParagraph"/>
        <w:numPr>
          <w:ilvl w:val="0"/>
          <w:numId w:val="3"/>
        </w:numPr>
        <w:spacing w:after="60" w:line="340"/>
      </w:pPr>
      <w:r>
        <w:rPr>
          <w:rFonts w:ascii="宋体" w:cs="宋体" w:eastAsia="宋体" w:hAnsi="宋体"/>
          <w:b w:val="false"/>
          <w:bCs w:val="false"/>
          <w:sz w:val="24"/>
          <w:szCs w:val="24"/>
        </w:rPr>
        <w:t xml:space="preserve">精度评估：测量正射影像中已知距离，评估精度</w:t>
      </w:r>
    </w:p>
    <w:p>
      <w:pPr>
        <w:spacing w:after="120" w:line="360"/>
        <w:jc w:val="both"/>
      </w:pPr>
      <w:r>
        <w:rPr>
          <w:rFonts w:ascii="宋体" w:cs="宋体" w:eastAsia="宋体" w:hAnsi="宋体"/>
          <w:b/>
          <w:bCs/>
          <w:sz w:val="24"/>
          <w:szCs w:val="24"/>
        </w:rPr>
        <w:t xml:space="preserve">成果要求。</w:t>
      </w:r>
      <w:r>
        <w:rPr>
          <w:rFonts w:ascii="宋体" w:cs="宋体" w:eastAsia="宋体" w:hAnsi="宋体"/>
          <w:b w:val="false"/>
          <w:bCs w:val="false"/>
          <w:sz w:val="24"/>
          <w:szCs w:val="24"/>
        </w:rPr>
        <w:t xml:space="preserve"> 提交一份正射影像图（TIFF格式）、一份精度评估报告和一份操作记录。</w:t>
      </w:r>
    </w:p>
    <w:p>
      <w:pPr>
        <w:spacing w:after="120" w:line="360"/>
        <w:jc w:val="both"/>
      </w:pPr>
      <w:r>
        <w:rPr>
          <w:rFonts w:ascii="宋体" w:cs="宋体" w:eastAsia="宋体" w:hAnsi="宋体"/>
          <w:b/>
          <w:bCs/>
          <w:sz w:val="24"/>
          <w:szCs w:val="24"/>
        </w:rPr>
        <w:t xml:space="preserve">评价标准。</w:t>
      </w:r>
    </w:p>
    <w:p>
      <w:pPr>
        <w:pStyle w:val="ListParagraph"/>
        <w:numPr>
          <w:ilvl w:val="0"/>
          <w:numId w:val="2"/>
        </w:numPr>
        <w:spacing w:after="60" w:line="340"/>
      </w:pPr>
      <w:r>
        <w:rPr>
          <w:rFonts w:ascii="宋体" w:cs="宋体" w:eastAsia="宋体" w:hAnsi="宋体"/>
          <w:b w:val="false"/>
          <w:bCs w:val="false"/>
          <w:sz w:val="24"/>
          <w:szCs w:val="24"/>
        </w:rPr>
        <w:t xml:space="preserve">正射影像覆盖完整、拼接无错位（40%）</w:t>
      </w:r>
    </w:p>
    <w:p>
      <w:pPr>
        <w:pStyle w:val="ListParagraph"/>
        <w:numPr>
          <w:ilvl w:val="0"/>
          <w:numId w:val="2"/>
        </w:numPr>
        <w:spacing w:after="60" w:line="340"/>
      </w:pPr>
      <w:r>
        <w:rPr>
          <w:rFonts w:ascii="宋体" w:cs="宋体" w:eastAsia="宋体" w:hAnsi="宋体"/>
          <w:b w:val="false"/>
          <w:bCs w:val="false"/>
          <w:sz w:val="24"/>
          <w:szCs w:val="24"/>
        </w:rPr>
        <w:t xml:space="preserve">精度评估方法正确、结果合理（30%）</w:t>
      </w:r>
    </w:p>
    <w:p>
      <w:pPr>
        <w:pStyle w:val="ListParagraph"/>
        <w:numPr>
          <w:ilvl w:val="0"/>
          <w:numId w:val="2"/>
        </w:numPr>
        <w:spacing w:after="60" w:line="340"/>
      </w:pPr>
      <w:r>
        <w:rPr>
          <w:rFonts w:ascii="宋体" w:cs="宋体" w:eastAsia="宋体" w:hAnsi="宋体"/>
          <w:b w:val="false"/>
          <w:bCs w:val="false"/>
          <w:sz w:val="24"/>
          <w:szCs w:val="24"/>
        </w:rPr>
        <w:t xml:space="preserve">操作记录完整规范（30%）</w:t>
      </w:r>
    </w:p>
    <w:p>
      <w:pPr>
        <w:pStyle w:val="Heading3"/>
        <w:spacing w:after="200" w:before="300"/>
      </w:pPr>
      <w:r>
        <w:rPr>
          <w:rFonts w:ascii="黑体" w:cs="黑体" w:eastAsia="黑体" w:hAnsi="黑体"/>
          <w:b/>
          <w:bCs/>
          <w:sz w:val="26"/>
          <w:szCs w:val="26"/>
        </w:rPr>
        <w:t xml:space="preserve">项目二：屯堡建筑三维摄影测量建模</w:t>
      </w:r>
    </w:p>
    <w:p>
      <w:pPr>
        <w:spacing w:after="120" w:line="360"/>
        <w:jc w:val="both"/>
      </w:pPr>
      <w:r>
        <w:rPr>
          <w:rFonts w:ascii="宋体" w:cs="宋体" w:eastAsia="宋体" w:hAnsi="宋体"/>
          <w:b/>
          <w:bCs/>
          <w:sz w:val="24"/>
          <w:szCs w:val="24"/>
        </w:rPr>
        <w:t xml:space="preserve">实训目标。</w:t>
      </w:r>
      <w:r>
        <w:rPr>
          <w:rFonts w:ascii="宋体" w:cs="宋体" w:eastAsia="宋体" w:hAnsi="宋体"/>
          <w:b w:val="false"/>
          <w:bCs w:val="false"/>
          <w:sz w:val="24"/>
          <w:szCs w:val="24"/>
        </w:rPr>
        <w:t xml:space="preserve"> 掌握摄影测量的基本原理和三维重建操作。</w:t>
      </w:r>
    </w:p>
    <w:p>
      <w:pPr>
        <w:spacing w:after="120" w:line="360"/>
        <w:jc w:val="both"/>
      </w:pPr>
      <w:r>
        <w:rPr>
          <w:rFonts w:ascii="宋体" w:cs="宋体" w:eastAsia="宋体" w:hAnsi="宋体"/>
          <w:b/>
          <w:bCs/>
          <w:sz w:val="24"/>
          <w:szCs w:val="24"/>
        </w:rPr>
        <w:t xml:space="preserve">实训条件。</w:t>
      </w:r>
    </w:p>
    <w:p>
      <w:pPr>
        <w:pStyle w:val="ListParagraph"/>
        <w:numPr>
          <w:ilvl w:val="0"/>
          <w:numId w:val="2"/>
        </w:numPr>
        <w:spacing w:after="60" w:line="340"/>
      </w:pPr>
      <w:r>
        <w:rPr>
          <w:rFonts w:ascii="宋体" w:cs="宋体" w:eastAsia="宋体" w:hAnsi="宋体"/>
          <w:b w:val="false"/>
          <w:bCs w:val="false"/>
          <w:sz w:val="24"/>
          <w:szCs w:val="24"/>
        </w:rPr>
        <w:t xml:space="preserve">设备：数码相机或高像素手机1台、笔记本电脑1台</w:t>
      </w:r>
    </w:p>
    <w:p>
      <w:pPr>
        <w:pStyle w:val="ListParagraph"/>
        <w:numPr>
          <w:ilvl w:val="0"/>
          <w:numId w:val="2"/>
        </w:numPr>
        <w:spacing w:after="60" w:line="340"/>
      </w:pPr>
      <w:r>
        <w:rPr>
          <w:rFonts w:ascii="宋体" w:cs="宋体" w:eastAsia="宋体" w:hAnsi="宋体"/>
          <w:b w:val="false"/>
          <w:bCs w:val="false"/>
          <w:sz w:val="24"/>
          <w:szCs w:val="24"/>
        </w:rPr>
        <w:t xml:space="preserve">软件：Agisoft Metashape（教育版）或Meshroom（开源）</w:t>
      </w:r>
    </w:p>
    <w:p>
      <w:pPr>
        <w:pStyle w:val="ListParagraph"/>
        <w:numPr>
          <w:ilvl w:val="0"/>
          <w:numId w:val="2"/>
        </w:numPr>
        <w:spacing w:after="60" w:line="340"/>
      </w:pPr>
      <w:r>
        <w:rPr>
          <w:rFonts w:ascii="宋体" w:cs="宋体" w:eastAsia="宋体" w:hAnsi="宋体"/>
          <w:b w:val="false"/>
          <w:bCs w:val="false"/>
          <w:sz w:val="24"/>
          <w:szCs w:val="24"/>
        </w:rPr>
        <w:t xml:space="preserve">对象：一栋屯堡传统民居（外立面）</w:t>
      </w:r>
    </w:p>
    <w:p>
      <w:pPr>
        <w:pStyle w:val="ListParagraph"/>
        <w:numPr>
          <w:ilvl w:val="0"/>
          <w:numId w:val="2"/>
        </w:numPr>
        <w:spacing w:after="60" w:line="340"/>
      </w:pPr>
      <w:r>
        <w:rPr>
          <w:rFonts w:ascii="宋体" w:cs="宋体" w:eastAsia="宋体" w:hAnsi="宋体"/>
          <w:b w:val="false"/>
          <w:bCs w:val="false"/>
          <w:sz w:val="24"/>
          <w:szCs w:val="24"/>
        </w:rPr>
        <w:t xml:space="preserve">学时：4学时</w:t>
      </w:r>
    </w:p>
    <w:p>
      <w:pPr>
        <w:spacing w:after="120" w:line="360"/>
        <w:jc w:val="both"/>
      </w:pPr>
      <w:r>
        <w:rPr>
          <w:rFonts w:ascii="宋体" w:cs="宋体" w:eastAsia="宋体" w:hAnsi="宋体"/>
          <w:b/>
          <w:bCs/>
          <w:sz w:val="24"/>
          <w:szCs w:val="24"/>
        </w:rPr>
        <w:t xml:space="preserve">实训步骤。</w:t>
      </w:r>
    </w:p>
    <w:p>
      <w:pPr>
        <w:pStyle w:val="ListParagraph"/>
        <w:numPr>
          <w:ilvl w:val="0"/>
          <w:numId w:val="3"/>
        </w:numPr>
        <w:spacing w:after="60" w:line="340"/>
      </w:pPr>
      <w:r>
        <w:rPr>
          <w:rFonts w:ascii="宋体" w:cs="宋体" w:eastAsia="宋体" w:hAnsi="宋体"/>
          <w:b w:val="false"/>
          <w:bCs w:val="false"/>
          <w:sz w:val="24"/>
          <w:szCs w:val="24"/>
        </w:rPr>
        <w:t xml:space="preserve">拍摄方案设计：围绕建筑规划拍摄路线，确保每面墙有足够重叠度的照片</w:t>
      </w:r>
    </w:p>
    <w:p>
      <w:pPr>
        <w:pStyle w:val="ListParagraph"/>
        <w:numPr>
          <w:ilvl w:val="0"/>
          <w:numId w:val="3"/>
        </w:numPr>
        <w:spacing w:after="60" w:line="340"/>
      </w:pPr>
      <w:r>
        <w:rPr>
          <w:rFonts w:ascii="宋体" w:cs="宋体" w:eastAsia="宋体" w:hAnsi="宋体"/>
          <w:b w:val="false"/>
          <w:bCs w:val="false"/>
          <w:sz w:val="24"/>
          <w:szCs w:val="24"/>
        </w:rPr>
        <w:t xml:space="preserve">照片拍摄：按照规划路线拍摄建筑外立面（约100-200张照片）</w:t>
      </w:r>
    </w:p>
    <w:p>
      <w:pPr>
        <w:pStyle w:val="ListParagraph"/>
        <w:numPr>
          <w:ilvl w:val="0"/>
          <w:numId w:val="3"/>
        </w:numPr>
        <w:spacing w:after="60" w:line="340"/>
      </w:pPr>
      <w:r>
        <w:rPr>
          <w:rFonts w:ascii="宋体" w:cs="宋体" w:eastAsia="宋体" w:hAnsi="宋体"/>
          <w:b w:val="false"/>
          <w:bCs w:val="false"/>
          <w:sz w:val="24"/>
          <w:szCs w:val="24"/>
        </w:rPr>
        <w:t xml:space="preserve">照片筛选：删除模糊、过曝、欠曝的照片</w:t>
      </w:r>
    </w:p>
    <w:p>
      <w:pPr>
        <w:pStyle w:val="ListParagraph"/>
        <w:numPr>
          <w:ilvl w:val="0"/>
          <w:numId w:val="3"/>
        </w:numPr>
        <w:spacing w:after="60" w:line="340"/>
      </w:pPr>
      <w:r>
        <w:rPr>
          <w:rFonts w:ascii="宋体" w:cs="宋体" w:eastAsia="宋体" w:hAnsi="宋体"/>
          <w:b w:val="false"/>
          <w:bCs w:val="false"/>
          <w:sz w:val="24"/>
          <w:szCs w:val="24"/>
        </w:rPr>
        <w:t xml:space="preserve">对齐照片：软件自动检测特征点，对齐照片并生成稀疏点云</w:t>
      </w:r>
    </w:p>
    <w:p>
      <w:pPr>
        <w:pStyle w:val="ListParagraph"/>
        <w:numPr>
          <w:ilvl w:val="0"/>
          <w:numId w:val="3"/>
        </w:numPr>
        <w:spacing w:after="60" w:line="340"/>
      </w:pPr>
      <w:r>
        <w:rPr>
          <w:rFonts w:ascii="宋体" w:cs="宋体" w:eastAsia="宋体" w:hAnsi="宋体"/>
          <w:b w:val="false"/>
          <w:bCs w:val="false"/>
          <w:sz w:val="24"/>
          <w:szCs w:val="24"/>
        </w:rPr>
        <w:t xml:space="preserve">生成密集点云：软件生成密集点云</w:t>
      </w:r>
    </w:p>
    <w:p>
      <w:pPr>
        <w:pStyle w:val="ListParagraph"/>
        <w:numPr>
          <w:ilvl w:val="0"/>
          <w:numId w:val="3"/>
        </w:numPr>
        <w:spacing w:after="60" w:line="340"/>
      </w:pPr>
      <w:r>
        <w:rPr>
          <w:rFonts w:ascii="宋体" w:cs="宋体" w:eastAsia="宋体" w:hAnsi="宋体"/>
          <w:b w:val="false"/>
          <w:bCs w:val="false"/>
          <w:sz w:val="24"/>
          <w:szCs w:val="24"/>
        </w:rPr>
        <w:t xml:space="preserve">生成网格：从点云生成三维网格模型</w:t>
      </w:r>
    </w:p>
    <w:p>
      <w:pPr>
        <w:pStyle w:val="ListParagraph"/>
        <w:numPr>
          <w:ilvl w:val="0"/>
          <w:numId w:val="3"/>
        </w:numPr>
        <w:spacing w:after="60" w:line="340"/>
      </w:pPr>
      <w:r>
        <w:rPr>
          <w:rFonts w:ascii="宋体" w:cs="宋体" w:eastAsia="宋体" w:hAnsi="宋体"/>
          <w:b w:val="false"/>
          <w:bCs w:val="false"/>
          <w:sz w:val="24"/>
          <w:szCs w:val="24"/>
        </w:rPr>
        <w:t xml:space="preserve">纹理贴图：将照片纹理映射到三维模型表面</w:t>
      </w:r>
    </w:p>
    <w:p>
      <w:pPr>
        <w:pStyle w:val="ListParagraph"/>
        <w:numPr>
          <w:ilvl w:val="0"/>
          <w:numId w:val="3"/>
        </w:numPr>
        <w:spacing w:after="60" w:line="340"/>
      </w:pPr>
      <w:r>
        <w:rPr>
          <w:rFonts w:ascii="宋体" w:cs="宋体" w:eastAsia="宋体" w:hAnsi="宋体"/>
          <w:b w:val="false"/>
          <w:bCs w:val="false"/>
          <w:sz w:val="24"/>
          <w:szCs w:val="24"/>
        </w:rPr>
        <w:t xml:space="preserve">模型导出：导出为OBJ或FBX格式</w:t>
      </w:r>
    </w:p>
    <w:p>
      <w:pPr>
        <w:spacing w:after="120" w:line="360"/>
        <w:jc w:val="both"/>
      </w:pPr>
      <w:r>
        <w:rPr>
          <w:rFonts w:ascii="宋体" w:cs="宋体" w:eastAsia="宋体" w:hAnsi="宋体"/>
          <w:b/>
          <w:bCs/>
          <w:sz w:val="24"/>
          <w:szCs w:val="24"/>
        </w:rPr>
        <w:t xml:space="preserve">成果要求。</w:t>
      </w:r>
      <w:r>
        <w:rPr>
          <w:rFonts w:ascii="宋体" w:cs="宋体" w:eastAsia="宋体" w:hAnsi="宋体"/>
          <w:b w:val="false"/>
          <w:bCs w:val="false"/>
          <w:sz w:val="24"/>
          <w:szCs w:val="24"/>
        </w:rPr>
        <w:t xml:space="preserve"> 提交三维模型文件、一份操作记录和一份质量自评报告。</w:t>
      </w:r>
    </w:p>
    <w:p>
      <w:pPr>
        <w:spacing w:after="120" w:line="360"/>
        <w:jc w:val="both"/>
      </w:pPr>
      <w:r>
        <w:rPr>
          <w:rFonts w:ascii="宋体" w:cs="宋体" w:eastAsia="宋体" w:hAnsi="宋体"/>
          <w:b/>
          <w:bCs/>
          <w:sz w:val="24"/>
          <w:szCs w:val="24"/>
        </w:rPr>
        <w:t xml:space="preserve">评价标准。</w:t>
      </w:r>
    </w:p>
    <w:p>
      <w:pPr>
        <w:pStyle w:val="ListParagraph"/>
        <w:numPr>
          <w:ilvl w:val="0"/>
          <w:numId w:val="2"/>
        </w:numPr>
        <w:spacing w:after="60" w:line="340"/>
      </w:pPr>
      <w:r>
        <w:rPr>
          <w:rFonts w:ascii="宋体" w:cs="宋体" w:eastAsia="宋体" w:hAnsi="宋体"/>
          <w:b w:val="false"/>
          <w:bCs w:val="false"/>
          <w:sz w:val="24"/>
          <w:szCs w:val="24"/>
        </w:rPr>
        <w:t xml:space="preserve">模型完整、无明显空洞和变形（40%）</w:t>
      </w:r>
    </w:p>
    <w:p>
      <w:pPr>
        <w:pStyle w:val="ListParagraph"/>
        <w:numPr>
          <w:ilvl w:val="0"/>
          <w:numId w:val="2"/>
        </w:numPr>
        <w:spacing w:after="60" w:line="340"/>
      </w:pPr>
      <w:r>
        <w:rPr>
          <w:rFonts w:ascii="宋体" w:cs="宋体" w:eastAsia="宋体" w:hAnsi="宋体"/>
          <w:b w:val="false"/>
          <w:bCs w:val="false"/>
          <w:sz w:val="24"/>
          <w:szCs w:val="24"/>
        </w:rPr>
        <w:t xml:space="preserve">纹理清晰、色彩真实（30%）</w:t>
      </w:r>
    </w:p>
    <w:p>
      <w:pPr>
        <w:pStyle w:val="ListParagraph"/>
        <w:numPr>
          <w:ilvl w:val="0"/>
          <w:numId w:val="2"/>
        </w:numPr>
        <w:spacing w:after="60" w:line="340"/>
      </w:pPr>
      <w:r>
        <w:rPr>
          <w:rFonts w:ascii="宋体" w:cs="宋体" w:eastAsia="宋体" w:hAnsi="宋体"/>
          <w:b w:val="false"/>
          <w:bCs w:val="false"/>
          <w:sz w:val="24"/>
          <w:szCs w:val="24"/>
        </w:rPr>
        <w:t xml:space="preserve">操作记录完整、参数设置合理（30%）</w:t>
      </w:r>
    </w:p>
    <w:p>
      <w:pPr>
        <w:pStyle w:val="Heading3"/>
        <w:spacing w:after="200" w:before="300"/>
      </w:pPr>
      <w:r>
        <w:rPr>
          <w:rFonts w:ascii="黑体" w:cs="黑体" w:eastAsia="黑体" w:hAnsi="黑体"/>
          <w:b/>
          <w:bCs/>
          <w:sz w:val="26"/>
          <w:szCs w:val="26"/>
        </w:rPr>
        <w:t xml:space="preserve">项目三：屯堡文化知识图谱构建</w:t>
      </w:r>
    </w:p>
    <w:p>
      <w:pPr>
        <w:spacing w:after="120" w:line="360"/>
        <w:jc w:val="both"/>
      </w:pPr>
      <w:r>
        <w:rPr>
          <w:rFonts w:ascii="宋体" w:cs="宋体" w:eastAsia="宋体" w:hAnsi="宋体"/>
          <w:b/>
          <w:bCs/>
          <w:sz w:val="24"/>
          <w:szCs w:val="24"/>
        </w:rPr>
        <w:t xml:space="preserve">实训目标。</w:t>
      </w:r>
      <w:r>
        <w:rPr>
          <w:rFonts w:ascii="宋体" w:cs="宋体" w:eastAsia="宋体" w:hAnsi="宋体"/>
          <w:b w:val="false"/>
          <w:bCs w:val="false"/>
          <w:sz w:val="24"/>
          <w:szCs w:val="24"/>
        </w:rPr>
        <w:t xml:space="preserve"> 掌握知识图谱本体设计和数据录入的基本方法。</w:t>
      </w:r>
    </w:p>
    <w:p>
      <w:pPr>
        <w:spacing w:after="120" w:line="360"/>
        <w:jc w:val="both"/>
      </w:pPr>
      <w:r>
        <w:rPr>
          <w:rFonts w:ascii="宋体" w:cs="宋体" w:eastAsia="宋体" w:hAnsi="宋体"/>
          <w:b/>
          <w:bCs/>
          <w:sz w:val="24"/>
          <w:szCs w:val="24"/>
        </w:rPr>
        <w:t xml:space="preserve">实训条件。</w:t>
      </w:r>
    </w:p>
    <w:p>
      <w:pPr>
        <w:pStyle w:val="ListParagraph"/>
        <w:numPr>
          <w:ilvl w:val="0"/>
          <w:numId w:val="2"/>
        </w:numPr>
        <w:spacing w:after="60" w:line="340"/>
      </w:pPr>
      <w:r>
        <w:rPr>
          <w:rFonts w:ascii="宋体" w:cs="宋体" w:eastAsia="宋体" w:hAnsi="宋体"/>
          <w:b w:val="false"/>
          <w:bCs w:val="false"/>
          <w:sz w:val="24"/>
          <w:szCs w:val="24"/>
        </w:rPr>
        <w:t xml:space="preserve">软件：Protégé（本体设计）、Neo4j Desktop（图数据库）</w:t>
      </w:r>
    </w:p>
    <w:p>
      <w:pPr>
        <w:pStyle w:val="ListParagraph"/>
        <w:numPr>
          <w:ilvl w:val="0"/>
          <w:numId w:val="2"/>
        </w:numPr>
        <w:spacing w:after="60" w:line="340"/>
      </w:pPr>
      <w:r>
        <w:rPr>
          <w:rFonts w:ascii="宋体" w:cs="宋体" w:eastAsia="宋体" w:hAnsi="宋体"/>
          <w:b w:val="false"/>
          <w:bCs w:val="false"/>
          <w:sz w:val="24"/>
          <w:szCs w:val="24"/>
        </w:rPr>
        <w:t xml:space="preserve">数据：提供的屯堡文化结构化数据</w:t>
      </w:r>
    </w:p>
    <w:p>
      <w:pPr>
        <w:pStyle w:val="ListParagraph"/>
        <w:numPr>
          <w:ilvl w:val="0"/>
          <w:numId w:val="2"/>
        </w:numPr>
        <w:spacing w:after="60" w:line="340"/>
      </w:pPr>
      <w:r>
        <w:rPr>
          <w:rFonts w:ascii="宋体" w:cs="宋体" w:eastAsia="宋体" w:hAnsi="宋体"/>
          <w:b w:val="false"/>
          <w:bCs w:val="false"/>
          <w:sz w:val="24"/>
          <w:szCs w:val="24"/>
        </w:rPr>
        <w:t xml:space="preserve">学时：4学时（含课外准备1学时）</w:t>
      </w:r>
    </w:p>
    <w:p>
      <w:pPr>
        <w:spacing w:after="120" w:line="360"/>
        <w:jc w:val="both"/>
      </w:pPr>
      <w:r>
        <w:rPr>
          <w:rFonts w:ascii="宋体" w:cs="宋体" w:eastAsia="宋体" w:hAnsi="宋体"/>
          <w:b/>
          <w:bCs/>
          <w:sz w:val="24"/>
          <w:szCs w:val="24"/>
        </w:rPr>
        <w:t xml:space="preserve">实训步骤。</w:t>
      </w:r>
    </w:p>
    <w:p>
      <w:pPr>
        <w:pStyle w:val="ListParagraph"/>
        <w:numPr>
          <w:ilvl w:val="0"/>
          <w:numId w:val="3"/>
        </w:numPr>
        <w:spacing w:after="60" w:line="340"/>
      </w:pPr>
      <w:r>
        <w:rPr>
          <w:rFonts w:ascii="宋体" w:cs="宋体" w:eastAsia="宋体" w:hAnsi="宋体"/>
          <w:b w:val="false"/>
          <w:bCs w:val="false"/>
          <w:sz w:val="24"/>
          <w:szCs w:val="24"/>
        </w:rPr>
        <w:t xml:space="preserve">本体设计：使用Protégé设计屯堡文化知识图谱的实体类型和关系类型（课外）</w:t>
      </w:r>
    </w:p>
    <w:p>
      <w:pPr>
        <w:pStyle w:val="ListParagraph"/>
        <w:numPr>
          <w:ilvl w:val="0"/>
          <w:numId w:val="3"/>
        </w:numPr>
        <w:spacing w:after="60" w:line="340"/>
      </w:pPr>
      <w:r>
        <w:rPr>
          <w:rFonts w:ascii="宋体" w:cs="宋体" w:eastAsia="宋体" w:hAnsi="宋体"/>
          <w:b w:val="false"/>
          <w:bCs w:val="false"/>
          <w:sz w:val="24"/>
          <w:szCs w:val="24"/>
        </w:rPr>
        <w:t xml:space="preserve">实体类型设计：至少包含人物、村寨、建筑、非遗项目、文献5类</w:t>
      </w:r>
    </w:p>
    <w:p>
      <w:pPr>
        <w:pStyle w:val="ListParagraph"/>
        <w:numPr>
          <w:ilvl w:val="0"/>
          <w:numId w:val="3"/>
        </w:numPr>
        <w:spacing w:after="60" w:line="340"/>
      </w:pPr>
      <w:r>
        <w:rPr>
          <w:rFonts w:ascii="宋体" w:cs="宋体" w:eastAsia="宋体" w:hAnsi="宋体"/>
          <w:b w:val="false"/>
          <w:bCs w:val="false"/>
          <w:sz w:val="24"/>
          <w:szCs w:val="24"/>
        </w:rPr>
        <w:t xml:space="preserve">关系类型设计：至少包含传承、位于、属于、表演、记载于5种</w:t>
      </w:r>
    </w:p>
    <w:p>
      <w:pPr>
        <w:pStyle w:val="ListParagraph"/>
        <w:numPr>
          <w:ilvl w:val="0"/>
          <w:numId w:val="3"/>
        </w:numPr>
        <w:spacing w:after="60" w:line="340"/>
      </w:pPr>
      <w:r>
        <w:rPr>
          <w:rFonts w:ascii="宋体" w:cs="宋体" w:eastAsia="宋体" w:hAnsi="宋体"/>
          <w:b w:val="false"/>
          <w:bCs w:val="false"/>
          <w:sz w:val="24"/>
          <w:szCs w:val="24"/>
        </w:rPr>
        <w:t xml:space="preserve">数据整理：将提供的原始数据整理为本体模型规定的格式</w:t>
      </w:r>
    </w:p>
    <w:p>
      <w:pPr>
        <w:pStyle w:val="ListParagraph"/>
        <w:numPr>
          <w:ilvl w:val="0"/>
          <w:numId w:val="3"/>
        </w:numPr>
        <w:spacing w:after="60" w:line="340"/>
      </w:pPr>
      <w:r>
        <w:rPr>
          <w:rFonts w:ascii="宋体" w:cs="宋体" w:eastAsia="宋体" w:hAnsi="宋体"/>
          <w:b w:val="false"/>
          <w:bCs w:val="false"/>
          <w:sz w:val="24"/>
          <w:szCs w:val="24"/>
        </w:rPr>
        <w:t xml:space="preserve">数据导入：使用Cypher语言将数据导入Neo4j</w:t>
      </w:r>
    </w:p>
    <w:p>
      <w:pPr>
        <w:pStyle w:val="ListParagraph"/>
        <w:numPr>
          <w:ilvl w:val="0"/>
          <w:numId w:val="3"/>
        </w:numPr>
        <w:spacing w:after="60" w:line="340"/>
      </w:pPr>
      <w:r>
        <w:rPr>
          <w:rFonts w:ascii="宋体" w:cs="宋体" w:eastAsia="宋体" w:hAnsi="宋体"/>
          <w:b w:val="false"/>
          <w:bCs w:val="false"/>
          <w:sz w:val="24"/>
          <w:szCs w:val="24"/>
        </w:rPr>
        <w:t xml:space="preserve">查询测试：编写Cypher查询语句，验证数据完整性和关系正确性</w:t>
      </w:r>
    </w:p>
    <w:p>
      <w:pPr>
        <w:pStyle w:val="ListParagraph"/>
        <w:numPr>
          <w:ilvl w:val="0"/>
          <w:numId w:val="3"/>
        </w:numPr>
        <w:spacing w:after="60" w:line="340"/>
      </w:pPr>
      <w:r>
        <w:rPr>
          <w:rFonts w:ascii="宋体" w:cs="宋体" w:eastAsia="宋体" w:hAnsi="宋体"/>
          <w:b w:val="false"/>
          <w:bCs w:val="false"/>
          <w:sz w:val="24"/>
          <w:szCs w:val="24"/>
        </w:rPr>
        <w:t xml:space="preserve">可视化展示：使用Neo4j Browser展示知识图谱</w:t>
      </w:r>
    </w:p>
    <w:p>
      <w:pPr>
        <w:spacing w:after="120" w:line="360"/>
        <w:jc w:val="both"/>
      </w:pPr>
      <w:r>
        <w:rPr>
          <w:rFonts w:ascii="宋体" w:cs="宋体" w:eastAsia="宋体" w:hAnsi="宋体"/>
          <w:b/>
          <w:bCs/>
          <w:sz w:val="24"/>
          <w:szCs w:val="24"/>
        </w:rPr>
        <w:t xml:space="preserve">成果要求。</w:t>
      </w:r>
      <w:r>
        <w:rPr>
          <w:rFonts w:ascii="宋体" w:cs="宋体" w:eastAsia="宋体" w:hAnsi="宋体"/>
          <w:b w:val="false"/>
          <w:bCs w:val="false"/>
          <w:sz w:val="24"/>
          <w:szCs w:val="24"/>
        </w:rPr>
        <w:t xml:space="preserve"> 提交本体模型文档、Neo4j数据库备份文件和一份查询测试报告。</w:t>
      </w:r>
    </w:p>
    <w:p>
      <w:pPr>
        <w:spacing w:after="120" w:line="360"/>
        <w:jc w:val="both"/>
      </w:pPr>
      <w:r>
        <w:rPr>
          <w:rFonts w:ascii="宋体" w:cs="宋体" w:eastAsia="宋体" w:hAnsi="宋体"/>
          <w:b/>
          <w:bCs/>
          <w:sz w:val="24"/>
          <w:szCs w:val="24"/>
        </w:rPr>
        <w:t xml:space="preserve">评价标准。</w:t>
      </w:r>
    </w:p>
    <w:p>
      <w:pPr>
        <w:pStyle w:val="ListParagraph"/>
        <w:numPr>
          <w:ilvl w:val="0"/>
          <w:numId w:val="2"/>
        </w:numPr>
        <w:spacing w:after="60" w:line="340"/>
      </w:pPr>
      <w:r>
        <w:rPr>
          <w:rFonts w:ascii="宋体" w:cs="宋体" w:eastAsia="宋体" w:hAnsi="宋体"/>
          <w:b w:val="false"/>
          <w:bCs w:val="false"/>
          <w:sz w:val="24"/>
          <w:szCs w:val="24"/>
        </w:rPr>
        <w:t xml:space="preserve">本体设计合理、覆盖主要概念和关系（30%）</w:t>
      </w:r>
    </w:p>
    <w:p>
      <w:pPr>
        <w:pStyle w:val="ListParagraph"/>
        <w:numPr>
          <w:ilvl w:val="0"/>
          <w:numId w:val="2"/>
        </w:numPr>
        <w:spacing w:after="60" w:line="340"/>
      </w:pPr>
      <w:r>
        <w:rPr>
          <w:rFonts w:ascii="宋体" w:cs="宋体" w:eastAsia="宋体" w:hAnsi="宋体"/>
          <w:b w:val="false"/>
          <w:bCs w:val="false"/>
          <w:sz w:val="24"/>
          <w:szCs w:val="24"/>
        </w:rPr>
        <w:t xml:space="preserve">数据完整、关系正确（30%）</w:t>
      </w:r>
    </w:p>
    <w:p>
      <w:pPr>
        <w:pStyle w:val="ListParagraph"/>
        <w:numPr>
          <w:ilvl w:val="0"/>
          <w:numId w:val="2"/>
        </w:numPr>
        <w:spacing w:after="60" w:line="340"/>
      </w:pPr>
      <w:r>
        <w:rPr>
          <w:rFonts w:ascii="宋体" w:cs="宋体" w:eastAsia="宋体" w:hAnsi="宋体"/>
          <w:b w:val="false"/>
          <w:bCs w:val="false"/>
          <w:sz w:val="24"/>
          <w:szCs w:val="24"/>
        </w:rPr>
        <w:t xml:space="preserve">查询测试覆盖多种关系类型（20%）</w:t>
      </w:r>
    </w:p>
    <w:p>
      <w:pPr>
        <w:pStyle w:val="ListParagraph"/>
        <w:numPr>
          <w:ilvl w:val="0"/>
          <w:numId w:val="2"/>
        </w:numPr>
        <w:spacing w:after="60" w:line="340"/>
      </w:pPr>
      <w:r>
        <w:rPr>
          <w:rFonts w:ascii="宋体" w:cs="宋体" w:eastAsia="宋体" w:hAnsi="宋体"/>
          <w:b w:val="false"/>
          <w:bCs w:val="false"/>
          <w:sz w:val="24"/>
          <w:szCs w:val="24"/>
        </w:rPr>
        <w:t xml:space="preserve">文档清晰完整（20%）</w:t>
      </w:r>
    </w:p>
    <w:p>
      <w:pPr>
        <w:pStyle w:val="Heading3"/>
        <w:spacing w:after="200" w:before="300"/>
      </w:pPr>
      <w:r>
        <w:rPr>
          <w:rFonts w:ascii="黑体" w:cs="黑体" w:eastAsia="黑体" w:hAnsi="黑体"/>
          <w:b/>
          <w:bCs/>
          <w:sz w:val="26"/>
          <w:szCs w:val="26"/>
        </w:rPr>
        <w:t xml:space="preserve">项目四：地戏表演数字化记录</w:t>
      </w:r>
    </w:p>
    <w:p>
      <w:pPr>
        <w:spacing w:after="120" w:line="360"/>
        <w:jc w:val="both"/>
      </w:pPr>
      <w:r>
        <w:rPr>
          <w:rFonts w:ascii="宋体" w:cs="宋体" w:eastAsia="宋体" w:hAnsi="宋体"/>
          <w:b/>
          <w:bCs/>
          <w:sz w:val="24"/>
          <w:szCs w:val="24"/>
        </w:rPr>
        <w:t xml:space="preserve">实训目标。</w:t>
      </w:r>
      <w:r>
        <w:rPr>
          <w:rFonts w:ascii="宋体" w:cs="宋体" w:eastAsia="宋体" w:hAnsi="宋体"/>
          <w:b w:val="false"/>
          <w:bCs w:val="false"/>
          <w:sz w:val="24"/>
          <w:szCs w:val="24"/>
        </w:rPr>
        <w:t xml:space="preserve"> 掌握非物质文化遗产多机位记录的基本方法。</w:t>
      </w:r>
    </w:p>
    <w:p>
      <w:pPr>
        <w:spacing w:after="120" w:line="360"/>
        <w:jc w:val="both"/>
      </w:pPr>
      <w:r>
        <w:rPr>
          <w:rFonts w:ascii="宋体" w:cs="宋体" w:eastAsia="宋体" w:hAnsi="宋体"/>
          <w:b/>
          <w:bCs/>
          <w:sz w:val="24"/>
          <w:szCs w:val="24"/>
        </w:rPr>
        <w:t xml:space="preserve">实训条件。</w:t>
      </w:r>
    </w:p>
    <w:p>
      <w:pPr>
        <w:pStyle w:val="ListParagraph"/>
        <w:numPr>
          <w:ilvl w:val="0"/>
          <w:numId w:val="2"/>
        </w:numPr>
        <w:spacing w:after="60" w:line="340"/>
      </w:pPr>
      <w:r>
        <w:rPr>
          <w:rFonts w:ascii="宋体" w:cs="宋体" w:eastAsia="宋体" w:hAnsi="宋体"/>
          <w:b w:val="false"/>
          <w:bCs w:val="false"/>
          <w:sz w:val="24"/>
          <w:szCs w:val="24"/>
        </w:rPr>
        <w:t xml:space="preserve">设备：摄像机或高像素手机3-4台、三脚架3-4个、录音设备1台</w:t>
      </w:r>
    </w:p>
    <w:p>
      <w:pPr>
        <w:pStyle w:val="ListParagraph"/>
        <w:numPr>
          <w:ilvl w:val="0"/>
          <w:numId w:val="2"/>
        </w:numPr>
        <w:spacing w:after="60" w:line="340"/>
      </w:pPr>
      <w:r>
        <w:rPr>
          <w:rFonts w:ascii="宋体" w:cs="宋体" w:eastAsia="宋体" w:hAnsi="宋体"/>
          <w:b w:val="false"/>
          <w:bCs w:val="false"/>
          <w:sz w:val="24"/>
          <w:szCs w:val="24"/>
        </w:rPr>
        <w:t xml:space="preserve">场地：地戏表演现场或排练场地</w:t>
      </w:r>
    </w:p>
    <w:p>
      <w:pPr>
        <w:pStyle w:val="ListParagraph"/>
        <w:numPr>
          <w:ilvl w:val="0"/>
          <w:numId w:val="2"/>
        </w:numPr>
        <w:spacing w:after="60" w:line="340"/>
      </w:pPr>
      <w:r>
        <w:rPr>
          <w:rFonts w:ascii="宋体" w:cs="宋体" w:eastAsia="宋体" w:hAnsi="宋体"/>
          <w:b w:val="false"/>
          <w:bCs w:val="false"/>
          <w:sz w:val="24"/>
          <w:szCs w:val="24"/>
        </w:rPr>
        <w:t xml:space="preserve">学时：4学时（含课外准备和素材整理）</w:t>
      </w:r>
    </w:p>
    <w:p>
      <w:pPr>
        <w:spacing w:after="120" w:line="360"/>
        <w:jc w:val="both"/>
      </w:pPr>
      <w:r>
        <w:rPr>
          <w:rFonts w:ascii="宋体" w:cs="宋体" w:eastAsia="宋体" w:hAnsi="宋体"/>
          <w:b/>
          <w:bCs/>
          <w:sz w:val="24"/>
          <w:szCs w:val="24"/>
        </w:rPr>
        <w:t xml:space="preserve">实训步骤。</w:t>
      </w:r>
    </w:p>
    <w:p>
      <w:pPr>
        <w:pStyle w:val="ListParagraph"/>
        <w:numPr>
          <w:ilvl w:val="0"/>
          <w:numId w:val="3"/>
        </w:numPr>
        <w:spacing w:after="60" w:line="340"/>
      </w:pPr>
      <w:r>
        <w:rPr>
          <w:rFonts w:ascii="宋体" w:cs="宋体" w:eastAsia="宋体" w:hAnsi="宋体"/>
          <w:b w:val="false"/>
          <w:bCs w:val="false"/>
          <w:sz w:val="24"/>
          <w:szCs w:val="24"/>
        </w:rPr>
        <w:t xml:space="preserve">拍摄方案设计：确定机位数量、位置、景别和分工（课外）</w:t>
      </w:r>
    </w:p>
    <w:p>
      <w:pPr>
        <w:pStyle w:val="ListParagraph"/>
        <w:numPr>
          <w:ilvl w:val="0"/>
          <w:numId w:val="3"/>
        </w:numPr>
        <w:spacing w:after="60" w:line="340"/>
      </w:pPr>
      <w:r>
        <w:rPr>
          <w:rFonts w:ascii="宋体" w:cs="宋体" w:eastAsia="宋体" w:hAnsi="宋体"/>
          <w:b w:val="false"/>
          <w:bCs w:val="false"/>
          <w:sz w:val="24"/>
          <w:szCs w:val="24"/>
        </w:rPr>
        <w:t xml:space="preserve">设备架设：按方案架设各机位，统一时间码（如不具备条件，使用打板同步）</w:t>
      </w:r>
    </w:p>
    <w:p>
      <w:pPr>
        <w:pStyle w:val="ListParagraph"/>
        <w:numPr>
          <w:ilvl w:val="0"/>
          <w:numId w:val="3"/>
        </w:numPr>
        <w:spacing w:after="60" w:line="340"/>
      </w:pPr>
      <w:r>
        <w:rPr>
          <w:rFonts w:ascii="宋体" w:cs="宋体" w:eastAsia="宋体" w:hAnsi="宋体"/>
          <w:b w:val="false"/>
          <w:bCs w:val="false"/>
          <w:sz w:val="24"/>
          <w:szCs w:val="24"/>
        </w:rPr>
        <w:t xml:space="preserve">全程拍摄：各机位同时开机，全程录制地戏表演</w:t>
      </w:r>
    </w:p>
    <w:p>
      <w:pPr>
        <w:pStyle w:val="ListParagraph"/>
        <w:numPr>
          <w:ilvl w:val="0"/>
          <w:numId w:val="3"/>
        </w:numPr>
        <w:spacing w:after="60" w:line="340"/>
      </w:pPr>
      <w:r>
        <w:rPr>
          <w:rFonts w:ascii="宋体" w:cs="宋体" w:eastAsia="宋体" w:hAnsi="宋体"/>
          <w:b w:val="false"/>
          <w:bCs w:val="false"/>
          <w:sz w:val="24"/>
          <w:szCs w:val="24"/>
        </w:rPr>
        <w:t xml:space="preserve">音频录制：单独录制高质量音频（使用外接麦克风）</w:t>
      </w:r>
    </w:p>
    <w:p>
      <w:pPr>
        <w:pStyle w:val="ListParagraph"/>
        <w:numPr>
          <w:ilvl w:val="0"/>
          <w:numId w:val="3"/>
        </w:numPr>
        <w:spacing w:after="60" w:line="340"/>
      </w:pPr>
      <w:r>
        <w:rPr>
          <w:rFonts w:ascii="宋体" w:cs="宋体" w:eastAsia="宋体" w:hAnsi="宋体"/>
          <w:b w:val="false"/>
          <w:bCs w:val="false"/>
          <w:sz w:val="24"/>
          <w:szCs w:val="24"/>
        </w:rPr>
        <w:t xml:space="preserve">素材整理：分类整理各机位素材，标注拍摄内容</w:t>
      </w:r>
    </w:p>
    <w:p>
      <w:pPr>
        <w:pStyle w:val="ListParagraph"/>
        <w:numPr>
          <w:ilvl w:val="0"/>
          <w:numId w:val="3"/>
        </w:numPr>
        <w:spacing w:after="60" w:line="340"/>
      </w:pPr>
      <w:r>
        <w:rPr>
          <w:rFonts w:ascii="宋体" w:cs="宋体" w:eastAsia="宋体" w:hAnsi="宋体"/>
          <w:b w:val="false"/>
          <w:bCs w:val="false"/>
          <w:sz w:val="24"/>
          <w:szCs w:val="24"/>
        </w:rPr>
        <w:t xml:space="preserve">剪辑制作：选择一段表演（3-5分钟），进行多机位剪辑</w:t>
      </w:r>
    </w:p>
    <w:p>
      <w:pPr>
        <w:pStyle w:val="ListParagraph"/>
        <w:numPr>
          <w:ilvl w:val="0"/>
          <w:numId w:val="3"/>
        </w:numPr>
        <w:spacing w:after="60" w:line="340"/>
      </w:pPr>
      <w:r>
        <w:rPr>
          <w:rFonts w:ascii="宋体" w:cs="宋体" w:eastAsia="宋体" w:hAnsi="宋体"/>
          <w:b w:val="false"/>
          <w:bCs w:val="false"/>
          <w:sz w:val="24"/>
          <w:szCs w:val="24"/>
        </w:rPr>
        <w:t xml:space="preserve">添加字幕：为唱词和念白添加字幕</w:t>
      </w:r>
    </w:p>
    <w:p>
      <w:pPr>
        <w:spacing w:after="120" w:line="360"/>
        <w:jc w:val="both"/>
      </w:pPr>
      <w:r>
        <w:rPr>
          <w:rFonts w:ascii="宋体" w:cs="宋体" w:eastAsia="宋体" w:hAnsi="宋体"/>
          <w:b/>
          <w:bCs/>
          <w:sz w:val="24"/>
          <w:szCs w:val="24"/>
        </w:rPr>
        <w:t xml:space="preserve">成果要求。</w:t>
      </w:r>
      <w:r>
        <w:rPr>
          <w:rFonts w:ascii="宋体" w:cs="宋体" w:eastAsia="宋体" w:hAnsi="宋体"/>
          <w:b w:val="false"/>
          <w:bCs w:val="false"/>
          <w:sz w:val="24"/>
          <w:szCs w:val="24"/>
        </w:rPr>
        <w:t xml:space="preserve"> 提交一段多机位剪辑视频（3-5分钟，1080P以上）、一份拍摄方案文档和一份素材清单。</w:t>
      </w:r>
    </w:p>
    <w:p>
      <w:pPr>
        <w:spacing w:after="120" w:line="360"/>
        <w:jc w:val="both"/>
      </w:pPr>
      <w:r>
        <w:rPr>
          <w:rFonts w:ascii="宋体" w:cs="宋体" w:eastAsia="宋体" w:hAnsi="宋体"/>
          <w:b/>
          <w:bCs/>
          <w:sz w:val="24"/>
          <w:szCs w:val="24"/>
        </w:rPr>
        <w:t xml:space="preserve">评价标准。</w:t>
      </w:r>
    </w:p>
    <w:p>
      <w:pPr>
        <w:pStyle w:val="ListParagraph"/>
        <w:numPr>
          <w:ilvl w:val="0"/>
          <w:numId w:val="2"/>
        </w:numPr>
        <w:spacing w:after="60" w:line="340"/>
      </w:pPr>
      <w:r>
        <w:rPr>
          <w:rFonts w:ascii="宋体" w:cs="宋体" w:eastAsia="宋体" w:hAnsi="宋体"/>
          <w:b w:val="false"/>
          <w:bCs w:val="false"/>
          <w:sz w:val="24"/>
          <w:szCs w:val="24"/>
        </w:rPr>
        <w:t xml:space="preserve">画面清晰、构图合理（30%）</w:t>
      </w:r>
    </w:p>
    <w:p>
      <w:pPr>
        <w:pStyle w:val="ListParagraph"/>
        <w:numPr>
          <w:ilvl w:val="0"/>
          <w:numId w:val="2"/>
        </w:numPr>
        <w:spacing w:after="60" w:line="340"/>
      </w:pPr>
      <w:r>
        <w:rPr>
          <w:rFonts w:ascii="宋体" w:cs="宋体" w:eastAsia="宋体" w:hAnsi="宋体"/>
          <w:b w:val="false"/>
          <w:bCs w:val="false"/>
          <w:sz w:val="24"/>
          <w:szCs w:val="24"/>
        </w:rPr>
        <w:t xml:space="preserve">剪辑流畅、节奏恰当（25%）</w:t>
      </w:r>
    </w:p>
    <w:p>
      <w:pPr>
        <w:pStyle w:val="ListParagraph"/>
        <w:numPr>
          <w:ilvl w:val="0"/>
          <w:numId w:val="2"/>
        </w:numPr>
        <w:spacing w:after="60" w:line="340"/>
      </w:pPr>
      <w:r>
        <w:rPr>
          <w:rFonts w:ascii="宋体" w:cs="宋体" w:eastAsia="宋体" w:hAnsi="宋体"/>
          <w:b w:val="false"/>
          <w:bCs w:val="false"/>
          <w:sz w:val="24"/>
          <w:szCs w:val="24"/>
        </w:rPr>
        <w:t xml:space="preserve">音频清晰、字幕准确（25%）</w:t>
      </w:r>
    </w:p>
    <w:p>
      <w:pPr>
        <w:pStyle w:val="ListParagraph"/>
        <w:numPr>
          <w:ilvl w:val="0"/>
          <w:numId w:val="2"/>
        </w:numPr>
        <w:spacing w:after="60" w:line="340"/>
      </w:pPr>
      <w:r>
        <w:rPr>
          <w:rFonts w:ascii="宋体" w:cs="宋体" w:eastAsia="宋体" w:hAnsi="宋体"/>
          <w:b w:val="false"/>
          <w:bCs w:val="false"/>
          <w:sz w:val="24"/>
          <w:szCs w:val="24"/>
        </w:rPr>
        <w:t xml:space="preserve">方案文档完整规范（20%）</w:t>
      </w:r>
    </w:p>
    <w:p>
      <w:pPr>
        <w:pStyle w:val="Heading3"/>
        <w:spacing w:after="200" w:before="300"/>
      </w:pPr>
      <w:r>
        <w:rPr>
          <w:rFonts w:ascii="黑体" w:cs="黑体" w:eastAsia="黑体" w:hAnsi="黑体"/>
          <w:b/>
          <w:bCs/>
          <w:sz w:val="26"/>
          <w:szCs w:val="26"/>
        </w:rPr>
        <w:t xml:space="preserve">项目五：屯堡文化AR导览原型设计</w:t>
      </w:r>
    </w:p>
    <w:p>
      <w:pPr>
        <w:spacing w:after="120" w:line="360"/>
        <w:jc w:val="both"/>
      </w:pPr>
      <w:r>
        <w:rPr>
          <w:rFonts w:ascii="宋体" w:cs="宋体" w:eastAsia="宋体" w:hAnsi="宋体"/>
          <w:b/>
          <w:bCs/>
          <w:sz w:val="24"/>
          <w:szCs w:val="24"/>
        </w:rPr>
        <w:t xml:space="preserve">实训目标。</w:t>
      </w:r>
      <w:r>
        <w:rPr>
          <w:rFonts w:ascii="宋体" w:cs="宋体" w:eastAsia="宋体" w:hAnsi="宋体"/>
          <w:b w:val="false"/>
          <w:bCs w:val="false"/>
          <w:sz w:val="24"/>
          <w:szCs w:val="24"/>
        </w:rPr>
        <w:t xml:space="preserve"> 掌握AR导览应用的基本设计方法。</w:t>
      </w:r>
    </w:p>
    <w:p>
      <w:pPr>
        <w:spacing w:after="120" w:line="360"/>
        <w:jc w:val="both"/>
      </w:pPr>
      <w:r>
        <w:rPr>
          <w:rFonts w:ascii="宋体" w:cs="宋体" w:eastAsia="宋体" w:hAnsi="宋体"/>
          <w:b/>
          <w:bCs/>
          <w:sz w:val="24"/>
          <w:szCs w:val="24"/>
        </w:rPr>
        <w:t xml:space="preserve">实训条件。</w:t>
      </w:r>
    </w:p>
    <w:p>
      <w:pPr>
        <w:pStyle w:val="ListParagraph"/>
        <w:numPr>
          <w:ilvl w:val="0"/>
          <w:numId w:val="2"/>
        </w:numPr>
        <w:spacing w:after="60" w:line="340"/>
      </w:pPr>
      <w:r>
        <w:rPr>
          <w:rFonts w:ascii="宋体" w:cs="宋体" w:eastAsia="宋体" w:hAnsi="宋体"/>
          <w:b w:val="false"/>
          <w:bCs w:val="false"/>
          <w:sz w:val="24"/>
          <w:szCs w:val="24"/>
        </w:rPr>
        <w:t xml:space="preserve">软件：Unity（含AR Foundation）或8th Wall（WebAR）</w:t>
      </w:r>
    </w:p>
    <w:p>
      <w:pPr>
        <w:pStyle w:val="ListParagraph"/>
        <w:numPr>
          <w:ilvl w:val="0"/>
          <w:numId w:val="2"/>
        </w:numPr>
        <w:spacing w:after="60" w:line="340"/>
      </w:pPr>
      <w:r>
        <w:rPr>
          <w:rFonts w:ascii="宋体" w:cs="宋体" w:eastAsia="宋体" w:hAnsi="宋体"/>
          <w:b w:val="false"/>
          <w:bCs w:val="false"/>
          <w:sz w:val="24"/>
          <w:szCs w:val="24"/>
        </w:rPr>
        <w:t xml:space="preserve">素材：提供的屯堡建筑三维模型和图片素材</w:t>
      </w:r>
    </w:p>
    <w:p>
      <w:pPr>
        <w:pStyle w:val="ListParagraph"/>
        <w:numPr>
          <w:ilvl w:val="0"/>
          <w:numId w:val="2"/>
        </w:numPr>
        <w:spacing w:after="60" w:line="340"/>
      </w:pPr>
      <w:r>
        <w:rPr>
          <w:rFonts w:ascii="宋体" w:cs="宋体" w:eastAsia="宋体" w:hAnsi="宋体"/>
          <w:b w:val="false"/>
          <w:bCs w:val="false"/>
          <w:sz w:val="24"/>
          <w:szCs w:val="24"/>
        </w:rPr>
        <w:t xml:space="preserve">设备：支持AR的智能手机</w:t>
      </w:r>
    </w:p>
    <w:p>
      <w:pPr>
        <w:pStyle w:val="ListParagraph"/>
        <w:numPr>
          <w:ilvl w:val="0"/>
          <w:numId w:val="2"/>
        </w:numPr>
        <w:spacing w:after="60" w:line="340"/>
      </w:pPr>
      <w:r>
        <w:rPr>
          <w:rFonts w:ascii="宋体" w:cs="宋体" w:eastAsia="宋体" w:hAnsi="宋体"/>
          <w:b w:val="false"/>
          <w:bCs w:val="false"/>
          <w:sz w:val="24"/>
          <w:szCs w:val="24"/>
        </w:rPr>
        <w:t xml:space="preserve">学时：4学时</w:t>
      </w:r>
    </w:p>
    <w:p>
      <w:pPr>
        <w:spacing w:after="120" w:line="360"/>
        <w:jc w:val="both"/>
      </w:pPr>
      <w:r>
        <w:rPr>
          <w:rFonts w:ascii="宋体" w:cs="宋体" w:eastAsia="宋体" w:hAnsi="宋体"/>
          <w:b/>
          <w:bCs/>
          <w:sz w:val="24"/>
          <w:szCs w:val="24"/>
        </w:rPr>
        <w:t xml:space="preserve">实训步骤。</w:t>
      </w:r>
    </w:p>
    <w:p>
      <w:pPr>
        <w:pStyle w:val="ListParagraph"/>
        <w:numPr>
          <w:ilvl w:val="0"/>
          <w:numId w:val="3"/>
        </w:numPr>
        <w:spacing w:after="60" w:line="340"/>
      </w:pPr>
      <w:r>
        <w:rPr>
          <w:rFonts w:ascii="宋体" w:cs="宋体" w:eastAsia="宋体" w:hAnsi="宋体"/>
          <w:b w:val="false"/>
          <w:bCs w:val="false"/>
          <w:sz w:val="24"/>
          <w:szCs w:val="24"/>
        </w:rPr>
        <w:t xml:space="preserve">场景选择：选择一栋屯堡建筑作为AR增强对象</w:t>
      </w:r>
    </w:p>
    <w:p>
      <w:pPr>
        <w:pStyle w:val="ListParagraph"/>
        <w:numPr>
          <w:ilvl w:val="0"/>
          <w:numId w:val="3"/>
        </w:numPr>
        <w:spacing w:after="60" w:line="340"/>
      </w:pPr>
      <w:r>
        <w:rPr>
          <w:rFonts w:ascii="宋体" w:cs="宋体" w:eastAsia="宋体" w:hAnsi="宋体"/>
          <w:b w:val="false"/>
          <w:bCs w:val="false"/>
          <w:sz w:val="24"/>
          <w:szCs w:val="24"/>
        </w:rPr>
        <w:t xml:space="preserve">内容设计：设计AR叠加的信息内容——建筑年代、结构解析、历史照片、语音解说</w:t>
      </w:r>
    </w:p>
    <w:p>
      <w:pPr>
        <w:pStyle w:val="ListParagraph"/>
        <w:numPr>
          <w:ilvl w:val="0"/>
          <w:numId w:val="3"/>
        </w:numPr>
        <w:spacing w:after="60" w:line="340"/>
      </w:pPr>
      <w:r>
        <w:rPr>
          <w:rFonts w:ascii="宋体" w:cs="宋体" w:eastAsia="宋体" w:hAnsi="宋体"/>
          <w:b w:val="false"/>
          <w:bCs w:val="false"/>
          <w:sz w:val="24"/>
          <w:szCs w:val="24"/>
        </w:rPr>
        <w:t xml:space="preserve">AR开发：使用Unity或8th Wall开发AR原型</w:t>
      </w:r>
    </w:p>
    <w:p>
      <w:pPr>
        <w:pStyle w:val="ListParagraph"/>
        <w:numPr>
          <w:ilvl w:val="0"/>
          <w:numId w:val="3"/>
        </w:numPr>
        <w:spacing w:after="60" w:line="340"/>
      </w:pPr>
      <w:r>
        <w:rPr>
          <w:rFonts w:ascii="宋体" w:cs="宋体" w:eastAsia="宋体" w:hAnsi="宋体"/>
          <w:b w:val="false"/>
          <w:bCs w:val="false"/>
          <w:sz w:val="24"/>
          <w:szCs w:val="24"/>
        </w:rPr>
        <w:t xml:space="preserve">识别图设置：使用建筑照片或特征点作为AR识别目标</w:t>
      </w:r>
    </w:p>
    <w:p>
      <w:pPr>
        <w:pStyle w:val="ListParagraph"/>
        <w:numPr>
          <w:ilvl w:val="0"/>
          <w:numId w:val="3"/>
        </w:numPr>
        <w:spacing w:after="60" w:line="340"/>
      </w:pPr>
      <w:r>
        <w:rPr>
          <w:rFonts w:ascii="宋体" w:cs="宋体" w:eastAsia="宋体" w:hAnsi="宋体"/>
          <w:b w:val="false"/>
          <w:bCs w:val="false"/>
          <w:sz w:val="24"/>
          <w:szCs w:val="24"/>
        </w:rPr>
        <w:t xml:space="preserve">交互设计：实现基本的交互功能——点击查看详情、滑动切换信息</w:t>
      </w:r>
    </w:p>
    <w:p>
      <w:pPr>
        <w:pStyle w:val="ListParagraph"/>
        <w:numPr>
          <w:ilvl w:val="0"/>
          <w:numId w:val="3"/>
        </w:numPr>
        <w:spacing w:after="60" w:line="340"/>
      </w:pPr>
      <w:r>
        <w:rPr>
          <w:rFonts w:ascii="宋体" w:cs="宋体" w:eastAsia="宋体" w:hAnsi="宋体"/>
          <w:b w:val="false"/>
          <w:bCs w:val="false"/>
          <w:sz w:val="24"/>
          <w:szCs w:val="24"/>
        </w:rPr>
        <w:t xml:space="preserve">测试优化：在实际建筑前测试AR效果，调整识别灵敏度和显示位置</w:t>
      </w:r>
    </w:p>
    <w:p>
      <w:pPr>
        <w:pStyle w:val="ListParagraph"/>
        <w:numPr>
          <w:ilvl w:val="0"/>
          <w:numId w:val="3"/>
        </w:numPr>
        <w:spacing w:after="60" w:line="340"/>
      </w:pPr>
      <w:r>
        <w:rPr>
          <w:rFonts w:ascii="宋体" w:cs="宋体" w:eastAsia="宋体" w:hAnsi="宋体"/>
          <w:b w:val="false"/>
          <w:bCs w:val="false"/>
          <w:sz w:val="24"/>
          <w:szCs w:val="24"/>
        </w:rPr>
        <w:t xml:space="preserve">打包发布：生成可在手机上运行的APK或Web链接</w:t>
      </w:r>
    </w:p>
    <w:p>
      <w:pPr>
        <w:spacing w:after="120" w:line="360"/>
        <w:jc w:val="both"/>
      </w:pPr>
      <w:r>
        <w:rPr>
          <w:rFonts w:ascii="宋体" w:cs="宋体" w:eastAsia="宋体" w:hAnsi="宋体"/>
          <w:b/>
          <w:bCs/>
          <w:sz w:val="24"/>
          <w:szCs w:val="24"/>
        </w:rPr>
        <w:t xml:space="preserve">成果要求。</w:t>
      </w:r>
      <w:r>
        <w:rPr>
          <w:rFonts w:ascii="宋体" w:cs="宋体" w:eastAsia="宋体" w:hAnsi="宋体"/>
          <w:b w:val="false"/>
          <w:bCs w:val="false"/>
          <w:sz w:val="24"/>
          <w:szCs w:val="24"/>
        </w:rPr>
        <w:t xml:space="preserve"> 提交可运行的AR原型（APK或URL）、一份设计文档和一份测试报告。</w:t>
      </w:r>
    </w:p>
    <w:p>
      <w:pPr>
        <w:spacing w:after="120" w:line="360"/>
        <w:jc w:val="both"/>
      </w:pPr>
      <w:r>
        <w:rPr>
          <w:rFonts w:ascii="宋体" w:cs="宋体" w:eastAsia="宋体" w:hAnsi="宋体"/>
          <w:b/>
          <w:bCs/>
          <w:sz w:val="24"/>
          <w:szCs w:val="24"/>
        </w:rPr>
        <w:t xml:space="preserve">评价标准。</w:t>
      </w:r>
    </w:p>
    <w:p>
      <w:pPr>
        <w:pStyle w:val="ListParagraph"/>
        <w:numPr>
          <w:ilvl w:val="0"/>
          <w:numId w:val="2"/>
        </w:numPr>
        <w:spacing w:after="60" w:line="340"/>
      </w:pPr>
      <w:r>
        <w:rPr>
          <w:rFonts w:ascii="宋体" w:cs="宋体" w:eastAsia="宋体" w:hAnsi="宋体"/>
          <w:b w:val="false"/>
          <w:bCs w:val="false"/>
          <w:sz w:val="24"/>
          <w:szCs w:val="24"/>
        </w:rPr>
        <w:t xml:space="preserve">AR识别稳定、显示位置准确（35%）</w:t>
      </w:r>
    </w:p>
    <w:p>
      <w:pPr>
        <w:pStyle w:val="ListParagraph"/>
        <w:numPr>
          <w:ilvl w:val="0"/>
          <w:numId w:val="2"/>
        </w:numPr>
        <w:spacing w:after="60" w:line="340"/>
      </w:pPr>
      <w:r>
        <w:rPr>
          <w:rFonts w:ascii="宋体" w:cs="宋体" w:eastAsia="宋体" w:hAnsi="宋体"/>
          <w:b w:val="false"/>
          <w:bCs w:val="false"/>
          <w:sz w:val="24"/>
          <w:szCs w:val="24"/>
        </w:rPr>
        <w:t xml:space="preserve">信息内容准确丰富（30%）</w:t>
      </w:r>
    </w:p>
    <w:p>
      <w:pPr>
        <w:pStyle w:val="ListParagraph"/>
        <w:numPr>
          <w:ilvl w:val="0"/>
          <w:numId w:val="2"/>
        </w:numPr>
        <w:spacing w:after="60" w:line="340"/>
      </w:pPr>
      <w:r>
        <w:rPr>
          <w:rFonts w:ascii="宋体" w:cs="宋体" w:eastAsia="宋体" w:hAnsi="宋体"/>
          <w:b w:val="false"/>
          <w:bCs w:val="false"/>
          <w:sz w:val="24"/>
          <w:szCs w:val="24"/>
        </w:rPr>
        <w:t xml:space="preserve">交互流畅自然（20%）</w:t>
      </w:r>
    </w:p>
    <w:p>
      <w:pPr>
        <w:pStyle w:val="ListParagraph"/>
        <w:numPr>
          <w:ilvl w:val="0"/>
          <w:numId w:val="2"/>
        </w:numPr>
        <w:spacing w:after="60" w:line="340"/>
      </w:pPr>
      <w:r>
        <w:rPr>
          <w:rFonts w:ascii="宋体" w:cs="宋体" w:eastAsia="宋体" w:hAnsi="宋体"/>
          <w:b w:val="false"/>
          <w:bCs w:val="false"/>
          <w:sz w:val="24"/>
          <w:szCs w:val="24"/>
        </w:rPr>
        <w:t xml:space="preserve">设计文档完整（15%）</w:t>
      </w:r>
    </w:p>
    <w:p>
      <w:pPr>
        <w:pStyle w:val="Heading3"/>
        <w:spacing w:after="200" w:before="300"/>
      </w:pPr>
      <w:r>
        <w:rPr>
          <w:rFonts w:ascii="黑体" w:cs="黑体" w:eastAsia="黑体" w:hAnsi="黑体"/>
          <w:b/>
          <w:bCs/>
          <w:sz w:val="26"/>
          <w:szCs w:val="26"/>
        </w:rPr>
        <w:t xml:space="preserve">项目六：屯堡文创产品设计与制作</w:t>
      </w:r>
    </w:p>
    <w:p>
      <w:pPr>
        <w:spacing w:after="120" w:line="360"/>
        <w:jc w:val="both"/>
      </w:pPr>
      <w:r>
        <w:rPr>
          <w:rFonts w:ascii="宋体" w:cs="宋体" w:eastAsia="宋体" w:hAnsi="宋体"/>
          <w:b/>
          <w:bCs/>
          <w:sz w:val="24"/>
          <w:szCs w:val="24"/>
        </w:rPr>
        <w:t xml:space="preserve">实训目标。</w:t>
      </w:r>
      <w:r>
        <w:rPr>
          <w:rFonts w:ascii="宋体" w:cs="宋体" w:eastAsia="宋体" w:hAnsi="宋体"/>
          <w:b w:val="false"/>
          <w:bCs w:val="false"/>
          <w:sz w:val="24"/>
          <w:szCs w:val="24"/>
        </w:rPr>
        <w:t xml:space="preserve"> 掌握文创产品从文化符号提取到样品制作的全流程。</w:t>
      </w:r>
    </w:p>
    <w:p>
      <w:pPr>
        <w:spacing w:after="120" w:line="360"/>
        <w:jc w:val="both"/>
      </w:pPr>
      <w:r>
        <w:rPr>
          <w:rFonts w:ascii="宋体" w:cs="宋体" w:eastAsia="宋体" w:hAnsi="宋体"/>
          <w:b/>
          <w:bCs/>
          <w:sz w:val="24"/>
          <w:szCs w:val="24"/>
        </w:rPr>
        <w:t xml:space="preserve">实训条件。</w:t>
      </w:r>
    </w:p>
    <w:p>
      <w:pPr>
        <w:pStyle w:val="ListParagraph"/>
        <w:numPr>
          <w:ilvl w:val="0"/>
          <w:numId w:val="2"/>
        </w:numPr>
        <w:spacing w:after="60" w:line="340"/>
      </w:pPr>
      <w:r>
        <w:rPr>
          <w:rFonts w:ascii="宋体" w:cs="宋体" w:eastAsia="宋体" w:hAnsi="宋体"/>
          <w:b w:val="false"/>
          <w:bCs w:val="false"/>
          <w:sz w:val="24"/>
          <w:szCs w:val="24"/>
        </w:rPr>
        <w:t xml:space="preserve">工具：设计软件（Photoshop/Illustrator/Canva）、手工制作材料</w:t>
      </w:r>
    </w:p>
    <w:p>
      <w:pPr>
        <w:pStyle w:val="ListParagraph"/>
        <w:numPr>
          <w:ilvl w:val="0"/>
          <w:numId w:val="2"/>
        </w:numPr>
        <w:spacing w:after="60" w:line="340"/>
      </w:pPr>
      <w:r>
        <w:rPr>
          <w:rFonts w:ascii="宋体" w:cs="宋体" w:eastAsia="宋体" w:hAnsi="宋体"/>
          <w:b w:val="false"/>
          <w:bCs w:val="false"/>
          <w:sz w:val="24"/>
          <w:szCs w:val="24"/>
        </w:rPr>
        <w:t xml:space="preserve">学时：4学时（含课外设计2学时）</w:t>
      </w:r>
    </w:p>
    <w:p>
      <w:pPr>
        <w:spacing w:after="120" w:line="360"/>
        <w:jc w:val="both"/>
      </w:pPr>
      <w:r>
        <w:rPr>
          <w:rFonts w:ascii="宋体" w:cs="宋体" w:eastAsia="宋体" w:hAnsi="宋体"/>
          <w:b/>
          <w:bCs/>
          <w:sz w:val="24"/>
          <w:szCs w:val="24"/>
        </w:rPr>
        <w:t xml:space="preserve">实训步骤。</w:t>
      </w:r>
    </w:p>
    <w:p>
      <w:pPr>
        <w:pStyle w:val="ListParagraph"/>
        <w:numPr>
          <w:ilvl w:val="0"/>
          <w:numId w:val="3"/>
        </w:numPr>
        <w:spacing w:after="60" w:line="340"/>
      </w:pPr>
      <w:r>
        <w:rPr>
          <w:rFonts w:ascii="宋体" w:cs="宋体" w:eastAsia="宋体" w:hAnsi="宋体"/>
          <w:b w:val="false"/>
          <w:bCs w:val="false"/>
          <w:sz w:val="24"/>
          <w:szCs w:val="24"/>
        </w:rPr>
        <w:t xml:space="preserve">文化符号选择：从屯堡文化中选择1-2个视觉符号（课外）</w:t>
      </w:r>
    </w:p>
    <w:p>
      <w:pPr>
        <w:pStyle w:val="ListParagraph"/>
        <w:numPr>
          <w:ilvl w:val="0"/>
          <w:numId w:val="3"/>
        </w:numPr>
        <w:spacing w:after="60" w:line="340"/>
      </w:pPr>
      <w:r>
        <w:rPr>
          <w:rFonts w:ascii="宋体" w:cs="宋体" w:eastAsia="宋体" w:hAnsi="宋体"/>
          <w:b w:val="false"/>
          <w:bCs w:val="false"/>
          <w:sz w:val="24"/>
          <w:szCs w:val="24"/>
        </w:rPr>
        <w:t xml:space="preserve">符号分析与转化：分析符号特征，运用简化/抽象化/重构等策略进行现代转化（课外）</w:t>
      </w:r>
    </w:p>
    <w:p>
      <w:pPr>
        <w:pStyle w:val="ListParagraph"/>
        <w:numPr>
          <w:ilvl w:val="0"/>
          <w:numId w:val="3"/>
        </w:numPr>
        <w:spacing w:after="60" w:line="340"/>
      </w:pPr>
      <w:r>
        <w:rPr>
          <w:rFonts w:ascii="宋体" w:cs="宋体" w:eastAsia="宋体" w:hAnsi="宋体"/>
          <w:b w:val="false"/>
          <w:bCs w:val="false"/>
          <w:sz w:val="24"/>
          <w:szCs w:val="24"/>
        </w:rPr>
        <w:t xml:space="preserve">产品概念设计：确定产品类型（文具/服饰/家居/数字产品）和设计概念</w:t>
      </w:r>
    </w:p>
    <w:p>
      <w:pPr>
        <w:pStyle w:val="ListParagraph"/>
        <w:numPr>
          <w:ilvl w:val="0"/>
          <w:numId w:val="3"/>
        </w:numPr>
        <w:spacing w:after="60" w:line="340"/>
      </w:pPr>
      <w:r>
        <w:rPr>
          <w:rFonts w:ascii="宋体" w:cs="宋体" w:eastAsia="宋体" w:hAnsi="宋体"/>
          <w:b w:val="false"/>
          <w:bCs w:val="false"/>
          <w:sz w:val="24"/>
          <w:szCs w:val="24"/>
        </w:rPr>
        <w:t xml:space="preserve">设计方案深化：完成产品效果图、三视图和材质说明</w:t>
      </w:r>
    </w:p>
    <w:p>
      <w:pPr>
        <w:pStyle w:val="ListParagraph"/>
        <w:numPr>
          <w:ilvl w:val="0"/>
          <w:numId w:val="3"/>
        </w:numPr>
        <w:spacing w:after="60" w:line="340"/>
      </w:pPr>
      <w:r>
        <w:rPr>
          <w:rFonts w:ascii="宋体" w:cs="宋体" w:eastAsia="宋体" w:hAnsi="宋体"/>
          <w:b w:val="false"/>
          <w:bCs w:val="false"/>
          <w:sz w:val="24"/>
          <w:szCs w:val="24"/>
        </w:rPr>
        <w:t xml:space="preserve">手工样品制作：使用纸板、布料、黏土等材料制作手工样品</w:t>
      </w:r>
    </w:p>
    <w:p>
      <w:pPr>
        <w:pStyle w:val="ListParagraph"/>
        <w:numPr>
          <w:ilvl w:val="0"/>
          <w:numId w:val="3"/>
        </w:numPr>
        <w:spacing w:after="60" w:line="340"/>
      </w:pPr>
      <w:r>
        <w:rPr>
          <w:rFonts w:ascii="宋体" w:cs="宋体" w:eastAsia="宋体" w:hAnsi="宋体"/>
          <w:b w:val="false"/>
          <w:bCs w:val="false"/>
          <w:sz w:val="24"/>
          <w:szCs w:val="24"/>
        </w:rPr>
        <w:t xml:space="preserve">展示与互评：分组展示设计成果，进行互评打分</w:t>
      </w:r>
    </w:p>
    <w:p>
      <w:pPr>
        <w:pStyle w:val="ListParagraph"/>
        <w:numPr>
          <w:ilvl w:val="0"/>
          <w:numId w:val="3"/>
        </w:numPr>
        <w:spacing w:after="60" w:line="340"/>
      </w:pPr>
      <w:r>
        <w:rPr>
          <w:rFonts w:ascii="宋体" w:cs="宋体" w:eastAsia="宋体" w:hAnsi="宋体"/>
          <w:b w:val="false"/>
          <w:bCs w:val="false"/>
          <w:sz w:val="24"/>
          <w:szCs w:val="24"/>
        </w:rPr>
        <w:t xml:space="preserve">优化修改：根据互评反馈优化设计方案</w:t>
      </w:r>
    </w:p>
    <w:p>
      <w:pPr>
        <w:spacing w:after="120" w:line="360"/>
        <w:jc w:val="both"/>
      </w:pPr>
      <w:r>
        <w:rPr>
          <w:rFonts w:ascii="宋体" w:cs="宋体" w:eastAsia="宋体" w:hAnsi="宋体"/>
          <w:b/>
          <w:bCs/>
          <w:sz w:val="24"/>
          <w:szCs w:val="24"/>
        </w:rPr>
        <w:t xml:space="preserve">成果要求。</w:t>
      </w:r>
      <w:r>
        <w:rPr>
          <w:rFonts w:ascii="宋体" w:cs="宋体" w:eastAsia="宋体" w:hAnsi="宋体"/>
          <w:b w:val="false"/>
          <w:bCs w:val="false"/>
          <w:sz w:val="24"/>
          <w:szCs w:val="24"/>
        </w:rPr>
        <w:t xml:space="preserve"> 提交设计效果图、手工样品和一份设计说明文档。</w:t>
      </w:r>
    </w:p>
    <w:p>
      <w:pPr>
        <w:spacing w:after="120" w:line="360"/>
        <w:jc w:val="both"/>
      </w:pPr>
      <w:r>
        <w:rPr>
          <w:rFonts w:ascii="宋体" w:cs="宋体" w:eastAsia="宋体" w:hAnsi="宋体"/>
          <w:b/>
          <w:bCs/>
          <w:sz w:val="24"/>
          <w:szCs w:val="24"/>
        </w:rPr>
        <w:t xml:space="preserve">评价标准。</w:t>
      </w:r>
    </w:p>
    <w:p>
      <w:pPr>
        <w:pStyle w:val="ListParagraph"/>
        <w:numPr>
          <w:ilvl w:val="0"/>
          <w:numId w:val="2"/>
        </w:numPr>
        <w:spacing w:after="60" w:line="340"/>
      </w:pPr>
      <w:r>
        <w:rPr>
          <w:rFonts w:ascii="宋体" w:cs="宋体" w:eastAsia="宋体" w:hAnsi="宋体"/>
          <w:b w:val="false"/>
          <w:bCs w:val="false"/>
          <w:sz w:val="24"/>
          <w:szCs w:val="24"/>
        </w:rPr>
        <w:t xml:space="preserve">文化符号运用恰当、有创意（35%）</w:t>
      </w:r>
    </w:p>
    <w:p>
      <w:pPr>
        <w:pStyle w:val="ListParagraph"/>
        <w:numPr>
          <w:ilvl w:val="0"/>
          <w:numId w:val="2"/>
        </w:numPr>
        <w:spacing w:after="60" w:line="340"/>
      </w:pPr>
      <w:r>
        <w:rPr>
          <w:rFonts w:ascii="宋体" w:cs="宋体" w:eastAsia="宋体" w:hAnsi="宋体"/>
          <w:b w:val="false"/>
          <w:bCs w:val="false"/>
          <w:sz w:val="24"/>
          <w:szCs w:val="24"/>
        </w:rPr>
        <w:t xml:space="preserve">产品设计美观实用（30%）</w:t>
      </w:r>
    </w:p>
    <w:p>
      <w:pPr>
        <w:pStyle w:val="ListParagraph"/>
        <w:numPr>
          <w:ilvl w:val="0"/>
          <w:numId w:val="2"/>
        </w:numPr>
        <w:spacing w:after="60" w:line="340"/>
      </w:pPr>
      <w:r>
        <w:rPr>
          <w:rFonts w:ascii="宋体" w:cs="宋体" w:eastAsia="宋体" w:hAnsi="宋体"/>
          <w:b w:val="false"/>
          <w:bCs w:val="false"/>
          <w:sz w:val="24"/>
          <w:szCs w:val="24"/>
        </w:rPr>
        <w:t xml:space="preserve">样品制作精良（20%）</w:t>
      </w:r>
    </w:p>
    <w:p>
      <w:pPr>
        <w:pStyle w:val="ListParagraph"/>
        <w:numPr>
          <w:ilvl w:val="0"/>
          <w:numId w:val="2"/>
        </w:numPr>
        <w:spacing w:after="60" w:line="340"/>
      </w:pPr>
      <w:r>
        <w:rPr>
          <w:rFonts w:ascii="宋体" w:cs="宋体" w:eastAsia="宋体" w:hAnsi="宋体"/>
          <w:b w:val="false"/>
          <w:bCs w:val="false"/>
          <w:sz w:val="24"/>
          <w:szCs w:val="24"/>
        </w:rPr>
        <w:t xml:space="preserve">设计说明清晰（15%）</w:t>
      </w:r>
    </w:p>
    <w:p>
      <w:pPr>
        <w:pStyle w:val="Heading3"/>
        <w:spacing w:after="200" w:before="300"/>
      </w:pPr>
      <w:r>
        <w:rPr>
          <w:rFonts w:ascii="黑体" w:cs="黑体" w:eastAsia="黑体" w:hAnsi="黑体"/>
          <w:b/>
          <w:bCs/>
          <w:sz w:val="26"/>
          <w:szCs w:val="26"/>
        </w:rPr>
        <w:t xml:space="preserve">项目七：屯堡文化旅游活化方案策划</w:t>
      </w:r>
    </w:p>
    <w:p>
      <w:pPr>
        <w:spacing w:after="120" w:line="360"/>
        <w:jc w:val="both"/>
      </w:pPr>
      <w:r>
        <w:rPr>
          <w:rFonts w:ascii="宋体" w:cs="宋体" w:eastAsia="宋体" w:hAnsi="宋体"/>
          <w:b/>
          <w:bCs/>
          <w:sz w:val="24"/>
          <w:szCs w:val="24"/>
        </w:rPr>
        <w:t xml:space="preserve">实训目标。</w:t>
      </w:r>
      <w:r>
        <w:rPr>
          <w:rFonts w:ascii="宋体" w:cs="宋体" w:eastAsia="宋体" w:hAnsi="宋体"/>
          <w:b w:val="false"/>
          <w:bCs w:val="false"/>
          <w:sz w:val="24"/>
          <w:szCs w:val="24"/>
        </w:rPr>
        <w:t xml:space="preserve"> 培养文化旅游项目策划的综合能力。</w:t>
      </w:r>
    </w:p>
    <w:p>
      <w:pPr>
        <w:spacing w:after="120" w:line="360"/>
        <w:jc w:val="both"/>
      </w:pPr>
      <w:r>
        <w:rPr>
          <w:rFonts w:ascii="宋体" w:cs="宋体" w:eastAsia="宋体" w:hAnsi="宋体"/>
          <w:b/>
          <w:bCs/>
          <w:sz w:val="24"/>
          <w:szCs w:val="24"/>
        </w:rPr>
        <w:t xml:space="preserve">实训条件。</w:t>
      </w:r>
    </w:p>
    <w:p>
      <w:pPr>
        <w:pStyle w:val="ListParagraph"/>
        <w:numPr>
          <w:ilvl w:val="0"/>
          <w:numId w:val="2"/>
        </w:numPr>
        <w:spacing w:after="60" w:line="340"/>
      </w:pPr>
      <w:r>
        <w:rPr>
          <w:rFonts w:ascii="宋体" w:cs="宋体" w:eastAsia="宋体" w:hAnsi="宋体"/>
          <w:b w:val="false"/>
          <w:bCs w:val="false"/>
          <w:sz w:val="24"/>
          <w:szCs w:val="24"/>
        </w:rPr>
        <w:t xml:space="preserve">资料：提供的屯堡各村寨基础资料</w:t>
      </w:r>
    </w:p>
    <w:p>
      <w:pPr>
        <w:pStyle w:val="ListParagraph"/>
        <w:numPr>
          <w:ilvl w:val="0"/>
          <w:numId w:val="2"/>
        </w:numPr>
        <w:spacing w:after="60" w:line="340"/>
      </w:pPr>
      <w:r>
        <w:rPr>
          <w:rFonts w:ascii="宋体" w:cs="宋体" w:eastAsia="宋体" w:hAnsi="宋体"/>
          <w:b w:val="false"/>
          <w:bCs w:val="false"/>
          <w:sz w:val="24"/>
          <w:szCs w:val="24"/>
        </w:rPr>
        <w:t xml:space="preserve">学时：4学时（含课外调研2学时）</w:t>
      </w:r>
    </w:p>
    <w:p>
      <w:pPr>
        <w:spacing w:after="120" w:line="360"/>
        <w:jc w:val="both"/>
      </w:pPr>
      <w:r>
        <w:rPr>
          <w:rFonts w:ascii="宋体" w:cs="宋体" w:eastAsia="宋体" w:hAnsi="宋体"/>
          <w:b/>
          <w:bCs/>
          <w:sz w:val="24"/>
          <w:szCs w:val="24"/>
        </w:rPr>
        <w:t xml:space="preserve">实训步骤。</w:t>
      </w:r>
    </w:p>
    <w:p>
      <w:pPr>
        <w:pStyle w:val="ListParagraph"/>
        <w:numPr>
          <w:ilvl w:val="0"/>
          <w:numId w:val="3"/>
        </w:numPr>
        <w:spacing w:after="60" w:line="340"/>
      </w:pPr>
      <w:r>
        <w:rPr>
          <w:rFonts w:ascii="宋体" w:cs="宋体" w:eastAsia="宋体" w:hAnsi="宋体"/>
          <w:b w:val="false"/>
          <w:bCs w:val="false"/>
          <w:sz w:val="24"/>
          <w:szCs w:val="24"/>
        </w:rPr>
        <w:t xml:space="preserve">选题：选择一个屯堡村寨作为策划对象（课外）</w:t>
      </w:r>
    </w:p>
    <w:p>
      <w:pPr>
        <w:pStyle w:val="ListParagraph"/>
        <w:numPr>
          <w:ilvl w:val="0"/>
          <w:numId w:val="3"/>
        </w:numPr>
        <w:spacing w:after="60" w:line="340"/>
      </w:pPr>
      <w:r>
        <w:rPr>
          <w:rFonts w:ascii="宋体" w:cs="宋体" w:eastAsia="宋体" w:hAnsi="宋体"/>
          <w:b w:val="false"/>
          <w:bCs w:val="false"/>
          <w:sz w:val="24"/>
          <w:szCs w:val="24"/>
        </w:rPr>
        <w:t xml:space="preserve">现状分析：分析该村寨的资源禀赋、市场环境和存在问题（课外）</w:t>
      </w:r>
    </w:p>
    <w:p>
      <w:pPr>
        <w:pStyle w:val="ListParagraph"/>
        <w:numPr>
          <w:ilvl w:val="0"/>
          <w:numId w:val="3"/>
        </w:numPr>
        <w:spacing w:after="60" w:line="340"/>
      </w:pPr>
      <w:r>
        <w:rPr>
          <w:rFonts w:ascii="宋体" w:cs="宋体" w:eastAsia="宋体" w:hAnsi="宋体"/>
          <w:b w:val="false"/>
          <w:bCs w:val="false"/>
          <w:sz w:val="24"/>
          <w:szCs w:val="24"/>
        </w:rPr>
        <w:t xml:space="preserve">定位设计：确定旅游活化的目标定位和差异化策略</w:t>
      </w:r>
    </w:p>
    <w:p>
      <w:pPr>
        <w:pStyle w:val="ListParagraph"/>
        <w:numPr>
          <w:ilvl w:val="0"/>
          <w:numId w:val="3"/>
        </w:numPr>
        <w:spacing w:after="60" w:line="340"/>
      </w:pPr>
      <w:r>
        <w:rPr>
          <w:rFonts w:ascii="宋体" w:cs="宋体" w:eastAsia="宋体" w:hAnsi="宋体"/>
          <w:b w:val="false"/>
          <w:bCs w:val="false"/>
          <w:sz w:val="24"/>
          <w:szCs w:val="24"/>
        </w:rPr>
        <w:t xml:space="preserve">产品设计：设计核心产品、辅助产品和延伸产品体系</w:t>
      </w:r>
    </w:p>
    <w:p>
      <w:pPr>
        <w:pStyle w:val="ListParagraph"/>
        <w:numPr>
          <w:ilvl w:val="0"/>
          <w:numId w:val="3"/>
        </w:numPr>
        <w:spacing w:after="60" w:line="340"/>
      </w:pPr>
      <w:r>
        <w:rPr>
          <w:rFonts w:ascii="宋体" w:cs="宋体" w:eastAsia="宋体" w:hAnsi="宋体"/>
          <w:b w:val="false"/>
          <w:bCs w:val="false"/>
          <w:sz w:val="24"/>
          <w:szCs w:val="24"/>
        </w:rPr>
        <w:t xml:space="preserve">体验设计：设计游客体验流程和关键体验点</w:t>
      </w:r>
    </w:p>
    <w:p>
      <w:pPr>
        <w:pStyle w:val="ListParagraph"/>
        <w:numPr>
          <w:ilvl w:val="0"/>
          <w:numId w:val="3"/>
        </w:numPr>
        <w:spacing w:after="60" w:line="340"/>
      </w:pPr>
      <w:r>
        <w:rPr>
          <w:rFonts w:ascii="宋体" w:cs="宋体" w:eastAsia="宋体" w:hAnsi="宋体"/>
          <w:b w:val="false"/>
          <w:bCs w:val="false"/>
          <w:sz w:val="24"/>
          <w:szCs w:val="24"/>
        </w:rPr>
        <w:t xml:space="preserve">运营设计：估算投资规模、预期收益和社区利益分配方案</w:t>
      </w:r>
    </w:p>
    <w:p>
      <w:pPr>
        <w:pStyle w:val="ListParagraph"/>
        <w:numPr>
          <w:ilvl w:val="0"/>
          <w:numId w:val="3"/>
        </w:numPr>
        <w:spacing w:after="60" w:line="340"/>
      </w:pPr>
      <w:r>
        <w:rPr>
          <w:rFonts w:ascii="宋体" w:cs="宋体" w:eastAsia="宋体" w:hAnsi="宋体"/>
          <w:b w:val="false"/>
          <w:bCs w:val="false"/>
          <w:sz w:val="24"/>
          <w:szCs w:val="24"/>
        </w:rPr>
        <w:t xml:space="preserve">方案汇报：制作PPT并进行10分钟方案汇报</w:t>
      </w:r>
    </w:p>
    <w:p>
      <w:pPr>
        <w:spacing w:after="120" w:line="360"/>
        <w:jc w:val="both"/>
      </w:pPr>
      <w:r>
        <w:rPr>
          <w:rFonts w:ascii="宋体" w:cs="宋体" w:eastAsia="宋体" w:hAnsi="宋体"/>
          <w:b/>
          <w:bCs/>
          <w:sz w:val="24"/>
          <w:szCs w:val="24"/>
        </w:rPr>
        <w:t xml:space="preserve">成果要求。</w:t>
      </w:r>
      <w:r>
        <w:rPr>
          <w:rFonts w:ascii="宋体" w:cs="宋体" w:eastAsia="宋体" w:hAnsi="宋体"/>
          <w:b w:val="false"/>
          <w:bCs w:val="false"/>
          <w:sz w:val="24"/>
          <w:szCs w:val="24"/>
        </w:rPr>
        <w:t xml:space="preserve"> 提交一份完整的策划方案文档和汇报PPT。</w:t>
      </w:r>
    </w:p>
    <w:p>
      <w:pPr>
        <w:spacing w:after="120" w:line="360"/>
        <w:jc w:val="both"/>
      </w:pPr>
      <w:r>
        <w:rPr>
          <w:rFonts w:ascii="宋体" w:cs="宋体" w:eastAsia="宋体" w:hAnsi="宋体"/>
          <w:b/>
          <w:bCs/>
          <w:sz w:val="24"/>
          <w:szCs w:val="24"/>
        </w:rPr>
        <w:t xml:space="preserve">评价标准。</w:t>
      </w:r>
    </w:p>
    <w:p>
      <w:pPr>
        <w:pStyle w:val="ListParagraph"/>
        <w:numPr>
          <w:ilvl w:val="0"/>
          <w:numId w:val="2"/>
        </w:numPr>
        <w:spacing w:after="60" w:line="340"/>
      </w:pPr>
      <w:r>
        <w:rPr>
          <w:rFonts w:ascii="宋体" w:cs="宋体" w:eastAsia="宋体" w:hAnsi="宋体"/>
          <w:b w:val="false"/>
          <w:bCs w:val="false"/>
          <w:sz w:val="24"/>
          <w:szCs w:val="24"/>
        </w:rPr>
        <w:t xml:space="preserve">现状分析准确深入（20%）</w:t>
      </w:r>
    </w:p>
    <w:p>
      <w:pPr>
        <w:pStyle w:val="ListParagraph"/>
        <w:numPr>
          <w:ilvl w:val="0"/>
          <w:numId w:val="2"/>
        </w:numPr>
        <w:spacing w:after="60" w:line="340"/>
      </w:pPr>
      <w:r>
        <w:rPr>
          <w:rFonts w:ascii="宋体" w:cs="宋体" w:eastAsia="宋体" w:hAnsi="宋体"/>
          <w:b w:val="false"/>
          <w:bCs w:val="false"/>
          <w:sz w:val="24"/>
          <w:szCs w:val="24"/>
        </w:rPr>
        <w:t xml:space="preserve">定位策略合理（20%）</w:t>
      </w:r>
    </w:p>
    <w:p>
      <w:pPr>
        <w:pStyle w:val="ListParagraph"/>
        <w:numPr>
          <w:ilvl w:val="0"/>
          <w:numId w:val="2"/>
        </w:numPr>
        <w:spacing w:after="60" w:line="340"/>
      </w:pPr>
      <w:r>
        <w:rPr>
          <w:rFonts w:ascii="宋体" w:cs="宋体" w:eastAsia="宋体" w:hAnsi="宋体"/>
          <w:b w:val="false"/>
          <w:bCs w:val="false"/>
          <w:sz w:val="24"/>
          <w:szCs w:val="24"/>
        </w:rPr>
        <w:t xml:space="preserve">产品与体验设计创新实用（30%）</w:t>
      </w:r>
    </w:p>
    <w:p>
      <w:pPr>
        <w:pStyle w:val="ListParagraph"/>
        <w:numPr>
          <w:ilvl w:val="0"/>
          <w:numId w:val="2"/>
        </w:numPr>
        <w:spacing w:after="60" w:line="340"/>
      </w:pPr>
      <w:r>
        <w:rPr>
          <w:rFonts w:ascii="宋体" w:cs="宋体" w:eastAsia="宋体" w:hAnsi="宋体"/>
          <w:b w:val="false"/>
          <w:bCs w:val="false"/>
          <w:sz w:val="24"/>
          <w:szCs w:val="24"/>
        </w:rPr>
        <w:t xml:space="preserve">运营方案可行（15%）</w:t>
      </w:r>
    </w:p>
    <w:p>
      <w:pPr>
        <w:pStyle w:val="ListParagraph"/>
        <w:numPr>
          <w:ilvl w:val="0"/>
          <w:numId w:val="2"/>
        </w:numPr>
        <w:spacing w:after="60" w:line="340"/>
      </w:pPr>
      <w:r>
        <w:rPr>
          <w:rFonts w:ascii="宋体" w:cs="宋体" w:eastAsia="宋体" w:hAnsi="宋体"/>
          <w:b w:val="false"/>
          <w:bCs w:val="false"/>
          <w:sz w:val="24"/>
          <w:szCs w:val="24"/>
        </w:rPr>
        <w:t xml:space="preserve">汇报表达清晰（15%）</w:t>
      </w:r>
    </w:p>
    <w:p>
      <w:pPr>
        <w:pStyle w:val="Heading3"/>
        <w:spacing w:after="200" w:before="300"/>
      </w:pPr>
      <w:r>
        <w:rPr>
          <w:rFonts w:ascii="黑体" w:cs="黑体" w:eastAsia="黑体" w:hAnsi="黑体"/>
          <w:b/>
          <w:bCs/>
          <w:sz w:val="26"/>
          <w:szCs w:val="26"/>
        </w:rPr>
        <w:t xml:space="preserve">项目八：屯堡文化数字孪生综合实训</w:t>
      </w:r>
    </w:p>
    <w:p>
      <w:pPr>
        <w:spacing w:after="120" w:line="360"/>
        <w:jc w:val="both"/>
      </w:pPr>
      <w:r>
        <w:rPr>
          <w:rFonts w:ascii="宋体" w:cs="宋体" w:eastAsia="宋体" w:hAnsi="宋体"/>
          <w:b/>
          <w:bCs/>
          <w:sz w:val="24"/>
          <w:szCs w:val="24"/>
        </w:rPr>
        <w:t xml:space="preserve">实训目标。</w:t>
      </w:r>
      <w:r>
        <w:rPr>
          <w:rFonts w:ascii="宋体" w:cs="宋体" w:eastAsia="宋体" w:hAnsi="宋体"/>
          <w:b w:val="false"/>
          <w:bCs w:val="false"/>
          <w:sz w:val="24"/>
          <w:szCs w:val="24"/>
        </w:rPr>
        <w:t xml:space="preserve"> 整合多门技术，完成一个简化的数字孪生项目。</w:t>
      </w:r>
    </w:p>
    <w:p>
      <w:pPr>
        <w:spacing w:after="120" w:line="360"/>
        <w:jc w:val="both"/>
      </w:pPr>
      <w:r>
        <w:rPr>
          <w:rFonts w:ascii="宋体" w:cs="宋体" w:eastAsia="宋体" w:hAnsi="宋体"/>
          <w:b/>
          <w:bCs/>
          <w:sz w:val="24"/>
          <w:szCs w:val="24"/>
        </w:rPr>
        <w:t xml:space="preserve">实训条件。</w:t>
      </w:r>
    </w:p>
    <w:p>
      <w:pPr>
        <w:pStyle w:val="ListParagraph"/>
        <w:numPr>
          <w:ilvl w:val="0"/>
          <w:numId w:val="2"/>
        </w:numPr>
        <w:spacing w:after="60" w:line="340"/>
      </w:pPr>
      <w:r>
        <w:rPr>
          <w:rFonts w:ascii="宋体" w:cs="宋体" w:eastAsia="宋体" w:hAnsi="宋体"/>
          <w:b w:val="false"/>
          <w:bCs w:val="false"/>
          <w:sz w:val="24"/>
          <w:szCs w:val="24"/>
        </w:rPr>
        <w:t xml:space="preserve">设备：无人机、数码相机、笔记本电脑</w:t>
      </w:r>
    </w:p>
    <w:p>
      <w:pPr>
        <w:pStyle w:val="ListParagraph"/>
        <w:numPr>
          <w:ilvl w:val="0"/>
          <w:numId w:val="2"/>
        </w:numPr>
        <w:spacing w:after="60" w:line="340"/>
      </w:pPr>
      <w:r>
        <w:rPr>
          <w:rFonts w:ascii="宋体" w:cs="宋体" w:eastAsia="宋体" w:hAnsi="宋体"/>
          <w:b w:val="false"/>
          <w:bCs w:val="false"/>
          <w:sz w:val="24"/>
          <w:szCs w:val="24"/>
        </w:rPr>
        <w:t xml:space="preserve">软件：Pix4Dmatic/Agisoft Metashape、SketchUp、QGIS</w:t>
      </w:r>
    </w:p>
    <w:p>
      <w:pPr>
        <w:pStyle w:val="ListParagraph"/>
        <w:numPr>
          <w:ilvl w:val="0"/>
          <w:numId w:val="2"/>
        </w:numPr>
        <w:spacing w:after="60" w:line="340"/>
      </w:pPr>
      <w:r>
        <w:rPr>
          <w:rFonts w:ascii="宋体" w:cs="宋体" w:eastAsia="宋体" w:hAnsi="宋体"/>
          <w:b w:val="false"/>
          <w:bCs w:val="false"/>
          <w:sz w:val="24"/>
          <w:szCs w:val="24"/>
        </w:rPr>
        <w:t xml:space="preserve">对象：一栋小型屯堡建筑或一个小型空间</w:t>
      </w:r>
    </w:p>
    <w:p>
      <w:pPr>
        <w:pStyle w:val="ListParagraph"/>
        <w:numPr>
          <w:ilvl w:val="0"/>
          <w:numId w:val="2"/>
        </w:numPr>
        <w:spacing w:after="60" w:line="340"/>
      </w:pPr>
      <w:r>
        <w:rPr>
          <w:rFonts w:ascii="宋体" w:cs="宋体" w:eastAsia="宋体" w:hAnsi="宋体"/>
          <w:b w:val="false"/>
          <w:bCs w:val="false"/>
          <w:sz w:val="24"/>
          <w:szCs w:val="24"/>
        </w:rPr>
        <w:t xml:space="preserve">学时：8学时（分两次完成）</w:t>
      </w:r>
    </w:p>
    <w:p>
      <w:pPr>
        <w:spacing w:after="120" w:line="360"/>
        <w:jc w:val="both"/>
      </w:pPr>
      <w:r>
        <w:rPr>
          <w:rFonts w:ascii="宋体" w:cs="宋体" w:eastAsia="宋体" w:hAnsi="宋体"/>
          <w:b/>
          <w:bCs/>
          <w:sz w:val="24"/>
          <w:szCs w:val="24"/>
        </w:rPr>
        <w:t xml:space="preserve">实训步骤。</w:t>
      </w:r>
    </w:p>
    <w:p>
      <w:pPr>
        <w:pStyle w:val="ListParagraph"/>
        <w:numPr>
          <w:ilvl w:val="0"/>
          <w:numId w:val="3"/>
        </w:numPr>
        <w:spacing w:after="60" w:line="340"/>
      </w:pPr>
      <w:r>
        <w:rPr>
          <w:rFonts w:ascii="宋体" w:cs="宋体" w:eastAsia="宋体" w:hAnsi="宋体"/>
          <w:b w:val="false"/>
          <w:bCs w:val="false"/>
          <w:sz w:val="24"/>
          <w:szCs w:val="24"/>
        </w:rPr>
        <w:t xml:space="preserve">数据采集：无人机航拍+地面照片拍摄（2学时）</w:t>
      </w:r>
    </w:p>
    <w:p>
      <w:pPr>
        <w:pStyle w:val="ListParagraph"/>
        <w:numPr>
          <w:ilvl w:val="0"/>
          <w:numId w:val="3"/>
        </w:numPr>
        <w:spacing w:after="60" w:line="340"/>
      </w:pPr>
      <w:r>
        <w:rPr>
          <w:rFonts w:ascii="宋体" w:cs="宋体" w:eastAsia="宋体" w:hAnsi="宋体"/>
          <w:b w:val="false"/>
          <w:bCs w:val="false"/>
          <w:sz w:val="24"/>
          <w:szCs w:val="24"/>
        </w:rPr>
        <w:t xml:space="preserve">三维重建：使用摄影测量软件生成三维模型（2学时）</w:t>
      </w:r>
    </w:p>
    <w:p>
      <w:pPr>
        <w:pStyle w:val="ListParagraph"/>
        <w:numPr>
          <w:ilvl w:val="0"/>
          <w:numId w:val="3"/>
        </w:numPr>
        <w:spacing w:after="60" w:line="340"/>
      </w:pPr>
      <w:r>
        <w:rPr>
          <w:rFonts w:ascii="宋体" w:cs="宋体" w:eastAsia="宋体" w:hAnsi="宋体"/>
          <w:b w:val="false"/>
          <w:bCs w:val="false"/>
          <w:sz w:val="24"/>
          <w:szCs w:val="24"/>
        </w:rPr>
        <w:t xml:space="preserve">模型优化：简化模型、修复缺陷（1学时）</w:t>
      </w:r>
    </w:p>
    <w:p>
      <w:pPr>
        <w:pStyle w:val="ListParagraph"/>
        <w:numPr>
          <w:ilvl w:val="0"/>
          <w:numId w:val="3"/>
        </w:numPr>
        <w:spacing w:after="60" w:line="340"/>
      </w:pPr>
      <w:r>
        <w:rPr>
          <w:rFonts w:ascii="宋体" w:cs="宋体" w:eastAsia="宋体" w:hAnsi="宋体"/>
          <w:b w:val="false"/>
          <w:bCs w:val="false"/>
          <w:sz w:val="24"/>
          <w:szCs w:val="24"/>
        </w:rPr>
        <w:t xml:space="preserve">属性录入：为模型添加基本信息（建筑名称、年代、材料等）（1学时）</w:t>
      </w:r>
    </w:p>
    <w:p>
      <w:pPr>
        <w:pStyle w:val="ListParagraph"/>
        <w:numPr>
          <w:ilvl w:val="0"/>
          <w:numId w:val="3"/>
        </w:numPr>
        <w:spacing w:after="60" w:line="340"/>
      </w:pPr>
      <w:r>
        <w:rPr>
          <w:rFonts w:ascii="宋体" w:cs="宋体" w:eastAsia="宋体" w:hAnsi="宋体"/>
          <w:b w:val="false"/>
          <w:bCs w:val="false"/>
          <w:sz w:val="24"/>
          <w:szCs w:val="24"/>
        </w:rPr>
        <w:t xml:space="preserve">传感器模拟：设计虚拟传感器布设方案，在模型中标注（1学时）</w:t>
      </w:r>
    </w:p>
    <w:p>
      <w:pPr>
        <w:pStyle w:val="ListParagraph"/>
        <w:numPr>
          <w:ilvl w:val="0"/>
          <w:numId w:val="3"/>
        </w:numPr>
        <w:spacing w:after="60" w:line="340"/>
      </w:pPr>
      <w:r>
        <w:rPr>
          <w:rFonts w:ascii="宋体" w:cs="宋体" w:eastAsia="宋体" w:hAnsi="宋体"/>
          <w:b w:val="false"/>
          <w:bCs w:val="false"/>
          <w:sz w:val="24"/>
          <w:szCs w:val="24"/>
        </w:rPr>
        <w:t xml:space="preserve">成果整合：将三维模型、属性信息和传感器方案整合为完整的数字孪生方案（1学时）</w:t>
      </w:r>
    </w:p>
    <w:p>
      <w:pPr>
        <w:spacing w:after="120" w:line="360"/>
        <w:jc w:val="both"/>
      </w:pPr>
      <w:r>
        <w:rPr>
          <w:rFonts w:ascii="宋体" w:cs="宋体" w:eastAsia="宋体" w:hAnsi="宋体"/>
          <w:b/>
          <w:bCs/>
          <w:sz w:val="24"/>
          <w:szCs w:val="24"/>
        </w:rPr>
        <w:t xml:space="preserve">成果要求。</w:t>
      </w:r>
      <w:r>
        <w:rPr>
          <w:rFonts w:ascii="宋体" w:cs="宋体" w:eastAsia="宋体" w:hAnsi="宋体"/>
          <w:b w:val="false"/>
          <w:bCs w:val="false"/>
          <w:sz w:val="24"/>
          <w:szCs w:val="24"/>
        </w:rPr>
        <w:t xml:space="preserve"> 提交三维模型、属性数据表、传感器布设方案和一份综合报告。</w:t>
      </w:r>
    </w:p>
    <w:p>
      <w:pPr>
        <w:spacing w:after="120" w:line="360"/>
        <w:jc w:val="both"/>
      </w:pPr>
      <w:r>
        <w:rPr>
          <w:rFonts w:ascii="宋体" w:cs="宋体" w:eastAsia="宋体" w:hAnsi="宋体"/>
          <w:b/>
          <w:bCs/>
          <w:sz w:val="24"/>
          <w:szCs w:val="24"/>
        </w:rPr>
        <w:t xml:space="preserve">评价标准。</w:t>
      </w:r>
    </w:p>
    <w:p>
      <w:pPr>
        <w:pStyle w:val="ListParagraph"/>
        <w:numPr>
          <w:ilvl w:val="0"/>
          <w:numId w:val="2"/>
        </w:numPr>
        <w:spacing w:after="60" w:line="340"/>
      </w:pPr>
      <w:r>
        <w:rPr>
          <w:rFonts w:ascii="宋体" w:cs="宋体" w:eastAsia="宋体" w:hAnsi="宋体"/>
          <w:b w:val="false"/>
          <w:bCs w:val="false"/>
          <w:sz w:val="24"/>
          <w:szCs w:val="24"/>
        </w:rPr>
        <w:t xml:space="preserve">数据采集完整规范（25%）</w:t>
      </w:r>
    </w:p>
    <w:p>
      <w:pPr>
        <w:pStyle w:val="ListParagraph"/>
        <w:numPr>
          <w:ilvl w:val="0"/>
          <w:numId w:val="2"/>
        </w:numPr>
        <w:spacing w:after="60" w:line="340"/>
      </w:pPr>
      <w:r>
        <w:rPr>
          <w:rFonts w:ascii="宋体" w:cs="宋体" w:eastAsia="宋体" w:hAnsi="宋体"/>
          <w:b w:val="false"/>
          <w:bCs w:val="false"/>
          <w:sz w:val="24"/>
          <w:szCs w:val="24"/>
        </w:rPr>
        <w:t xml:space="preserve">三维模型质量（25%）</w:t>
      </w:r>
    </w:p>
    <w:p>
      <w:pPr>
        <w:pStyle w:val="ListParagraph"/>
        <w:numPr>
          <w:ilvl w:val="0"/>
          <w:numId w:val="2"/>
        </w:numPr>
        <w:spacing w:after="60" w:line="340"/>
      </w:pPr>
      <w:r>
        <w:rPr>
          <w:rFonts w:ascii="宋体" w:cs="宋体" w:eastAsia="宋体" w:hAnsi="宋体"/>
          <w:b w:val="false"/>
          <w:bCs w:val="false"/>
          <w:sz w:val="24"/>
          <w:szCs w:val="24"/>
        </w:rPr>
        <w:t xml:space="preserve">属性信息准确完整（20%）</w:t>
      </w:r>
    </w:p>
    <w:p>
      <w:pPr>
        <w:pStyle w:val="ListParagraph"/>
        <w:numPr>
          <w:ilvl w:val="0"/>
          <w:numId w:val="2"/>
        </w:numPr>
        <w:spacing w:after="60" w:line="340"/>
      </w:pPr>
      <w:r>
        <w:rPr>
          <w:rFonts w:ascii="宋体" w:cs="宋体" w:eastAsia="宋体" w:hAnsi="宋体"/>
          <w:b w:val="false"/>
          <w:bCs w:val="false"/>
          <w:sz w:val="24"/>
          <w:szCs w:val="24"/>
        </w:rPr>
        <w:t xml:space="preserve">传感器方案合理（15%）</w:t>
      </w:r>
    </w:p>
    <w:p>
      <w:pPr>
        <w:pStyle w:val="ListParagraph"/>
        <w:numPr>
          <w:ilvl w:val="0"/>
          <w:numId w:val="2"/>
        </w:numPr>
        <w:spacing w:after="60" w:line="340"/>
      </w:pPr>
      <w:r>
        <w:rPr>
          <w:rFonts w:ascii="宋体" w:cs="宋体" w:eastAsia="宋体" w:hAnsi="宋体"/>
          <w:b w:val="false"/>
          <w:bCs w:val="false"/>
          <w:sz w:val="24"/>
          <w:szCs w:val="24"/>
        </w:rPr>
        <w:t xml:space="preserve">综合报告条理清晰（15%）</w:t>
      </w:r>
    </w:p>
    <w:p>
      <w:pPr>
        <w:pStyle w:val="Heading2"/>
        <w:spacing w:after="200" w:before="300"/>
      </w:pPr>
      <w:r>
        <w:rPr>
          <w:rFonts w:ascii="黑体" w:cs="黑体" w:eastAsia="黑体" w:hAnsi="黑体"/>
          <w:b/>
          <w:bCs/>
          <w:sz w:val="28"/>
          <w:szCs w:val="28"/>
        </w:rPr>
        <w:t xml:space="preserve">F.3 实训安全规范</w:t>
      </w:r>
    </w:p>
    <w:p>
      <w:pPr>
        <w:pStyle w:val="ListParagraph"/>
        <w:numPr>
          <w:ilvl w:val="0"/>
          <w:numId w:val="3"/>
        </w:numPr>
        <w:spacing w:after="60" w:line="340"/>
      </w:pPr>
      <w:r>
        <w:rPr>
          <w:rFonts w:ascii="宋体" w:cs="宋体" w:eastAsia="宋体" w:hAnsi="宋体"/>
          <w:b w:val="false"/>
          <w:bCs w:val="false"/>
          <w:sz w:val="24"/>
          <w:szCs w:val="24"/>
        </w:rPr>
        <w:t xml:space="preserve">无人机飞行须遵守当地空域管理规定，飞行前须获得许可</w:t>
      </w:r>
    </w:p>
    <w:p>
      <w:pPr>
        <w:pStyle w:val="ListParagraph"/>
        <w:numPr>
          <w:ilvl w:val="0"/>
          <w:numId w:val="3"/>
        </w:numPr>
        <w:spacing w:after="60" w:line="340"/>
      </w:pPr>
      <w:r>
        <w:rPr>
          <w:rFonts w:ascii="宋体" w:cs="宋体" w:eastAsia="宋体" w:hAnsi="宋体"/>
          <w:b w:val="false"/>
          <w:bCs w:val="false"/>
          <w:sz w:val="24"/>
          <w:szCs w:val="24"/>
        </w:rPr>
        <w:t xml:space="preserve">在古建筑内进行数据采集时，不得触碰、攀爬文物本体</w:t>
      </w:r>
    </w:p>
    <w:p>
      <w:pPr>
        <w:pStyle w:val="ListParagraph"/>
        <w:numPr>
          <w:ilvl w:val="0"/>
          <w:numId w:val="3"/>
        </w:numPr>
        <w:spacing w:after="60" w:line="340"/>
      </w:pPr>
      <w:r>
        <w:rPr>
          <w:rFonts w:ascii="宋体" w:cs="宋体" w:eastAsia="宋体" w:hAnsi="宋体"/>
          <w:b w:val="false"/>
          <w:bCs w:val="false"/>
          <w:sz w:val="24"/>
          <w:szCs w:val="24"/>
        </w:rPr>
        <w:t xml:space="preserve">使用激光扫描仪等设备时注意用电安全</w:t>
      </w:r>
    </w:p>
    <w:p>
      <w:pPr>
        <w:pStyle w:val="ListParagraph"/>
        <w:numPr>
          <w:ilvl w:val="0"/>
          <w:numId w:val="3"/>
        </w:numPr>
        <w:spacing w:after="60" w:line="340"/>
      </w:pPr>
      <w:r>
        <w:rPr>
          <w:rFonts w:ascii="宋体" w:cs="宋体" w:eastAsia="宋体" w:hAnsi="宋体"/>
          <w:b w:val="false"/>
          <w:bCs w:val="false"/>
          <w:sz w:val="24"/>
          <w:szCs w:val="24"/>
        </w:rPr>
        <w:t xml:space="preserve">拍摄地戏表演须事先获得表演者和社区的同意</w:t>
      </w:r>
    </w:p>
    <w:p>
      <w:pPr>
        <w:pStyle w:val="ListParagraph"/>
        <w:numPr>
          <w:ilvl w:val="0"/>
          <w:numId w:val="3"/>
        </w:numPr>
        <w:spacing w:after="60" w:line="340"/>
      </w:pPr>
      <w:r>
        <w:rPr>
          <w:rFonts w:ascii="宋体" w:cs="宋体" w:eastAsia="宋体" w:hAnsi="宋体"/>
          <w:b w:val="false"/>
          <w:bCs w:val="false"/>
          <w:sz w:val="24"/>
          <w:szCs w:val="24"/>
        </w:rPr>
        <w:t xml:space="preserve">实训产生的数据不得未经许可在互联网上公开发布</w:t>
      </w:r>
    </w:p>
    <w:p>
      <w:pPr>
        <w:pStyle w:val="ListParagraph"/>
        <w:numPr>
          <w:ilvl w:val="0"/>
          <w:numId w:val="3"/>
        </w:numPr>
        <w:spacing w:after="60" w:line="340"/>
      </w:pPr>
      <w:r>
        <w:rPr>
          <w:rFonts w:ascii="宋体" w:cs="宋体" w:eastAsia="宋体" w:hAnsi="宋体"/>
          <w:b w:val="false"/>
          <w:bCs w:val="false"/>
          <w:sz w:val="24"/>
          <w:szCs w:val="24"/>
        </w:rPr>
        <w:t xml:space="preserve">进入村寨实训须尊重当地居民的生活习惯和隐私</w:t>
      </w:r>
    </w:p>
    <w:p>
      <w:r>
        <w:br w:type="page"/>
      </w:r>
    </w:p>
    <w:p>
      <w:pPr>
        <w:pStyle w:val="Heading1"/>
        <w:spacing w:after="200" w:before="400"/>
      </w:pPr>
      <w:r>
        <w:rPr>
          <w:rFonts w:ascii="黑体" w:cs="黑体" w:eastAsia="黑体" w:hAnsi="黑体"/>
          <w:b/>
          <w:bCs/>
          <w:color w:val="1F4E79"/>
          <w:sz w:val="32"/>
          <w:szCs w:val="32"/>
        </w:rPr>
        <w:t xml:space="preserve">附录G 屯堡文化保护与活化大事记</w:t>
      </w:r>
    </w:p>
    <w:p>
      <w:pPr>
        <w:pStyle w:val="Heading2"/>
        <w:spacing w:after="200" w:before="300"/>
      </w:pPr>
      <w:r>
        <w:rPr>
          <w:rFonts w:ascii="黑体" w:cs="黑体" w:eastAsia="黑体" w:hAnsi="黑体"/>
          <w:b/>
          <w:bCs/>
          <w:sz w:val="28"/>
          <w:szCs w:val="28"/>
        </w:rPr>
        <w:t xml:space="preserve">G.1 明代（1368-1644）：屯堡形成时期</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时间</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事件</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意义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1381年（洪武十四年）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朱元璋命傅友德、蓝玉、沐英率三十万大军"调北征南"</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屯堡形成的起点</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1382年（洪武十五年）</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明军平定云南，在黔中驿道沿线设立卫所</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普定卫（今安顺）等卫所建立</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1382-1390年代</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大规模屯田和筑堡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屯堡聚落体系初步形成</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15-16世纪</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屯堡文化逐渐成型</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建筑、语言、服饰、习俗等特征形成</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16世纪末</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地戏从军傩中脱胎而出</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地戏成为屯堡人独特的文化表达</w:t>
            </w:r>
          </w:p>
        </w:tc>
      </w:tr>
    </w:tbl>
    <w:p>
      <w:pPr>
        <w:pStyle w:val="Heading2"/>
        <w:spacing w:after="200" w:before="300"/>
      </w:pPr>
      <w:r>
        <w:rPr>
          <w:rFonts w:ascii="黑体" w:cs="黑体" w:eastAsia="黑体" w:hAnsi="黑体"/>
          <w:b/>
          <w:bCs/>
          <w:sz w:val="28"/>
          <w:szCs w:val="28"/>
        </w:rPr>
        <w:t xml:space="preserve">G.2 清代至民国（1644-1949）：延续与变迁</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时间</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事件</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意义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清初</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"改土归流"后，卫所制度废除</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屯堡从军事编制变为普通聚落</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18-19世纪</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屯堡建筑大规模修建和修缮</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现存大部分古建筑建于此时</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1902年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日本学者鸟居龙藏考察贵州，首次记录屯堡文化</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屯堡文化进入学术视野</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1930-40年代</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费孝通、吴晗等学者关注屯堡文化</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中国学者开始系统研究屯堡</w:t>
            </w:r>
          </w:p>
        </w:tc>
      </w:tr>
    </w:tbl>
    <w:p>
      <w:pPr>
        <w:pStyle w:val="Heading2"/>
        <w:spacing w:after="200" w:before="300"/>
      </w:pPr>
      <w:r>
        <w:rPr>
          <w:rFonts w:ascii="黑体" w:cs="黑体" w:eastAsia="黑体" w:hAnsi="黑体"/>
          <w:b/>
          <w:bCs/>
          <w:sz w:val="28"/>
          <w:szCs w:val="28"/>
        </w:rPr>
        <w:t xml:space="preserve">G.3 新中国成立至改革开放前（1949-1978）</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时间</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事件</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意义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1950年代</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屯堡地区土地改革和集体化</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传统社区结构开始变化</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1956年</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安顺地戏参加贵州省民间艺术会演</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地戏从"迷信活动"转变为"民间艺术"</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1966-1976年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"文化大革命"期间地戏被视为"四旧"</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地戏表演中断，部分面具被毁</w:t>
            </w:r>
          </w:p>
        </w:tc>
      </w:tr>
    </w:tbl>
    <w:p>
      <w:pPr>
        <w:pStyle w:val="Heading2"/>
        <w:spacing w:after="200" w:before="300"/>
      </w:pPr>
      <w:r>
        <w:rPr>
          <w:rFonts w:ascii="黑体" w:cs="黑体" w:eastAsia="黑体" w:hAnsi="黑体"/>
          <w:b/>
          <w:bCs/>
          <w:sz w:val="28"/>
          <w:szCs w:val="28"/>
        </w:rPr>
        <w:t xml:space="preserve">G.4 改革开放至世纪之交（1978-2000）</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时间</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事件</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意义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1980年代</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地戏恢复演出</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传统文化开始复苏</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1986年</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安顺地戏赴法国巴黎演出</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地戏首次走出国门</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1990年代</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屯堡文化研究升温</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多学科学者关注屯堡，研究论著增多</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1999年</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天龙屯堡开始酝酿旅游开发</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屯堡文化旅游起步</w:t>
            </w:r>
          </w:p>
        </w:tc>
      </w:tr>
    </w:tbl>
    <w:p>
      <w:pPr>
        <w:pStyle w:val="Heading2"/>
        <w:spacing w:after="200" w:before="300"/>
      </w:pPr>
      <w:r>
        <w:rPr>
          <w:rFonts w:ascii="黑体" w:cs="黑体" w:eastAsia="黑体" w:hAnsi="黑体"/>
          <w:b/>
          <w:bCs/>
          <w:sz w:val="28"/>
          <w:szCs w:val="28"/>
        </w:rPr>
        <w:t xml:space="preserve">G.5 21世纪前二十年（2001-2020）</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时间</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事件</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意义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2001年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天龙屯堡景区正式对外开放</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屯堡文化旅游元年</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2001年</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本寨古建筑群被列为全国重点文物保护单位</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屯堡建筑获得最高级别保护</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2005年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云山屯被评为中国历史文化名村</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屯堡村寨获国家级荣誉</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2006年</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安顺地戏列入首批国家级非物质文化遗产名录</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地戏获得国家非遗认定</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2010年代</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屯堡文化旅游快速发展</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天龙屯堡年游客量突破100万人次</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2015年</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安顺市启动屯堡文化系统性保护规划</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从"点状保护"走向"系统保护"</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2018年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本寨否决旅游公司整体租赁方案</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社区主导型保护模式的确立</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2020年</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新冠疫情冲击屯堡旅游</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旅游业短暂停摆，加速线上转型</w:t>
            </w:r>
          </w:p>
        </w:tc>
      </w:tr>
    </w:tbl>
    <w:p>
      <w:pPr>
        <w:pStyle w:val="Heading2"/>
        <w:spacing w:after="200" w:before="300"/>
      </w:pPr>
      <w:r>
        <w:rPr>
          <w:rFonts w:ascii="黑体" w:cs="黑体" w:eastAsia="黑体" w:hAnsi="黑体"/>
          <w:b/>
          <w:bCs/>
          <w:sz w:val="28"/>
          <w:szCs w:val="28"/>
        </w:rPr>
        <w:t xml:space="preserve">G.6 2021-2023年：战略升级</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时间</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事件</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意义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2021年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安顺市提出"康养福地·瀑乡安顺"城市品牌</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屯堡纳入城市形象核心</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2022年</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天龙屯堡启动"去商业化"整治</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旅游开发从"量的扩张"转向"质的提升"</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2023年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贵州省委提出"四大文化工程"</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屯堡文化提升为省级文化战略</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2023年</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屯堡文化研究推广工程启动</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系统性学术研究和文化传播展开</w:t>
            </w:r>
          </w:p>
        </w:tc>
      </w:tr>
    </w:tbl>
    <w:p>
      <w:pPr>
        <w:pStyle w:val="Heading2"/>
        <w:spacing w:after="200" w:before="300"/>
      </w:pPr>
      <w:r>
        <w:rPr>
          <w:rFonts w:ascii="黑体" w:cs="黑体" w:eastAsia="黑体" w:hAnsi="黑体"/>
          <w:b/>
          <w:bCs/>
          <w:sz w:val="28"/>
          <w:szCs w:val="28"/>
        </w:rPr>
        <w:t xml:space="preserve">G.7 2024-2026年：提质升级</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时间</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事件</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意义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鲍家屯古水利系统入选世界灌溉工程遗产中国候选名单</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屯堡水利遗产获国际关注</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2024年</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本寨杨家老宅完成全面数字化工程</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屯堡建筑数字化保护示范</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2025年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云山屯数字孪生项目完成</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屯堡文化数字化进入新阶段</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2025年</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安顺学院启动屯堡文化知识图谱建设</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学术研究与数字技术深度融合</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2025年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贵州大学"黔影新生"团队推出AI地戏文创</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AI赋能传统文化创造性转化</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2026年</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第二十届贵州旅游产业发展大会突出"屯堡旅居"</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屯堡成为贵州"旅居名片"</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2026年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中国移动在屯堡区域部署5G网络</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数字文旅基础设施升级</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2026年5月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贵大学子以AI激活地戏新表达</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AI文创产品在黄果树景区热销</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2026年6月</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贵州省人大会议建议创建屯堡文化国家文物保护利用示范区</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保护力度迈向国家级</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2026年6月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安顺市提出"固态保护+活态传承+业态融合"方案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保护模式系统化</w:t>
            </w:r>
          </w:p>
        </w:tc>
      </w:tr>
    </w:tbl>
    <w:p>
      <w:pPr>
        <w:pStyle w:val="Heading2"/>
        <w:spacing w:after="200" w:before="300"/>
      </w:pPr>
      <w:r>
        <w:rPr>
          <w:rFonts w:ascii="黑体" w:cs="黑体" w:eastAsia="黑体" w:hAnsi="黑体"/>
          <w:b/>
          <w:bCs/>
          <w:sz w:val="28"/>
          <w:szCs w:val="28"/>
        </w:rPr>
        <w:t xml:space="preserve">G.8 关键数据</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指标</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2001年</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2010年</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2020年</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2026年（预估）</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屯堡旅游年游客量</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约5万人次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约80万人次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约150万人次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约300万人次</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国家级非遗项目</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2（地戏+申报中）</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国保单位</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5（含新增）</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传承人数量</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无统计</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约20人</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约50人</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约80人</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数字化项目投入</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约50万元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约500万元</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相关学术论文</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约50篇</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约200篇</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约500篇</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约800篇</w:t>
            </w:r>
          </w:p>
        </w:tc>
      </w:tr>
    </w:tbl>
    <w:p>
      <w:pPr>
        <w:pStyle w:val="Heading2"/>
        <w:spacing w:after="200" w:before="300"/>
      </w:pPr>
      <w:r>
        <w:rPr>
          <w:rFonts w:ascii="黑体" w:cs="黑体" w:eastAsia="黑体" w:hAnsi="黑体"/>
          <w:b/>
          <w:bCs/>
          <w:sz w:val="28"/>
          <w:szCs w:val="28"/>
        </w:rPr>
        <w:t xml:space="preserve">G.9 大事记解读要点</w:t>
      </w:r>
    </w:p>
    <w:p>
      <w:pPr>
        <w:spacing w:after="120" w:line="360"/>
        <w:jc w:val="both"/>
      </w:pPr>
      <w:r>
        <w:rPr>
          <w:rFonts w:ascii="宋体" w:cs="宋体" w:eastAsia="宋体" w:hAnsi="宋体"/>
          <w:b/>
          <w:bCs/>
          <w:sz w:val="24"/>
          <w:szCs w:val="24"/>
        </w:rPr>
        <w:t xml:space="preserve">从军事遗产到文化遗产。</w:t>
      </w:r>
      <w:r>
        <w:rPr>
          <w:rFonts w:ascii="宋体" w:cs="宋体" w:eastAsia="宋体" w:hAnsi="宋体"/>
          <w:b w:val="false"/>
          <w:bCs w:val="false"/>
          <w:sz w:val="24"/>
          <w:szCs w:val="24"/>
        </w:rPr>
        <w:t xml:space="preserve"> 六百年间，屯堡完成了从"军事防御设施"到"农耕聚落"再到"文化遗产"的身份转变。这一转变既是屯堡文化自我演化的结果，也是社会认知不断深化的过程。</w:t>
      </w:r>
    </w:p>
    <w:p>
      <w:pPr>
        <w:spacing w:after="120" w:line="360"/>
        <w:jc w:val="both"/>
      </w:pPr>
      <w:r>
        <w:rPr>
          <w:rFonts w:ascii="宋体" w:cs="宋体" w:eastAsia="宋体" w:hAnsi="宋体"/>
          <w:b/>
          <w:bCs/>
          <w:sz w:val="24"/>
          <w:szCs w:val="24"/>
        </w:rPr>
        <w:t xml:space="preserve">从边缘到中心。</w:t>
      </w:r>
      <w:r>
        <w:rPr>
          <w:rFonts w:ascii="宋体" w:cs="宋体" w:eastAsia="宋体" w:hAnsi="宋体"/>
          <w:b w:val="false"/>
          <w:bCs w:val="false"/>
          <w:sz w:val="24"/>
          <w:szCs w:val="24"/>
        </w:rPr>
        <w:t xml:space="preserve"> 屯堡文化从学术边缘话题逐步走向文化战略中心——从个别学者的关注，到贵州"四大文化工程"的核心组成。这一过程反映了文化价值认知的深化和国家文化战略的调整。</w:t>
      </w:r>
    </w:p>
    <w:p>
      <w:pPr>
        <w:spacing w:after="120" w:line="360"/>
        <w:jc w:val="both"/>
      </w:pPr>
      <w:r>
        <w:rPr>
          <w:rFonts w:ascii="宋体" w:cs="宋体" w:eastAsia="宋体" w:hAnsi="宋体"/>
          <w:b/>
          <w:bCs/>
          <w:sz w:val="24"/>
          <w:szCs w:val="24"/>
        </w:rPr>
        <w:t xml:space="preserve">从保护到活化。</w:t>
      </w:r>
      <w:r>
        <w:rPr>
          <w:rFonts w:ascii="宋体" w:cs="宋体" w:eastAsia="宋体" w:hAnsi="宋体"/>
          <w:b w:val="false"/>
          <w:bCs w:val="false"/>
          <w:sz w:val="24"/>
          <w:szCs w:val="24"/>
        </w:rPr>
        <w:t xml:space="preserve"> 21世纪以来，屯堡文化政策从"静态保护"走向"活态利用"，从"政府主导"走向"多元参与"，从"文化事业"走向"文旅融合"。这一转变体现了文化遗产管理理念的进步。</w:t>
      </w:r>
    </w:p>
    <w:p>
      <w:pPr>
        <w:spacing w:after="120" w:line="360"/>
        <w:jc w:val="both"/>
      </w:pPr>
      <w:r>
        <w:rPr>
          <w:rFonts w:ascii="宋体" w:cs="宋体" w:eastAsia="宋体" w:hAnsi="宋体"/>
          <w:b/>
          <w:bCs/>
          <w:sz w:val="24"/>
          <w:szCs w:val="24"/>
        </w:rPr>
        <w:t xml:space="preserve">数字化浪潮。</w:t>
      </w:r>
      <w:r>
        <w:rPr>
          <w:rFonts w:ascii="宋体" w:cs="宋体" w:eastAsia="宋体" w:hAnsi="宋体"/>
          <w:b w:val="false"/>
          <w:bCs w:val="false"/>
          <w:sz w:val="24"/>
          <w:szCs w:val="24"/>
        </w:rPr>
        <w:t xml:space="preserve"> 2020年代以来，数字化成为屯堡文化保护与活化的新引擎。从三维扫描到数字孪生，从知识图谱到AI文创，技术正在重塑屯堡文化的保护方式和表达形态。</w:t>
      </w:r>
    </w:p>
    <w:p>
      <w:r>
        <w:br w:type="page"/>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1" w:space="4"/>
      </w:pBdr>
      <w:jc w:val="center"/>
    </w:pPr>
    <w:r>
      <w:rPr>
        <w:rFonts w:ascii="宋体" w:cs="宋体" w:eastAsia="宋体" w:hAnsi="宋体"/>
        <w:color w:val="999999"/>
        <w:sz w:val="20"/>
        <w:szCs w:val="20"/>
      </w:rPr>
      <w:t xml:space="preserve">— </w:t>
    </w:r>
    <w:r>
      <w:rPr>
        <w:rFonts w:ascii="宋体" w:cs="宋体" w:eastAsia="宋体" w:hAnsi="宋体"/>
        <w:color w:val="999999"/>
        <w:sz w:val="20"/>
        <w:szCs w:val="20"/>
      </w:rPr>
      <w:fldChar w:fldCharType="begin"/>
      <w:instrText xml:space="preserve">PAGE</w:instrText>
      <w:fldChar w:fldCharType="separate"/>
      <w:fldChar w:fldCharType="end"/>
    </w:r>
    <w:r>
      <w:rPr>
        <w:rFonts w:ascii="宋体" w:cs="宋体" w:eastAsia="宋体" w:hAnsi="宋体"/>
        <w:color w:val="999999"/>
        <w:sz w:val="20"/>
        <w:szCs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1" w:space="4"/>
      </w:pBdr>
      <w:jc w:val="center"/>
    </w:pPr>
    <w:r>
      <w:rPr>
        <w:rFonts w:ascii="宋体" w:cs="宋体" w:eastAsia="宋体" w:hAnsi="宋体"/>
        <w:color w:val="999999"/>
        <w:sz w:val="20"/>
        <w:szCs w:val="20"/>
      </w:rPr>
      <w:t xml:space="preserve">屯堡文化数字化传承与旅游活化</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宋体" w:cs="宋体" w:eastAsia="宋体" w:hAnsi="宋体"/>
        <w:sz w:val="24"/>
        <w:szCs w:val="24"/>
      </w:rPr>
    </w:rPrDefault>
    <w:pPrDefault>
      <w:pPr>
        <w:spacing w:line="36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400"/>
      <w:outlineLvl w:val="0"/>
    </w:pPr>
    <w:rPr>
      <w:rFonts w:ascii="黑体" w:cs="黑体" w:eastAsia="黑体" w:hAnsi="黑体"/>
      <w:b/>
      <w:bCs/>
      <w:color w:val="1F4E79"/>
      <w:sz w:val="32"/>
      <w:szCs w:val="32"/>
    </w:rPr>
  </w:style>
  <w:style w:type="paragraph" w:styleId="Heading2">
    <w:name w:val="Heading 2"/>
    <w:basedOn w:val="Normal"/>
    <w:next w:val="Normal"/>
    <w:qFormat/>
    <w:pPr>
      <w:spacing w:after="180" w:before="300"/>
      <w:outlineLvl w:val="1"/>
    </w:pPr>
    <w:rPr>
      <w:rFonts w:ascii="黑体" w:cs="黑体" w:eastAsia="黑体" w:hAnsi="黑体"/>
      <w:b/>
      <w:bCs/>
      <w:sz w:val="28"/>
      <w:szCs w:val="28"/>
    </w:rPr>
  </w:style>
  <w:style w:type="paragraph" w:styleId="Heading3">
    <w:name w:val="Heading 3"/>
    <w:basedOn w:val="Normal"/>
    <w:next w:val="Normal"/>
    <w:qFormat/>
    <w:pPr>
      <w:spacing w:after="120" w:before="240"/>
      <w:outlineLvl w:val="2"/>
    </w:pPr>
    <w:rPr>
      <w:rFonts w:ascii="黑体" w:cs="黑体" w:eastAsia="黑体" w:hAnsi="黑体"/>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54835f26c7b6dc671259eff0a52b4080cd1a20ad.undefined"/><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2026-07-06T05:57:56.411Z</dcterms:created>
  <dcterms:modified xsi:type="dcterms:W3CDTF">2026-07-06T05:57:56.411Z</dcterms:modified>
</cp:coreProperties>
</file>

<file path=docProps/custom.xml><?xml version="1.0" encoding="utf-8"?>
<Properties xmlns="http://schemas.openxmlformats.org/officeDocument/2006/custom-properties" xmlns:vt="http://schemas.openxmlformats.org/officeDocument/2006/docPropsVTypes"/>
</file>